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27F6A" w14:textId="77777777" w:rsidR="00617FA9" w:rsidRPr="00CC4E7A" w:rsidRDefault="00617FA9" w:rsidP="0094491D">
      <w:pPr>
        <w:jc w:val="center"/>
        <w:rPr>
          <w:rFonts w:ascii="Arial" w:hAnsi="Arial" w:cs="Arial"/>
        </w:rPr>
      </w:pPr>
    </w:p>
    <w:p w14:paraId="54411641" w14:textId="77777777" w:rsidR="00617FA9" w:rsidRPr="00CC4E7A" w:rsidRDefault="00617FA9" w:rsidP="0094491D">
      <w:pPr>
        <w:jc w:val="center"/>
        <w:rPr>
          <w:rFonts w:ascii="Arial" w:hAnsi="Arial" w:cs="Arial"/>
        </w:rPr>
      </w:pPr>
    </w:p>
    <w:p w14:paraId="2C078E63" w14:textId="442ED8D4" w:rsidR="005E01E7" w:rsidRPr="00CC4E7A" w:rsidRDefault="0094491D" w:rsidP="0094491D">
      <w:pPr>
        <w:jc w:val="center"/>
        <w:rPr>
          <w:rFonts w:ascii="Arial" w:hAnsi="Arial" w:cs="Arial"/>
        </w:rPr>
      </w:pPr>
      <w:r w:rsidRPr="00CC4E7A">
        <w:rPr>
          <w:rFonts w:ascii="Arial" w:hAnsi="Arial" w:cs="Arial"/>
          <w:noProof/>
        </w:rPr>
        <w:drawing>
          <wp:inline distT="0" distB="0" distL="0" distR="0" wp14:anchorId="78C9954E" wp14:editId="6871D49C">
            <wp:extent cx="1297305" cy="1913890"/>
            <wp:effectExtent l="19050" t="0" r="0" b="0"/>
            <wp:docPr id="3" name="Picture 3" descr="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erve Logo Final Color"/>
                    <pic:cNvPicPr>
                      <a:picLocks noChangeAspect="1" noChangeArrowheads="1"/>
                    </pic:cNvPicPr>
                  </pic:nvPicPr>
                  <pic:blipFill>
                    <a:blip r:embed="rId11"/>
                    <a:srcRect/>
                    <a:stretch>
                      <a:fillRect/>
                    </a:stretch>
                  </pic:blipFill>
                  <pic:spPr bwMode="auto">
                    <a:xfrm>
                      <a:off x="0" y="0"/>
                      <a:ext cx="1297305" cy="1913890"/>
                    </a:xfrm>
                    <a:prstGeom prst="rect">
                      <a:avLst/>
                    </a:prstGeom>
                    <a:noFill/>
                    <a:ln w="9525">
                      <a:noFill/>
                      <a:miter lim="800000"/>
                      <a:headEnd/>
                      <a:tailEnd/>
                    </a:ln>
                  </pic:spPr>
                </pic:pic>
              </a:graphicData>
            </a:graphic>
          </wp:inline>
        </w:drawing>
      </w:r>
    </w:p>
    <w:p w14:paraId="07A37205" w14:textId="535FD7B5" w:rsidR="00EF2B36" w:rsidRPr="00D33B35" w:rsidRDefault="008B389B" w:rsidP="0094491D">
      <w:pPr>
        <w:jc w:val="center"/>
        <w:rPr>
          <w:rFonts w:ascii="Arial" w:hAnsi="Arial" w:cs="Arial"/>
          <w:b/>
          <w:bCs/>
          <w:sz w:val="32"/>
          <w:szCs w:val="32"/>
        </w:rPr>
      </w:pPr>
      <w:r>
        <w:rPr>
          <w:rFonts w:ascii="Arial" w:hAnsi="Arial" w:cs="Arial"/>
          <w:b/>
          <w:bCs/>
          <w:sz w:val="32"/>
          <w:szCs w:val="32"/>
        </w:rPr>
        <w:t xml:space="preserve">U.S. </w:t>
      </w:r>
      <w:r w:rsidR="00D33B35" w:rsidRPr="00D33B35">
        <w:rPr>
          <w:rFonts w:ascii="Arial" w:hAnsi="Arial" w:cs="Arial"/>
          <w:b/>
          <w:bCs/>
          <w:sz w:val="32"/>
          <w:szCs w:val="32"/>
        </w:rPr>
        <w:t>Nitric Acid Production</w:t>
      </w:r>
    </w:p>
    <w:p w14:paraId="0B0BCDE8" w14:textId="6A02C744" w:rsidR="00434B10" w:rsidRPr="00CC4E7A" w:rsidRDefault="00434B10" w:rsidP="0094491D">
      <w:pPr>
        <w:jc w:val="center"/>
        <w:rPr>
          <w:rFonts w:ascii="Arial" w:hAnsi="Arial" w:cs="Arial"/>
          <w:b/>
          <w:bCs/>
          <w:sz w:val="32"/>
          <w:szCs w:val="32"/>
        </w:rPr>
      </w:pPr>
      <w:r w:rsidRPr="00CC4E7A">
        <w:rPr>
          <w:rFonts w:ascii="Arial" w:hAnsi="Arial" w:cs="Arial"/>
          <w:b/>
          <w:bCs/>
          <w:sz w:val="32"/>
          <w:szCs w:val="32"/>
        </w:rPr>
        <w:t xml:space="preserve">Project </w:t>
      </w:r>
      <w:r w:rsidR="00BF7CC4" w:rsidRPr="00CC4E7A">
        <w:rPr>
          <w:rFonts w:ascii="Arial" w:hAnsi="Arial" w:cs="Arial"/>
          <w:b/>
          <w:bCs/>
          <w:sz w:val="32"/>
          <w:szCs w:val="32"/>
        </w:rPr>
        <w:t>Data Report</w:t>
      </w:r>
    </w:p>
    <w:p w14:paraId="02848833" w14:textId="77777777" w:rsidR="001C197D" w:rsidRPr="00CC4E7A" w:rsidRDefault="001C197D" w:rsidP="0094491D">
      <w:pPr>
        <w:jc w:val="center"/>
        <w:rPr>
          <w:rFonts w:ascii="Arial" w:hAnsi="Arial" w:cs="Arial"/>
          <w:b/>
          <w:bCs/>
        </w:rPr>
      </w:pPr>
    </w:p>
    <w:p w14:paraId="41F2DD86" w14:textId="6D74AA69" w:rsidR="00BF6096" w:rsidRPr="00CC4E7A" w:rsidRDefault="002411A0" w:rsidP="002411A0">
      <w:pPr>
        <w:rPr>
          <w:rFonts w:ascii="Arial" w:hAnsi="Arial" w:cs="Arial"/>
        </w:rPr>
      </w:pPr>
      <w:r w:rsidRPr="00CC4E7A">
        <w:rPr>
          <w:rFonts w:ascii="Arial" w:hAnsi="Arial" w:cs="Arial"/>
        </w:rPr>
        <w:t>The Project D</w:t>
      </w:r>
      <w:r w:rsidR="00BF7CC4" w:rsidRPr="00CC4E7A">
        <w:rPr>
          <w:rFonts w:ascii="Arial" w:hAnsi="Arial" w:cs="Arial"/>
        </w:rPr>
        <w:t>ata Report</w:t>
      </w:r>
      <w:r w:rsidRPr="00CC4E7A">
        <w:rPr>
          <w:rFonts w:ascii="Arial" w:hAnsi="Arial" w:cs="Arial"/>
        </w:rPr>
        <w:t xml:space="preserve"> (PD</w:t>
      </w:r>
      <w:r w:rsidR="00BF7CC4" w:rsidRPr="00CC4E7A">
        <w:rPr>
          <w:rFonts w:ascii="Arial" w:hAnsi="Arial" w:cs="Arial"/>
        </w:rPr>
        <w:t>R</w:t>
      </w:r>
      <w:r w:rsidRPr="00CC4E7A">
        <w:rPr>
          <w:rFonts w:ascii="Arial" w:hAnsi="Arial" w:cs="Arial"/>
        </w:rPr>
        <w:t xml:space="preserve">) Template must be completed for </w:t>
      </w:r>
      <w:r w:rsidR="00B745D8">
        <w:rPr>
          <w:rFonts w:ascii="Arial" w:hAnsi="Arial" w:cs="Arial"/>
        </w:rPr>
        <w:t>each verification period</w:t>
      </w:r>
      <w:r w:rsidR="005C25C9" w:rsidRPr="00CC4E7A">
        <w:rPr>
          <w:rFonts w:ascii="Arial" w:hAnsi="Arial" w:cs="Arial"/>
        </w:rPr>
        <w:t>.</w:t>
      </w:r>
      <w:r w:rsidR="00554D17" w:rsidRPr="00CC4E7A">
        <w:rPr>
          <w:rFonts w:ascii="Arial" w:hAnsi="Arial" w:cs="Arial"/>
        </w:rPr>
        <w:t xml:space="preserve"> This template is only intended as a guide and provides the minimum require</w:t>
      </w:r>
      <w:r w:rsidR="00F00069" w:rsidRPr="00CC4E7A">
        <w:rPr>
          <w:rFonts w:ascii="Arial" w:hAnsi="Arial" w:cs="Arial"/>
        </w:rPr>
        <w:t>d information to be reported.</w:t>
      </w:r>
      <w:r w:rsidR="00C3437B" w:rsidRPr="00CC4E7A">
        <w:rPr>
          <w:rFonts w:ascii="Arial" w:hAnsi="Arial" w:cs="Arial"/>
        </w:rPr>
        <w:t xml:space="preserve"> This template is designed for use with </w:t>
      </w:r>
      <w:r w:rsidR="00C3437B" w:rsidRPr="008B389B">
        <w:rPr>
          <w:rFonts w:ascii="Arial" w:hAnsi="Arial" w:cs="Arial"/>
        </w:rPr>
        <w:t xml:space="preserve">the </w:t>
      </w:r>
      <w:r w:rsidR="008B389B" w:rsidRPr="008B389B">
        <w:rPr>
          <w:rFonts w:ascii="Arial" w:hAnsi="Arial" w:cs="Arial"/>
        </w:rPr>
        <w:t>Nitric Acid Production Protocol V2.2</w:t>
      </w:r>
      <w:r w:rsidR="0091419A" w:rsidRPr="008B389B">
        <w:rPr>
          <w:rFonts w:ascii="Arial" w:hAnsi="Arial" w:cs="Arial"/>
        </w:rPr>
        <w:t xml:space="preserve"> </w:t>
      </w:r>
      <w:r w:rsidR="00343909" w:rsidRPr="008B389B">
        <w:rPr>
          <w:rFonts w:ascii="Arial" w:hAnsi="Arial" w:cs="Arial"/>
        </w:rPr>
        <w:t>(</w:t>
      </w:r>
      <w:r w:rsidR="008B389B" w:rsidRPr="008B389B">
        <w:rPr>
          <w:rFonts w:ascii="Arial" w:hAnsi="Arial" w:cs="Arial"/>
        </w:rPr>
        <w:t>NAPP V2.</w:t>
      </w:r>
      <w:r w:rsidR="008B389B">
        <w:rPr>
          <w:rFonts w:ascii="Arial" w:hAnsi="Arial" w:cs="Arial"/>
        </w:rPr>
        <w:t>2</w:t>
      </w:r>
      <w:r w:rsidR="00343909" w:rsidRPr="008B389B">
        <w:rPr>
          <w:rFonts w:ascii="Arial" w:hAnsi="Arial" w:cs="Arial"/>
        </w:rPr>
        <w:t>)</w:t>
      </w:r>
      <w:r w:rsidR="005E6BFC" w:rsidRPr="008B389B">
        <w:rPr>
          <w:rFonts w:ascii="Arial" w:hAnsi="Arial" w:cs="Arial"/>
        </w:rPr>
        <w:t xml:space="preserve">. The project developer has the option to include </w:t>
      </w:r>
      <w:r w:rsidR="005E6BFC" w:rsidRPr="00CC4E7A">
        <w:rPr>
          <w:rFonts w:ascii="Arial" w:hAnsi="Arial" w:cs="Arial"/>
        </w:rPr>
        <w:t>additional information at their discretion.</w:t>
      </w:r>
    </w:p>
    <w:p w14:paraId="620EB340" w14:textId="77777777" w:rsidR="00630FE7" w:rsidRPr="00CC4E7A" w:rsidRDefault="00630FE7" w:rsidP="002411A0">
      <w:pPr>
        <w:rPr>
          <w:rFonts w:ascii="Arial" w:hAnsi="Arial" w:cs="Arial"/>
        </w:rPr>
      </w:pPr>
    </w:p>
    <w:p w14:paraId="2FE4CB88" w14:textId="2D8CBB1A" w:rsidR="00630FE7" w:rsidRPr="00AC0ECB" w:rsidRDefault="00630FE7" w:rsidP="002411A0">
      <w:pPr>
        <w:rPr>
          <w:rFonts w:ascii="Arial" w:hAnsi="Arial" w:cs="Arial"/>
          <w:i/>
          <w:iCs/>
        </w:rPr>
      </w:pPr>
      <w:r w:rsidRPr="00CC4E7A">
        <w:rPr>
          <w:rFonts w:ascii="Arial" w:hAnsi="Arial" w:cs="Arial"/>
          <w:i/>
          <w:iCs/>
        </w:rPr>
        <w:t xml:space="preserve">Please note that this document will be made publicly available once the project has registered credits </w:t>
      </w:r>
      <w:r w:rsidR="00F614AA">
        <w:rPr>
          <w:rFonts w:ascii="Arial" w:hAnsi="Arial" w:cs="Arial"/>
          <w:i/>
          <w:iCs/>
        </w:rPr>
        <w:t xml:space="preserve">for </w:t>
      </w:r>
      <w:r w:rsidR="003C2AD7" w:rsidRPr="00CC4E7A">
        <w:rPr>
          <w:rFonts w:ascii="Arial" w:hAnsi="Arial" w:cs="Arial"/>
          <w:i/>
          <w:iCs/>
        </w:rPr>
        <w:t>the</w:t>
      </w:r>
      <w:r w:rsidRPr="00CC4E7A">
        <w:rPr>
          <w:rFonts w:ascii="Arial" w:hAnsi="Arial" w:cs="Arial"/>
          <w:i/>
          <w:iCs/>
        </w:rPr>
        <w:t xml:space="preserve"> </w:t>
      </w:r>
      <w:r w:rsidR="00F614AA">
        <w:rPr>
          <w:rFonts w:ascii="Arial" w:hAnsi="Arial" w:cs="Arial"/>
          <w:i/>
          <w:iCs/>
        </w:rPr>
        <w:t>verification</w:t>
      </w:r>
      <w:r w:rsidR="00F614AA" w:rsidRPr="00CC4E7A">
        <w:rPr>
          <w:rFonts w:ascii="Arial" w:hAnsi="Arial" w:cs="Arial"/>
          <w:i/>
          <w:iCs/>
        </w:rPr>
        <w:t xml:space="preserve"> </w:t>
      </w:r>
      <w:r w:rsidRPr="00CC4E7A">
        <w:rPr>
          <w:rFonts w:ascii="Arial" w:hAnsi="Arial" w:cs="Arial"/>
          <w:i/>
          <w:iCs/>
        </w:rPr>
        <w:t>period.</w:t>
      </w:r>
      <w:r w:rsidR="00BF7CC4" w:rsidRPr="00CC4E7A">
        <w:rPr>
          <w:rFonts w:ascii="Arial" w:hAnsi="Arial" w:cs="Arial"/>
          <w:i/>
          <w:iCs/>
        </w:rPr>
        <w:t xml:space="preserve"> If there is proprietary information, please provide a redacted </w:t>
      </w:r>
      <w:r w:rsidR="008519DE">
        <w:rPr>
          <w:rFonts w:ascii="Arial" w:hAnsi="Arial" w:cs="Arial"/>
          <w:i/>
          <w:iCs/>
        </w:rPr>
        <w:t xml:space="preserve">version for publication </w:t>
      </w:r>
      <w:r w:rsidR="00BF7CC4" w:rsidRPr="00CC4E7A">
        <w:rPr>
          <w:rFonts w:ascii="Arial" w:hAnsi="Arial" w:cs="Arial"/>
          <w:i/>
          <w:iCs/>
        </w:rPr>
        <w:t xml:space="preserve">and </w:t>
      </w:r>
      <w:r w:rsidR="009B7F88">
        <w:rPr>
          <w:rFonts w:ascii="Arial" w:hAnsi="Arial" w:cs="Arial"/>
          <w:i/>
          <w:iCs/>
        </w:rPr>
        <w:t xml:space="preserve">a </w:t>
      </w:r>
      <w:r w:rsidR="00BF7CC4" w:rsidRPr="00CC4E7A">
        <w:rPr>
          <w:rFonts w:ascii="Arial" w:hAnsi="Arial" w:cs="Arial"/>
          <w:i/>
          <w:iCs/>
        </w:rPr>
        <w:t xml:space="preserve">non-redacted version for </w:t>
      </w:r>
      <w:r w:rsidR="008519DE">
        <w:rPr>
          <w:rFonts w:ascii="Arial" w:hAnsi="Arial" w:cs="Arial"/>
          <w:i/>
          <w:iCs/>
        </w:rPr>
        <w:t xml:space="preserve">internal </w:t>
      </w:r>
      <w:r w:rsidR="00BF7CC4" w:rsidRPr="00CC4E7A">
        <w:rPr>
          <w:rFonts w:ascii="Arial" w:hAnsi="Arial" w:cs="Arial"/>
          <w:i/>
          <w:iCs/>
        </w:rPr>
        <w:t>review.</w:t>
      </w:r>
      <w:r w:rsidR="00E35866">
        <w:rPr>
          <w:rFonts w:ascii="Arial" w:hAnsi="Arial" w:cs="Arial"/>
          <w:i/>
          <w:iCs/>
        </w:rPr>
        <w:t xml:space="preserve"> Please contact the Reserve to discuss what information may be </w:t>
      </w:r>
      <w:r w:rsidR="00E35866" w:rsidRPr="00AC0ECB">
        <w:rPr>
          <w:rFonts w:ascii="Arial" w:hAnsi="Arial" w:cs="Arial"/>
          <w:i/>
          <w:iCs/>
        </w:rPr>
        <w:t>allowed to be redacted.</w:t>
      </w:r>
    </w:p>
    <w:p w14:paraId="5357C460" w14:textId="77777777" w:rsidR="005E6BFC" w:rsidRPr="00AC0ECB" w:rsidRDefault="005E6BFC" w:rsidP="002411A0">
      <w:pPr>
        <w:rPr>
          <w:rFonts w:ascii="Arial" w:hAnsi="Arial" w:cs="Arial"/>
        </w:rPr>
      </w:pPr>
    </w:p>
    <w:tbl>
      <w:tblPr>
        <w:tblStyle w:val="TableGrid"/>
        <w:tblW w:w="0" w:type="auto"/>
        <w:tblLook w:val="04A0" w:firstRow="1" w:lastRow="0" w:firstColumn="1" w:lastColumn="0" w:noHBand="0" w:noVBand="1"/>
      </w:tblPr>
      <w:tblGrid>
        <w:gridCol w:w="4675"/>
        <w:gridCol w:w="4675"/>
      </w:tblGrid>
      <w:tr w:rsidR="003C2230" w:rsidRPr="00AC0ECB" w14:paraId="1A781753" w14:textId="77777777" w:rsidTr="0D39A719">
        <w:tc>
          <w:tcPr>
            <w:tcW w:w="4675" w:type="dxa"/>
          </w:tcPr>
          <w:p w14:paraId="60473145" w14:textId="03D8F579" w:rsidR="003C2230" w:rsidRPr="00AC0ECB" w:rsidRDefault="003C2230" w:rsidP="002411A0">
            <w:pPr>
              <w:rPr>
                <w:rFonts w:ascii="Arial" w:hAnsi="Arial" w:cs="Arial"/>
                <w:b/>
                <w:bCs/>
              </w:rPr>
            </w:pPr>
            <w:r w:rsidRPr="00AC0ECB">
              <w:rPr>
                <w:rFonts w:ascii="Arial" w:hAnsi="Arial" w:cs="Arial"/>
                <w:b/>
                <w:bCs/>
              </w:rPr>
              <w:t>Account Holder</w:t>
            </w:r>
          </w:p>
        </w:tc>
        <w:tc>
          <w:tcPr>
            <w:tcW w:w="4675" w:type="dxa"/>
          </w:tcPr>
          <w:p w14:paraId="263A0254" w14:textId="121A8DD4" w:rsidR="003C2230" w:rsidRPr="00AC0ECB" w:rsidRDefault="008A2806" w:rsidP="002411A0">
            <w:pPr>
              <w:rPr>
                <w:rFonts w:ascii="Arial" w:hAnsi="Arial" w:cs="Arial"/>
              </w:rPr>
            </w:pPr>
            <w:r w:rsidRPr="00AC0ECB">
              <w:rPr>
                <w:rFonts w:ascii="Arial" w:hAnsi="Arial" w:cs="Arial"/>
              </w:rPr>
              <w:t>CF Industries Nitrogen LLC</w:t>
            </w:r>
          </w:p>
        </w:tc>
      </w:tr>
      <w:tr w:rsidR="003C2230" w:rsidRPr="00AC0ECB" w14:paraId="22E693E0" w14:textId="77777777" w:rsidTr="0D39A719">
        <w:tc>
          <w:tcPr>
            <w:tcW w:w="4675" w:type="dxa"/>
          </w:tcPr>
          <w:p w14:paraId="0C239795" w14:textId="03833FBD" w:rsidR="003C2230" w:rsidRPr="00AC0ECB" w:rsidRDefault="003C2230" w:rsidP="002411A0">
            <w:pPr>
              <w:rPr>
                <w:rFonts w:ascii="Arial" w:hAnsi="Arial" w:cs="Arial"/>
                <w:b/>
                <w:bCs/>
              </w:rPr>
            </w:pPr>
            <w:r w:rsidRPr="00AC0ECB">
              <w:rPr>
                <w:rFonts w:ascii="Arial" w:hAnsi="Arial" w:cs="Arial"/>
                <w:b/>
                <w:bCs/>
              </w:rPr>
              <w:t>Project ID and Name</w:t>
            </w:r>
          </w:p>
        </w:tc>
        <w:tc>
          <w:tcPr>
            <w:tcW w:w="4675" w:type="dxa"/>
          </w:tcPr>
          <w:p w14:paraId="4C7AED18" w14:textId="4BD9A87F" w:rsidR="003C2230" w:rsidRPr="00AC0ECB" w:rsidRDefault="008A2806" w:rsidP="002411A0">
            <w:pPr>
              <w:rPr>
                <w:rFonts w:ascii="Arial" w:hAnsi="Arial" w:cs="Arial"/>
              </w:rPr>
            </w:pPr>
            <w:r w:rsidRPr="00AC0ECB">
              <w:rPr>
                <w:rFonts w:ascii="Arial" w:hAnsi="Arial" w:cs="Arial"/>
              </w:rPr>
              <w:t>768 – Terra #9 Nitrous Oxide Abatement Project</w:t>
            </w:r>
          </w:p>
        </w:tc>
      </w:tr>
      <w:tr w:rsidR="004D18B9" w:rsidRPr="00AC0ECB" w14:paraId="583CA84F" w14:textId="77777777" w:rsidTr="0D39A719">
        <w:tc>
          <w:tcPr>
            <w:tcW w:w="4675" w:type="dxa"/>
          </w:tcPr>
          <w:p w14:paraId="6D52EAC2" w14:textId="67350D40" w:rsidR="004D18B9" w:rsidRPr="00AC0ECB" w:rsidRDefault="004D18B9" w:rsidP="004D18B9">
            <w:pPr>
              <w:rPr>
                <w:rFonts w:ascii="Arial" w:hAnsi="Arial" w:cs="Arial"/>
                <w:b/>
                <w:bCs/>
              </w:rPr>
            </w:pPr>
            <w:r w:rsidRPr="00AC0ECB">
              <w:rPr>
                <w:rFonts w:ascii="Arial" w:hAnsi="Arial" w:cs="Arial"/>
                <w:b/>
                <w:bCs/>
              </w:rPr>
              <w:t>Cooperative/Aggregate ID (if applicable)</w:t>
            </w:r>
          </w:p>
        </w:tc>
        <w:tc>
          <w:tcPr>
            <w:tcW w:w="4675" w:type="dxa"/>
          </w:tcPr>
          <w:p w14:paraId="21050279" w14:textId="79706918" w:rsidR="004D18B9" w:rsidRPr="00AC0ECB" w:rsidRDefault="008A2806" w:rsidP="004D18B9">
            <w:pPr>
              <w:rPr>
                <w:rFonts w:ascii="Arial" w:hAnsi="Arial" w:cs="Arial"/>
              </w:rPr>
            </w:pPr>
            <w:r w:rsidRPr="00AC0ECB">
              <w:rPr>
                <w:rFonts w:ascii="Arial" w:hAnsi="Arial" w:cs="Arial"/>
              </w:rPr>
              <w:t>N/A</w:t>
            </w:r>
          </w:p>
        </w:tc>
      </w:tr>
      <w:tr w:rsidR="004D18B9" w:rsidRPr="00AC0ECB" w14:paraId="4AA973E7" w14:textId="77777777" w:rsidTr="0D39A719">
        <w:tc>
          <w:tcPr>
            <w:tcW w:w="4675" w:type="dxa"/>
          </w:tcPr>
          <w:p w14:paraId="02C3D045" w14:textId="0AD35B41" w:rsidR="004D18B9" w:rsidRPr="00AC0ECB" w:rsidRDefault="004D18B9" w:rsidP="004D18B9">
            <w:pPr>
              <w:rPr>
                <w:rFonts w:ascii="Arial" w:hAnsi="Arial" w:cs="Arial"/>
                <w:b/>
                <w:bCs/>
              </w:rPr>
            </w:pPr>
            <w:r w:rsidRPr="00AC0ECB">
              <w:rPr>
                <w:rFonts w:ascii="Arial" w:hAnsi="Arial" w:cs="Arial"/>
                <w:b/>
                <w:bCs/>
              </w:rPr>
              <w:t>Current Reporting Period Dates</w:t>
            </w:r>
          </w:p>
        </w:tc>
        <w:tc>
          <w:tcPr>
            <w:tcW w:w="4675" w:type="dxa"/>
          </w:tcPr>
          <w:p w14:paraId="2D199D04" w14:textId="15ADEA38" w:rsidR="004D18B9" w:rsidRPr="00AC0ECB" w:rsidRDefault="008A2806" w:rsidP="004D18B9">
            <w:pPr>
              <w:rPr>
                <w:rFonts w:ascii="Arial" w:hAnsi="Arial" w:cs="Arial"/>
                <w:b/>
                <w:bCs/>
              </w:rPr>
            </w:pPr>
            <w:r w:rsidRPr="00AC0ECB">
              <w:rPr>
                <w:rFonts w:ascii="Arial" w:hAnsi="Arial" w:cs="Arial"/>
                <w:b/>
                <w:bCs/>
              </w:rPr>
              <w:t xml:space="preserve">May 11, </w:t>
            </w:r>
            <w:proofErr w:type="gramStart"/>
            <w:r w:rsidRPr="00AC0ECB">
              <w:rPr>
                <w:rFonts w:ascii="Arial" w:hAnsi="Arial" w:cs="Arial"/>
                <w:b/>
                <w:bCs/>
              </w:rPr>
              <w:t>2022</w:t>
            </w:r>
            <w:proofErr w:type="gramEnd"/>
            <w:r w:rsidRPr="00AC0ECB">
              <w:rPr>
                <w:rFonts w:ascii="Arial" w:hAnsi="Arial" w:cs="Arial"/>
                <w:b/>
                <w:bCs/>
              </w:rPr>
              <w:t xml:space="preserve"> to March 1</w:t>
            </w:r>
            <w:r w:rsidR="006250EC" w:rsidRPr="00AC0ECB">
              <w:rPr>
                <w:rFonts w:ascii="Arial" w:hAnsi="Arial" w:cs="Arial"/>
                <w:b/>
                <w:bCs/>
              </w:rPr>
              <w:t>4</w:t>
            </w:r>
            <w:r w:rsidRPr="00AC0ECB">
              <w:rPr>
                <w:rFonts w:ascii="Arial" w:hAnsi="Arial" w:cs="Arial"/>
                <w:b/>
                <w:bCs/>
              </w:rPr>
              <w:t>, 2023</w:t>
            </w:r>
            <w:r w:rsidR="00D23FF8" w:rsidRPr="00AC0ECB">
              <w:rPr>
                <w:rFonts w:ascii="Arial" w:hAnsi="Arial" w:cs="Arial"/>
                <w:b/>
                <w:bCs/>
              </w:rPr>
              <w:t xml:space="preserve"> – RP17</w:t>
            </w:r>
          </w:p>
        </w:tc>
      </w:tr>
      <w:tr w:rsidR="004D18B9" w:rsidRPr="00AC0ECB" w14:paraId="5B2FEADD" w14:textId="77777777" w:rsidTr="0D39A719">
        <w:trPr>
          <w:trHeight w:val="300"/>
        </w:trPr>
        <w:tc>
          <w:tcPr>
            <w:tcW w:w="4675" w:type="dxa"/>
          </w:tcPr>
          <w:p w14:paraId="27217D7F" w14:textId="108E5DF7" w:rsidR="004D18B9" w:rsidRPr="00AC0ECB" w:rsidRDefault="004D18B9" w:rsidP="004D18B9">
            <w:pPr>
              <w:rPr>
                <w:rFonts w:ascii="Arial" w:hAnsi="Arial" w:cs="Arial"/>
                <w:b/>
                <w:bCs/>
              </w:rPr>
            </w:pPr>
            <w:r w:rsidRPr="00AC0ECB">
              <w:rPr>
                <w:rFonts w:ascii="Arial" w:hAnsi="Arial" w:cs="Arial"/>
                <w:b/>
                <w:bCs/>
              </w:rPr>
              <w:t>Protocol Version</w:t>
            </w:r>
          </w:p>
        </w:tc>
        <w:tc>
          <w:tcPr>
            <w:tcW w:w="4675" w:type="dxa"/>
          </w:tcPr>
          <w:p w14:paraId="20887787" w14:textId="41B29A1B" w:rsidR="004D18B9" w:rsidRPr="00AC0ECB" w:rsidRDefault="00D33B35" w:rsidP="004D18B9">
            <w:pPr>
              <w:rPr>
                <w:rFonts w:ascii="Arial" w:hAnsi="Arial" w:cs="Arial"/>
                <w:noProof/>
              </w:rPr>
            </w:pPr>
            <w:r w:rsidRPr="00AC0ECB">
              <w:rPr>
                <w:rFonts w:ascii="Arial" w:hAnsi="Arial" w:cs="Arial"/>
              </w:rPr>
              <w:t>Nitric Acid Production</w:t>
            </w:r>
            <w:r w:rsidR="0091419A" w:rsidRPr="00AC0ECB">
              <w:rPr>
                <w:rFonts w:ascii="Arial" w:hAnsi="Arial" w:cs="Arial"/>
              </w:rPr>
              <w:t xml:space="preserve"> </w:t>
            </w:r>
            <w:r w:rsidR="004D18B9" w:rsidRPr="00AC0ECB">
              <w:rPr>
                <w:rFonts w:ascii="Arial" w:hAnsi="Arial" w:cs="Arial"/>
                <w:noProof/>
              </w:rPr>
              <w:t>V</w:t>
            </w:r>
            <w:r w:rsidR="008A2806" w:rsidRPr="00AC0ECB">
              <w:rPr>
                <w:rFonts w:ascii="Arial" w:hAnsi="Arial" w:cs="Arial"/>
              </w:rPr>
              <w:t>2.2</w:t>
            </w:r>
          </w:p>
        </w:tc>
      </w:tr>
      <w:tr w:rsidR="004D18B9" w:rsidRPr="00AC0ECB" w14:paraId="436A13FC" w14:textId="77777777" w:rsidTr="0D39A719">
        <w:tc>
          <w:tcPr>
            <w:tcW w:w="4675" w:type="dxa"/>
          </w:tcPr>
          <w:p w14:paraId="5A3C79A2" w14:textId="481422E6" w:rsidR="004D18B9" w:rsidRPr="00AC0ECB" w:rsidRDefault="004D18B9" w:rsidP="004D18B9">
            <w:pPr>
              <w:rPr>
                <w:rFonts w:ascii="Arial" w:hAnsi="Arial" w:cs="Arial"/>
                <w:b/>
                <w:bCs/>
              </w:rPr>
            </w:pPr>
            <w:r w:rsidRPr="00AC0ECB">
              <w:rPr>
                <w:rFonts w:ascii="Arial" w:hAnsi="Arial" w:cs="Arial"/>
                <w:b/>
                <w:bCs/>
              </w:rPr>
              <w:t>Claimed CRTs by Vintage</w:t>
            </w:r>
          </w:p>
        </w:tc>
        <w:tc>
          <w:tcPr>
            <w:tcW w:w="4675" w:type="dxa"/>
          </w:tcPr>
          <w:p w14:paraId="2DBFFBA7" w14:textId="5AE4EFE9" w:rsidR="004D18B9" w:rsidRPr="00AC0ECB" w:rsidRDefault="00EE0B8D" w:rsidP="004D18B9">
            <w:pPr>
              <w:rPr>
                <w:rFonts w:ascii="Arial" w:hAnsi="Arial" w:cs="Arial"/>
              </w:rPr>
            </w:pPr>
            <w:r w:rsidRPr="00AC0ECB">
              <w:rPr>
                <w:rFonts w:ascii="Arial" w:hAnsi="Arial" w:cs="Arial"/>
              </w:rPr>
              <w:t>16</w:t>
            </w:r>
            <w:r w:rsidR="006250EC" w:rsidRPr="00AC0ECB">
              <w:rPr>
                <w:rFonts w:ascii="Arial" w:hAnsi="Arial" w:cs="Arial"/>
              </w:rPr>
              <w:t>2,825.41</w:t>
            </w:r>
            <w:r w:rsidRPr="00AC0ECB">
              <w:rPr>
                <w:rFonts w:ascii="Arial" w:hAnsi="Arial" w:cs="Arial"/>
              </w:rPr>
              <w:t xml:space="preserve"> CO2e vintage 2022</w:t>
            </w:r>
          </w:p>
          <w:p w14:paraId="5D132B1E" w14:textId="35426BDB" w:rsidR="00EE0B8D" w:rsidRPr="00AC0ECB" w:rsidRDefault="00EE0B8D" w:rsidP="004D18B9">
            <w:pPr>
              <w:rPr>
                <w:rFonts w:ascii="Arial" w:hAnsi="Arial" w:cs="Arial"/>
              </w:rPr>
            </w:pPr>
            <w:r w:rsidRPr="00AC0ECB">
              <w:rPr>
                <w:rFonts w:ascii="Arial" w:hAnsi="Arial" w:cs="Arial"/>
              </w:rPr>
              <w:t xml:space="preserve">  2</w:t>
            </w:r>
            <w:r w:rsidR="006250EC" w:rsidRPr="00AC0ECB">
              <w:rPr>
                <w:rFonts w:ascii="Arial" w:hAnsi="Arial" w:cs="Arial"/>
              </w:rPr>
              <w:t>9,083.97</w:t>
            </w:r>
            <w:r w:rsidRPr="00AC0ECB">
              <w:rPr>
                <w:rFonts w:ascii="Arial" w:hAnsi="Arial" w:cs="Arial"/>
              </w:rPr>
              <w:t xml:space="preserve"> CO2e vintage 2023</w:t>
            </w:r>
          </w:p>
        </w:tc>
      </w:tr>
      <w:tr w:rsidR="004D18B9" w:rsidRPr="00CC4E7A" w14:paraId="7A1A3BB6" w14:textId="77777777" w:rsidTr="0D39A719">
        <w:tc>
          <w:tcPr>
            <w:tcW w:w="4675" w:type="dxa"/>
          </w:tcPr>
          <w:p w14:paraId="3A019922" w14:textId="652CAF77" w:rsidR="004D18B9" w:rsidRPr="00AC0ECB" w:rsidRDefault="004D18B9" w:rsidP="004D18B9">
            <w:pPr>
              <w:rPr>
                <w:rFonts w:ascii="Arial" w:hAnsi="Arial" w:cs="Arial"/>
                <w:b/>
                <w:bCs/>
              </w:rPr>
            </w:pPr>
            <w:r w:rsidRPr="00AC0ECB">
              <w:rPr>
                <w:rFonts w:ascii="Arial" w:hAnsi="Arial" w:cs="Arial"/>
                <w:b/>
                <w:bCs/>
              </w:rPr>
              <w:t>Date Submitted</w:t>
            </w:r>
          </w:p>
        </w:tc>
        <w:tc>
          <w:tcPr>
            <w:tcW w:w="4675" w:type="dxa"/>
          </w:tcPr>
          <w:p w14:paraId="6A5C82FE" w14:textId="01E61416" w:rsidR="004D18B9" w:rsidRPr="00AC0ECB" w:rsidRDefault="006250EC" w:rsidP="004D18B9">
            <w:pPr>
              <w:rPr>
                <w:rFonts w:ascii="Arial" w:hAnsi="Arial" w:cs="Arial"/>
              </w:rPr>
            </w:pPr>
            <w:r w:rsidRPr="00AC0ECB">
              <w:rPr>
                <w:rFonts w:ascii="Arial" w:hAnsi="Arial" w:cs="Arial"/>
              </w:rPr>
              <w:fldChar w:fldCharType="begin">
                <w:ffData>
                  <w:name w:val="Text1"/>
                  <w:enabled/>
                  <w:calcOnExit w:val="0"/>
                  <w:textInput>
                    <w:default w:val="5/7/25"/>
                  </w:textInput>
                </w:ffData>
              </w:fldChar>
            </w:r>
            <w:bookmarkStart w:id="0" w:name="Text1"/>
            <w:r w:rsidRPr="00AC0ECB">
              <w:rPr>
                <w:rFonts w:ascii="Arial" w:hAnsi="Arial" w:cs="Arial"/>
              </w:rPr>
              <w:instrText xml:space="preserve"> FORMTEXT </w:instrText>
            </w:r>
            <w:r w:rsidRPr="00AC0ECB">
              <w:rPr>
                <w:rFonts w:ascii="Arial" w:hAnsi="Arial" w:cs="Arial"/>
              </w:rPr>
            </w:r>
            <w:r w:rsidRPr="00AC0ECB">
              <w:rPr>
                <w:rFonts w:ascii="Arial" w:hAnsi="Arial" w:cs="Arial"/>
              </w:rPr>
              <w:fldChar w:fldCharType="separate"/>
            </w:r>
            <w:r w:rsidRPr="00AC0ECB">
              <w:rPr>
                <w:rFonts w:ascii="Arial" w:hAnsi="Arial" w:cs="Arial"/>
                <w:noProof/>
              </w:rPr>
              <w:t>5/7/25</w:t>
            </w:r>
            <w:r w:rsidRPr="00AC0ECB">
              <w:rPr>
                <w:rFonts w:ascii="Arial" w:hAnsi="Arial" w:cs="Arial"/>
              </w:rPr>
              <w:fldChar w:fldCharType="end"/>
            </w:r>
            <w:bookmarkEnd w:id="0"/>
          </w:p>
        </w:tc>
      </w:tr>
    </w:tbl>
    <w:p w14:paraId="7766A494" w14:textId="79CAD07E" w:rsidR="003A72FE" w:rsidRPr="00CC4E7A" w:rsidRDefault="003A72FE" w:rsidP="002411A0">
      <w:pPr>
        <w:rPr>
          <w:rFonts w:ascii="Arial" w:hAnsi="Arial" w:cs="Arial"/>
        </w:rPr>
      </w:pPr>
    </w:p>
    <w:p w14:paraId="74AD76B1" w14:textId="77777777" w:rsidR="003A72FE" w:rsidRPr="00CC4E7A" w:rsidRDefault="003A72FE">
      <w:pPr>
        <w:rPr>
          <w:rFonts w:ascii="Arial" w:hAnsi="Arial" w:cs="Arial"/>
        </w:rPr>
      </w:pPr>
      <w:r w:rsidRPr="00CC4E7A">
        <w:rPr>
          <w:rFonts w:ascii="Arial" w:hAnsi="Arial" w:cs="Arial"/>
        </w:rPr>
        <w:br w:type="page"/>
      </w:r>
    </w:p>
    <w:sdt>
      <w:sdtPr>
        <w:rPr>
          <w:rFonts w:asciiTheme="minorHAnsi" w:eastAsiaTheme="minorEastAsia" w:hAnsiTheme="minorHAnsi" w:cs="Arial"/>
          <w:b w:val="0"/>
          <w:sz w:val="22"/>
          <w:szCs w:val="22"/>
        </w:rPr>
        <w:id w:val="375746080"/>
        <w:docPartObj>
          <w:docPartGallery w:val="Table of Contents"/>
          <w:docPartUnique/>
        </w:docPartObj>
      </w:sdtPr>
      <w:sdtEndPr>
        <w:rPr>
          <w:noProof/>
        </w:rPr>
      </w:sdtEndPr>
      <w:sdtContent>
        <w:p w14:paraId="7C0FC05B" w14:textId="64B6D84B" w:rsidR="00ED603B" w:rsidRPr="00F86BC5" w:rsidRDefault="00A15C7C" w:rsidP="00BA26D4">
          <w:pPr>
            <w:pStyle w:val="TOCHeading"/>
            <w:rPr>
              <w:rFonts w:cs="Arial"/>
              <w:bCs/>
            </w:rPr>
          </w:pPr>
          <w:r w:rsidRPr="00F86BC5">
            <w:rPr>
              <w:rFonts w:eastAsiaTheme="minorHAnsi" w:cs="Arial"/>
              <w:bCs/>
            </w:rPr>
            <w:t xml:space="preserve">Table of </w:t>
          </w:r>
          <w:r w:rsidR="00ED603B" w:rsidRPr="00F86BC5">
            <w:rPr>
              <w:rFonts w:cs="Arial"/>
              <w:bCs/>
            </w:rPr>
            <w:t>Contents</w:t>
          </w:r>
          <w:r w:rsidR="00293045">
            <w:rPr>
              <w:rFonts w:cs="Arial"/>
              <w:bCs/>
            </w:rPr>
            <w:t xml:space="preserve"> </w:t>
          </w:r>
        </w:p>
        <w:p w14:paraId="4209597D" w14:textId="726B66DC" w:rsidR="00E363A7" w:rsidRDefault="00ED603B">
          <w:pPr>
            <w:pStyle w:val="TOC1"/>
            <w:rPr>
              <w:rFonts w:eastAsiaTheme="minorEastAsia"/>
              <w:noProof/>
              <w:kern w:val="2"/>
              <w:sz w:val="24"/>
              <w:szCs w:val="24"/>
              <w14:ligatures w14:val="standardContextual"/>
            </w:rPr>
          </w:pPr>
          <w:r w:rsidRPr="009901FD">
            <w:rPr>
              <w:rFonts w:ascii="Arial" w:hAnsi="Arial" w:cs="Arial"/>
            </w:rPr>
            <w:fldChar w:fldCharType="begin"/>
          </w:r>
          <w:r w:rsidRPr="009901FD">
            <w:rPr>
              <w:rFonts w:ascii="Arial" w:hAnsi="Arial" w:cs="Arial"/>
            </w:rPr>
            <w:instrText xml:space="preserve"> TOC \o "1-3" \h \z \u </w:instrText>
          </w:r>
          <w:r w:rsidRPr="009901FD">
            <w:rPr>
              <w:rFonts w:ascii="Arial" w:hAnsi="Arial" w:cs="Arial"/>
            </w:rPr>
            <w:fldChar w:fldCharType="separate"/>
          </w:r>
          <w:hyperlink w:anchor="_Toc160707881" w:history="1">
            <w:r w:rsidR="00E363A7" w:rsidRPr="00D62474">
              <w:rPr>
                <w:rStyle w:val="Hyperlink"/>
                <w:rFonts w:cs="Arial"/>
                <w:noProof/>
              </w:rPr>
              <w:t>1</w:t>
            </w:r>
            <w:r w:rsidR="00E363A7">
              <w:rPr>
                <w:rFonts w:eastAsiaTheme="minorEastAsia"/>
                <w:noProof/>
                <w:kern w:val="2"/>
                <w:sz w:val="24"/>
                <w:szCs w:val="24"/>
                <w14:ligatures w14:val="standardContextual"/>
              </w:rPr>
              <w:tab/>
            </w:r>
            <w:r w:rsidR="00E363A7" w:rsidRPr="00D62474">
              <w:rPr>
                <w:rStyle w:val="Hyperlink"/>
                <w:rFonts w:cs="Arial"/>
                <w:noProof/>
              </w:rPr>
              <w:t>Introduction</w:t>
            </w:r>
            <w:r w:rsidR="00E363A7">
              <w:rPr>
                <w:noProof/>
                <w:webHidden/>
              </w:rPr>
              <w:tab/>
            </w:r>
            <w:r w:rsidR="00E363A7">
              <w:rPr>
                <w:noProof/>
                <w:webHidden/>
              </w:rPr>
              <w:fldChar w:fldCharType="begin"/>
            </w:r>
            <w:r w:rsidR="00E363A7">
              <w:rPr>
                <w:noProof/>
                <w:webHidden/>
              </w:rPr>
              <w:instrText xml:space="preserve"> PAGEREF _Toc160707881 \h </w:instrText>
            </w:r>
            <w:r w:rsidR="00E363A7">
              <w:rPr>
                <w:noProof/>
                <w:webHidden/>
              </w:rPr>
            </w:r>
            <w:r w:rsidR="00E363A7">
              <w:rPr>
                <w:noProof/>
                <w:webHidden/>
              </w:rPr>
              <w:fldChar w:fldCharType="separate"/>
            </w:r>
            <w:r w:rsidR="00D23FF8">
              <w:rPr>
                <w:noProof/>
                <w:webHidden/>
              </w:rPr>
              <w:t>3</w:t>
            </w:r>
            <w:r w:rsidR="00E363A7">
              <w:rPr>
                <w:noProof/>
                <w:webHidden/>
              </w:rPr>
              <w:fldChar w:fldCharType="end"/>
            </w:r>
          </w:hyperlink>
        </w:p>
        <w:p w14:paraId="7BBAEE71" w14:textId="697A9A75" w:rsidR="00E363A7" w:rsidRDefault="00E363A7">
          <w:pPr>
            <w:pStyle w:val="TOC1"/>
            <w:rPr>
              <w:rFonts w:eastAsiaTheme="minorEastAsia"/>
              <w:noProof/>
              <w:kern w:val="2"/>
              <w:sz w:val="24"/>
              <w:szCs w:val="24"/>
              <w14:ligatures w14:val="standardContextual"/>
            </w:rPr>
          </w:pPr>
          <w:hyperlink w:anchor="_Toc160707882" w:history="1">
            <w:r w:rsidRPr="00D62474">
              <w:rPr>
                <w:rStyle w:val="Hyperlink"/>
                <w:rFonts w:cs="Arial"/>
                <w:noProof/>
              </w:rPr>
              <w:t>2</w:t>
            </w:r>
            <w:r>
              <w:rPr>
                <w:rFonts w:eastAsiaTheme="minorEastAsia"/>
                <w:noProof/>
                <w:kern w:val="2"/>
                <w:sz w:val="24"/>
                <w:szCs w:val="24"/>
                <w14:ligatures w14:val="standardContextual"/>
              </w:rPr>
              <w:tab/>
            </w:r>
            <w:r w:rsidRPr="00D62474">
              <w:rPr>
                <w:rStyle w:val="Hyperlink"/>
                <w:rFonts w:cs="Arial"/>
                <w:noProof/>
              </w:rPr>
              <w:t>Project Definition</w:t>
            </w:r>
            <w:r>
              <w:rPr>
                <w:noProof/>
                <w:webHidden/>
              </w:rPr>
              <w:tab/>
            </w:r>
            <w:r>
              <w:rPr>
                <w:noProof/>
                <w:webHidden/>
              </w:rPr>
              <w:fldChar w:fldCharType="begin"/>
            </w:r>
            <w:r>
              <w:rPr>
                <w:noProof/>
                <w:webHidden/>
              </w:rPr>
              <w:instrText xml:space="preserve"> PAGEREF _Toc160707882 \h </w:instrText>
            </w:r>
            <w:r>
              <w:rPr>
                <w:noProof/>
                <w:webHidden/>
              </w:rPr>
            </w:r>
            <w:r>
              <w:rPr>
                <w:noProof/>
                <w:webHidden/>
              </w:rPr>
              <w:fldChar w:fldCharType="separate"/>
            </w:r>
            <w:r w:rsidR="00D23FF8">
              <w:rPr>
                <w:noProof/>
                <w:webHidden/>
              </w:rPr>
              <w:t>3</w:t>
            </w:r>
            <w:r>
              <w:rPr>
                <w:noProof/>
                <w:webHidden/>
              </w:rPr>
              <w:fldChar w:fldCharType="end"/>
            </w:r>
          </w:hyperlink>
        </w:p>
        <w:p w14:paraId="4D5A63AE" w14:textId="3481B02C" w:rsidR="00E363A7" w:rsidRDefault="00E363A7">
          <w:pPr>
            <w:pStyle w:val="TOC2"/>
            <w:tabs>
              <w:tab w:val="left" w:pos="720"/>
              <w:tab w:val="right" w:leader="dot" w:pos="9350"/>
            </w:tabs>
            <w:rPr>
              <w:rFonts w:eastAsiaTheme="minorEastAsia"/>
              <w:noProof/>
              <w:kern w:val="2"/>
              <w:sz w:val="24"/>
              <w:szCs w:val="24"/>
              <w14:ligatures w14:val="standardContextual"/>
            </w:rPr>
          </w:pPr>
          <w:hyperlink w:anchor="_Toc160707883" w:history="1">
            <w:r w:rsidRPr="00D62474">
              <w:rPr>
                <w:rStyle w:val="Hyperlink"/>
                <w:rFonts w:cs="Arial"/>
                <w:noProof/>
              </w:rPr>
              <w:t>a</w:t>
            </w:r>
            <w:r>
              <w:rPr>
                <w:rFonts w:eastAsiaTheme="minorEastAsia"/>
                <w:noProof/>
                <w:kern w:val="2"/>
                <w:sz w:val="24"/>
                <w:szCs w:val="24"/>
                <w14:ligatures w14:val="standardContextual"/>
              </w:rPr>
              <w:tab/>
            </w:r>
            <w:r w:rsidRPr="00D62474">
              <w:rPr>
                <w:rStyle w:val="Hyperlink"/>
                <w:rFonts w:cs="Arial"/>
                <w:noProof/>
              </w:rPr>
              <w:t>Project Definition</w:t>
            </w:r>
            <w:r>
              <w:rPr>
                <w:noProof/>
                <w:webHidden/>
              </w:rPr>
              <w:tab/>
            </w:r>
            <w:r>
              <w:rPr>
                <w:noProof/>
                <w:webHidden/>
              </w:rPr>
              <w:fldChar w:fldCharType="begin"/>
            </w:r>
            <w:r>
              <w:rPr>
                <w:noProof/>
                <w:webHidden/>
              </w:rPr>
              <w:instrText xml:space="preserve"> PAGEREF _Toc160707883 \h </w:instrText>
            </w:r>
            <w:r>
              <w:rPr>
                <w:noProof/>
                <w:webHidden/>
              </w:rPr>
            </w:r>
            <w:r>
              <w:rPr>
                <w:noProof/>
                <w:webHidden/>
              </w:rPr>
              <w:fldChar w:fldCharType="separate"/>
            </w:r>
            <w:r w:rsidR="00D23FF8">
              <w:rPr>
                <w:noProof/>
                <w:webHidden/>
              </w:rPr>
              <w:t>3</w:t>
            </w:r>
            <w:r>
              <w:rPr>
                <w:noProof/>
                <w:webHidden/>
              </w:rPr>
              <w:fldChar w:fldCharType="end"/>
            </w:r>
          </w:hyperlink>
        </w:p>
        <w:p w14:paraId="1FAEE327" w14:textId="1DABA2FB" w:rsidR="00E363A7" w:rsidRDefault="00E363A7">
          <w:pPr>
            <w:pStyle w:val="TOC2"/>
            <w:tabs>
              <w:tab w:val="left" w:pos="720"/>
              <w:tab w:val="right" w:leader="dot" w:pos="9350"/>
            </w:tabs>
            <w:rPr>
              <w:rFonts w:eastAsiaTheme="minorEastAsia"/>
              <w:noProof/>
              <w:kern w:val="2"/>
              <w:sz w:val="24"/>
              <w:szCs w:val="24"/>
              <w14:ligatures w14:val="standardContextual"/>
            </w:rPr>
          </w:pPr>
          <w:hyperlink w:anchor="_Toc160707884" w:history="1">
            <w:r w:rsidRPr="00D62474">
              <w:rPr>
                <w:rStyle w:val="Hyperlink"/>
                <w:rFonts w:cs="Arial"/>
                <w:noProof/>
              </w:rPr>
              <w:t>b</w:t>
            </w:r>
            <w:r>
              <w:rPr>
                <w:rFonts w:eastAsiaTheme="minorEastAsia"/>
                <w:noProof/>
                <w:kern w:val="2"/>
                <w:sz w:val="24"/>
                <w:szCs w:val="24"/>
                <w14:ligatures w14:val="standardContextual"/>
              </w:rPr>
              <w:tab/>
            </w:r>
            <w:r w:rsidRPr="00D62474">
              <w:rPr>
                <w:rStyle w:val="Hyperlink"/>
                <w:rFonts w:cs="Arial"/>
                <w:noProof/>
              </w:rPr>
              <w:t>Project Developer</w:t>
            </w:r>
            <w:r>
              <w:rPr>
                <w:noProof/>
                <w:webHidden/>
              </w:rPr>
              <w:tab/>
            </w:r>
            <w:r>
              <w:rPr>
                <w:noProof/>
                <w:webHidden/>
              </w:rPr>
              <w:fldChar w:fldCharType="begin"/>
            </w:r>
            <w:r>
              <w:rPr>
                <w:noProof/>
                <w:webHidden/>
              </w:rPr>
              <w:instrText xml:space="preserve"> PAGEREF _Toc160707884 \h </w:instrText>
            </w:r>
            <w:r>
              <w:rPr>
                <w:noProof/>
                <w:webHidden/>
              </w:rPr>
            </w:r>
            <w:r>
              <w:rPr>
                <w:noProof/>
                <w:webHidden/>
              </w:rPr>
              <w:fldChar w:fldCharType="separate"/>
            </w:r>
            <w:r w:rsidR="00D23FF8">
              <w:rPr>
                <w:noProof/>
                <w:webHidden/>
              </w:rPr>
              <w:t>4</w:t>
            </w:r>
            <w:r>
              <w:rPr>
                <w:noProof/>
                <w:webHidden/>
              </w:rPr>
              <w:fldChar w:fldCharType="end"/>
            </w:r>
          </w:hyperlink>
        </w:p>
        <w:p w14:paraId="134D19F3" w14:textId="56F3CCAF" w:rsidR="00E363A7" w:rsidRDefault="00E363A7">
          <w:pPr>
            <w:pStyle w:val="TOC1"/>
            <w:rPr>
              <w:rFonts w:eastAsiaTheme="minorEastAsia"/>
              <w:noProof/>
              <w:kern w:val="2"/>
              <w:sz w:val="24"/>
              <w:szCs w:val="24"/>
              <w14:ligatures w14:val="standardContextual"/>
            </w:rPr>
          </w:pPr>
          <w:hyperlink w:anchor="_Toc160707885" w:history="1">
            <w:r w:rsidRPr="00D62474">
              <w:rPr>
                <w:rStyle w:val="Hyperlink"/>
                <w:rFonts w:cs="Arial"/>
                <w:noProof/>
              </w:rPr>
              <w:t>3</w:t>
            </w:r>
            <w:r>
              <w:rPr>
                <w:rFonts w:eastAsiaTheme="minorEastAsia"/>
                <w:noProof/>
                <w:kern w:val="2"/>
                <w:sz w:val="24"/>
                <w:szCs w:val="24"/>
                <w14:ligatures w14:val="standardContextual"/>
              </w:rPr>
              <w:tab/>
            </w:r>
            <w:r w:rsidRPr="00D62474">
              <w:rPr>
                <w:rStyle w:val="Hyperlink"/>
                <w:rFonts w:cs="Arial"/>
                <w:noProof/>
              </w:rPr>
              <w:t>Project Eligibility</w:t>
            </w:r>
            <w:r>
              <w:rPr>
                <w:noProof/>
                <w:webHidden/>
              </w:rPr>
              <w:tab/>
            </w:r>
            <w:r>
              <w:rPr>
                <w:noProof/>
                <w:webHidden/>
              </w:rPr>
              <w:fldChar w:fldCharType="begin"/>
            </w:r>
            <w:r>
              <w:rPr>
                <w:noProof/>
                <w:webHidden/>
              </w:rPr>
              <w:instrText xml:space="preserve"> PAGEREF _Toc160707885 \h </w:instrText>
            </w:r>
            <w:r>
              <w:rPr>
                <w:noProof/>
                <w:webHidden/>
              </w:rPr>
            </w:r>
            <w:r>
              <w:rPr>
                <w:noProof/>
                <w:webHidden/>
              </w:rPr>
              <w:fldChar w:fldCharType="separate"/>
            </w:r>
            <w:r w:rsidR="00D23FF8">
              <w:rPr>
                <w:noProof/>
                <w:webHidden/>
              </w:rPr>
              <w:t>4</w:t>
            </w:r>
            <w:r>
              <w:rPr>
                <w:noProof/>
                <w:webHidden/>
              </w:rPr>
              <w:fldChar w:fldCharType="end"/>
            </w:r>
          </w:hyperlink>
        </w:p>
        <w:p w14:paraId="0FE93D65" w14:textId="3C950244" w:rsidR="00E363A7" w:rsidRDefault="00E363A7">
          <w:pPr>
            <w:pStyle w:val="TOC2"/>
            <w:tabs>
              <w:tab w:val="left" w:pos="720"/>
              <w:tab w:val="right" w:leader="dot" w:pos="9350"/>
            </w:tabs>
            <w:rPr>
              <w:rFonts w:eastAsiaTheme="minorEastAsia"/>
              <w:noProof/>
              <w:kern w:val="2"/>
              <w:sz w:val="24"/>
              <w:szCs w:val="24"/>
              <w14:ligatures w14:val="standardContextual"/>
            </w:rPr>
          </w:pPr>
          <w:hyperlink w:anchor="_Toc160707886" w:history="1">
            <w:r w:rsidRPr="00D62474">
              <w:rPr>
                <w:rStyle w:val="Hyperlink"/>
                <w:rFonts w:cs="Arial"/>
                <w:noProof/>
              </w:rPr>
              <w:t>a</w:t>
            </w:r>
            <w:r>
              <w:rPr>
                <w:rFonts w:eastAsiaTheme="minorEastAsia"/>
                <w:noProof/>
                <w:kern w:val="2"/>
                <w:sz w:val="24"/>
                <w:szCs w:val="24"/>
                <w14:ligatures w14:val="standardContextual"/>
              </w:rPr>
              <w:tab/>
            </w:r>
            <w:r w:rsidRPr="00D62474">
              <w:rPr>
                <w:rStyle w:val="Hyperlink"/>
                <w:rFonts w:cs="Arial"/>
                <w:noProof/>
              </w:rPr>
              <w:t>Project Location</w:t>
            </w:r>
            <w:r>
              <w:rPr>
                <w:noProof/>
                <w:webHidden/>
              </w:rPr>
              <w:tab/>
            </w:r>
            <w:r>
              <w:rPr>
                <w:noProof/>
                <w:webHidden/>
              </w:rPr>
              <w:fldChar w:fldCharType="begin"/>
            </w:r>
            <w:r>
              <w:rPr>
                <w:noProof/>
                <w:webHidden/>
              </w:rPr>
              <w:instrText xml:space="preserve"> PAGEREF _Toc160707886 \h </w:instrText>
            </w:r>
            <w:r>
              <w:rPr>
                <w:noProof/>
                <w:webHidden/>
              </w:rPr>
            </w:r>
            <w:r>
              <w:rPr>
                <w:noProof/>
                <w:webHidden/>
              </w:rPr>
              <w:fldChar w:fldCharType="separate"/>
            </w:r>
            <w:r w:rsidR="00D23FF8">
              <w:rPr>
                <w:noProof/>
                <w:webHidden/>
              </w:rPr>
              <w:t>4</w:t>
            </w:r>
            <w:r>
              <w:rPr>
                <w:noProof/>
                <w:webHidden/>
              </w:rPr>
              <w:fldChar w:fldCharType="end"/>
            </w:r>
          </w:hyperlink>
        </w:p>
        <w:p w14:paraId="01E5156D" w14:textId="6EEAE05F" w:rsidR="00E363A7" w:rsidRDefault="00E363A7">
          <w:pPr>
            <w:pStyle w:val="TOC2"/>
            <w:tabs>
              <w:tab w:val="left" w:pos="720"/>
              <w:tab w:val="right" w:leader="dot" w:pos="9350"/>
            </w:tabs>
            <w:rPr>
              <w:rFonts w:eastAsiaTheme="minorEastAsia"/>
              <w:noProof/>
              <w:kern w:val="2"/>
              <w:sz w:val="24"/>
              <w:szCs w:val="24"/>
              <w14:ligatures w14:val="standardContextual"/>
            </w:rPr>
          </w:pPr>
          <w:hyperlink w:anchor="_Toc160707887" w:history="1">
            <w:r w:rsidRPr="00D62474">
              <w:rPr>
                <w:rStyle w:val="Hyperlink"/>
                <w:rFonts w:cs="Arial"/>
                <w:noProof/>
              </w:rPr>
              <w:t>b</w:t>
            </w:r>
            <w:r>
              <w:rPr>
                <w:rFonts w:eastAsiaTheme="minorEastAsia"/>
                <w:noProof/>
                <w:kern w:val="2"/>
                <w:sz w:val="24"/>
                <w:szCs w:val="24"/>
                <w14:ligatures w14:val="standardContextual"/>
              </w:rPr>
              <w:tab/>
            </w:r>
            <w:r w:rsidRPr="00D62474">
              <w:rPr>
                <w:rStyle w:val="Hyperlink"/>
                <w:rFonts w:cs="Arial"/>
                <w:noProof/>
              </w:rPr>
              <w:t>Project Start Date</w:t>
            </w:r>
            <w:r>
              <w:rPr>
                <w:noProof/>
                <w:webHidden/>
              </w:rPr>
              <w:tab/>
            </w:r>
            <w:r>
              <w:rPr>
                <w:noProof/>
                <w:webHidden/>
              </w:rPr>
              <w:fldChar w:fldCharType="begin"/>
            </w:r>
            <w:r>
              <w:rPr>
                <w:noProof/>
                <w:webHidden/>
              </w:rPr>
              <w:instrText xml:space="preserve"> PAGEREF _Toc160707887 \h </w:instrText>
            </w:r>
            <w:r>
              <w:rPr>
                <w:noProof/>
                <w:webHidden/>
              </w:rPr>
            </w:r>
            <w:r>
              <w:rPr>
                <w:noProof/>
                <w:webHidden/>
              </w:rPr>
              <w:fldChar w:fldCharType="separate"/>
            </w:r>
            <w:r w:rsidR="00D23FF8">
              <w:rPr>
                <w:noProof/>
                <w:webHidden/>
              </w:rPr>
              <w:t>4</w:t>
            </w:r>
            <w:r>
              <w:rPr>
                <w:noProof/>
                <w:webHidden/>
              </w:rPr>
              <w:fldChar w:fldCharType="end"/>
            </w:r>
          </w:hyperlink>
        </w:p>
        <w:p w14:paraId="4C739FE2" w14:textId="1D93A0A9" w:rsidR="00E363A7" w:rsidRDefault="00E363A7">
          <w:pPr>
            <w:pStyle w:val="TOC2"/>
            <w:tabs>
              <w:tab w:val="left" w:pos="720"/>
              <w:tab w:val="right" w:leader="dot" w:pos="9350"/>
            </w:tabs>
            <w:rPr>
              <w:rFonts w:eastAsiaTheme="minorEastAsia"/>
              <w:noProof/>
              <w:kern w:val="2"/>
              <w:sz w:val="24"/>
              <w:szCs w:val="24"/>
              <w14:ligatures w14:val="standardContextual"/>
            </w:rPr>
          </w:pPr>
          <w:hyperlink w:anchor="_Toc160707888" w:history="1">
            <w:r w:rsidRPr="00D62474">
              <w:rPr>
                <w:rStyle w:val="Hyperlink"/>
                <w:rFonts w:cs="Arial"/>
                <w:noProof/>
              </w:rPr>
              <w:t>c</w:t>
            </w:r>
            <w:r>
              <w:rPr>
                <w:rFonts w:eastAsiaTheme="minorEastAsia"/>
                <w:noProof/>
                <w:kern w:val="2"/>
                <w:sz w:val="24"/>
                <w:szCs w:val="24"/>
                <w14:ligatures w14:val="standardContextual"/>
              </w:rPr>
              <w:tab/>
            </w:r>
            <w:r w:rsidRPr="00D62474">
              <w:rPr>
                <w:rStyle w:val="Hyperlink"/>
                <w:rFonts w:cs="Arial"/>
                <w:noProof/>
              </w:rPr>
              <w:t>Project Crediting Period</w:t>
            </w:r>
            <w:r>
              <w:rPr>
                <w:noProof/>
                <w:webHidden/>
              </w:rPr>
              <w:tab/>
            </w:r>
            <w:r>
              <w:rPr>
                <w:noProof/>
                <w:webHidden/>
              </w:rPr>
              <w:fldChar w:fldCharType="begin"/>
            </w:r>
            <w:r>
              <w:rPr>
                <w:noProof/>
                <w:webHidden/>
              </w:rPr>
              <w:instrText xml:space="preserve"> PAGEREF _Toc160707888 \h </w:instrText>
            </w:r>
            <w:r>
              <w:rPr>
                <w:noProof/>
                <w:webHidden/>
              </w:rPr>
            </w:r>
            <w:r>
              <w:rPr>
                <w:noProof/>
                <w:webHidden/>
              </w:rPr>
              <w:fldChar w:fldCharType="separate"/>
            </w:r>
            <w:r w:rsidR="00D23FF8">
              <w:rPr>
                <w:noProof/>
                <w:webHidden/>
              </w:rPr>
              <w:t>5</w:t>
            </w:r>
            <w:r>
              <w:rPr>
                <w:noProof/>
                <w:webHidden/>
              </w:rPr>
              <w:fldChar w:fldCharType="end"/>
            </w:r>
          </w:hyperlink>
        </w:p>
        <w:p w14:paraId="0AC97E2B" w14:textId="342FDC12" w:rsidR="00E363A7" w:rsidRDefault="00E363A7">
          <w:pPr>
            <w:pStyle w:val="TOC2"/>
            <w:tabs>
              <w:tab w:val="left" w:pos="720"/>
              <w:tab w:val="right" w:leader="dot" w:pos="9350"/>
            </w:tabs>
            <w:rPr>
              <w:rFonts w:eastAsiaTheme="minorEastAsia"/>
              <w:noProof/>
              <w:kern w:val="2"/>
              <w:sz w:val="24"/>
              <w:szCs w:val="24"/>
              <w14:ligatures w14:val="standardContextual"/>
            </w:rPr>
          </w:pPr>
          <w:hyperlink w:anchor="_Toc160707889" w:history="1">
            <w:r w:rsidRPr="00D62474">
              <w:rPr>
                <w:rStyle w:val="Hyperlink"/>
                <w:rFonts w:cs="Arial"/>
                <w:noProof/>
              </w:rPr>
              <w:t>d</w:t>
            </w:r>
            <w:r>
              <w:rPr>
                <w:rFonts w:eastAsiaTheme="minorEastAsia"/>
                <w:noProof/>
                <w:kern w:val="2"/>
                <w:sz w:val="24"/>
                <w:szCs w:val="24"/>
                <w14:ligatures w14:val="standardContextual"/>
              </w:rPr>
              <w:tab/>
            </w:r>
            <w:r w:rsidRPr="00D62474">
              <w:rPr>
                <w:rStyle w:val="Hyperlink"/>
                <w:rFonts w:cs="Arial"/>
                <w:noProof/>
              </w:rPr>
              <w:t>Additionality</w:t>
            </w:r>
            <w:r>
              <w:rPr>
                <w:noProof/>
                <w:webHidden/>
              </w:rPr>
              <w:tab/>
            </w:r>
            <w:r>
              <w:rPr>
                <w:noProof/>
                <w:webHidden/>
              </w:rPr>
              <w:fldChar w:fldCharType="begin"/>
            </w:r>
            <w:r>
              <w:rPr>
                <w:noProof/>
                <w:webHidden/>
              </w:rPr>
              <w:instrText xml:space="preserve"> PAGEREF _Toc160707889 \h </w:instrText>
            </w:r>
            <w:r>
              <w:rPr>
                <w:noProof/>
                <w:webHidden/>
              </w:rPr>
            </w:r>
            <w:r>
              <w:rPr>
                <w:noProof/>
                <w:webHidden/>
              </w:rPr>
              <w:fldChar w:fldCharType="separate"/>
            </w:r>
            <w:r w:rsidR="00D23FF8">
              <w:rPr>
                <w:noProof/>
                <w:webHidden/>
              </w:rPr>
              <w:t>5</w:t>
            </w:r>
            <w:r>
              <w:rPr>
                <w:noProof/>
                <w:webHidden/>
              </w:rPr>
              <w:fldChar w:fldCharType="end"/>
            </w:r>
          </w:hyperlink>
        </w:p>
        <w:p w14:paraId="6EF9F2A9" w14:textId="30AB9CDF" w:rsidR="00E363A7" w:rsidRDefault="00E363A7">
          <w:pPr>
            <w:pStyle w:val="TOC3"/>
            <w:tabs>
              <w:tab w:val="left" w:pos="960"/>
              <w:tab w:val="right" w:leader="dot" w:pos="9350"/>
            </w:tabs>
            <w:rPr>
              <w:rFonts w:eastAsiaTheme="minorEastAsia"/>
              <w:noProof/>
              <w:kern w:val="2"/>
              <w:sz w:val="24"/>
              <w:szCs w:val="24"/>
              <w14:ligatures w14:val="standardContextual"/>
            </w:rPr>
          </w:pPr>
          <w:hyperlink w:anchor="_Toc160707890" w:history="1">
            <w:r w:rsidRPr="00D62474">
              <w:rPr>
                <w:rStyle w:val="Hyperlink"/>
                <w:rFonts w:cs="Arial"/>
                <w:noProof/>
              </w:rPr>
              <w:t>i</w:t>
            </w:r>
            <w:r>
              <w:rPr>
                <w:rFonts w:eastAsiaTheme="minorEastAsia"/>
                <w:noProof/>
                <w:kern w:val="2"/>
                <w:sz w:val="24"/>
                <w:szCs w:val="24"/>
                <w14:ligatures w14:val="standardContextual"/>
              </w:rPr>
              <w:tab/>
            </w:r>
            <w:r w:rsidRPr="00D62474">
              <w:rPr>
                <w:rStyle w:val="Hyperlink"/>
                <w:rFonts w:cs="Arial"/>
                <w:noProof/>
              </w:rPr>
              <w:t>Performance Standard Test</w:t>
            </w:r>
            <w:r>
              <w:rPr>
                <w:noProof/>
                <w:webHidden/>
              </w:rPr>
              <w:tab/>
            </w:r>
            <w:r>
              <w:rPr>
                <w:noProof/>
                <w:webHidden/>
              </w:rPr>
              <w:fldChar w:fldCharType="begin"/>
            </w:r>
            <w:r>
              <w:rPr>
                <w:noProof/>
                <w:webHidden/>
              </w:rPr>
              <w:instrText xml:space="preserve"> PAGEREF _Toc160707890 \h </w:instrText>
            </w:r>
            <w:r>
              <w:rPr>
                <w:noProof/>
                <w:webHidden/>
              </w:rPr>
            </w:r>
            <w:r>
              <w:rPr>
                <w:noProof/>
                <w:webHidden/>
              </w:rPr>
              <w:fldChar w:fldCharType="separate"/>
            </w:r>
            <w:r w:rsidR="00D23FF8">
              <w:rPr>
                <w:noProof/>
                <w:webHidden/>
              </w:rPr>
              <w:t>5</w:t>
            </w:r>
            <w:r>
              <w:rPr>
                <w:noProof/>
                <w:webHidden/>
              </w:rPr>
              <w:fldChar w:fldCharType="end"/>
            </w:r>
          </w:hyperlink>
        </w:p>
        <w:p w14:paraId="05DF42B2" w14:textId="21BC3DE2" w:rsidR="00E363A7" w:rsidRDefault="00E363A7">
          <w:pPr>
            <w:pStyle w:val="TOC3"/>
            <w:tabs>
              <w:tab w:val="left" w:pos="960"/>
              <w:tab w:val="right" w:leader="dot" w:pos="9350"/>
            </w:tabs>
            <w:rPr>
              <w:rFonts w:eastAsiaTheme="minorEastAsia"/>
              <w:noProof/>
              <w:kern w:val="2"/>
              <w:sz w:val="24"/>
              <w:szCs w:val="24"/>
              <w14:ligatures w14:val="standardContextual"/>
            </w:rPr>
          </w:pPr>
          <w:hyperlink w:anchor="_Toc160707891" w:history="1">
            <w:r w:rsidRPr="00D62474">
              <w:rPr>
                <w:rStyle w:val="Hyperlink"/>
                <w:rFonts w:cs="Arial"/>
                <w:noProof/>
              </w:rPr>
              <w:t>ii</w:t>
            </w:r>
            <w:r>
              <w:rPr>
                <w:rFonts w:eastAsiaTheme="minorEastAsia"/>
                <w:noProof/>
                <w:kern w:val="2"/>
                <w:sz w:val="24"/>
                <w:szCs w:val="24"/>
                <w14:ligatures w14:val="standardContextual"/>
              </w:rPr>
              <w:tab/>
            </w:r>
            <w:r w:rsidRPr="00D62474">
              <w:rPr>
                <w:rStyle w:val="Hyperlink"/>
                <w:rFonts w:cs="Arial"/>
                <w:noProof/>
              </w:rPr>
              <w:t>Legal Requirement Test</w:t>
            </w:r>
            <w:r>
              <w:rPr>
                <w:noProof/>
                <w:webHidden/>
              </w:rPr>
              <w:tab/>
            </w:r>
            <w:r>
              <w:rPr>
                <w:noProof/>
                <w:webHidden/>
              </w:rPr>
              <w:fldChar w:fldCharType="begin"/>
            </w:r>
            <w:r>
              <w:rPr>
                <w:noProof/>
                <w:webHidden/>
              </w:rPr>
              <w:instrText xml:space="preserve"> PAGEREF _Toc160707891 \h </w:instrText>
            </w:r>
            <w:r>
              <w:rPr>
                <w:noProof/>
                <w:webHidden/>
              </w:rPr>
            </w:r>
            <w:r>
              <w:rPr>
                <w:noProof/>
                <w:webHidden/>
              </w:rPr>
              <w:fldChar w:fldCharType="separate"/>
            </w:r>
            <w:r w:rsidR="00D23FF8">
              <w:rPr>
                <w:noProof/>
                <w:webHidden/>
              </w:rPr>
              <w:t>5</w:t>
            </w:r>
            <w:r>
              <w:rPr>
                <w:noProof/>
                <w:webHidden/>
              </w:rPr>
              <w:fldChar w:fldCharType="end"/>
            </w:r>
          </w:hyperlink>
        </w:p>
        <w:p w14:paraId="610E5F88" w14:textId="61708302" w:rsidR="00E363A7" w:rsidRDefault="00E363A7">
          <w:pPr>
            <w:pStyle w:val="TOC2"/>
            <w:tabs>
              <w:tab w:val="left" w:pos="720"/>
              <w:tab w:val="right" w:leader="dot" w:pos="9350"/>
            </w:tabs>
            <w:rPr>
              <w:rFonts w:eastAsiaTheme="minorEastAsia"/>
              <w:noProof/>
              <w:kern w:val="2"/>
              <w:sz w:val="24"/>
              <w:szCs w:val="24"/>
              <w14:ligatures w14:val="standardContextual"/>
            </w:rPr>
          </w:pPr>
          <w:hyperlink w:anchor="_Toc160707892" w:history="1">
            <w:r w:rsidRPr="00D62474">
              <w:rPr>
                <w:rStyle w:val="Hyperlink"/>
                <w:rFonts w:cs="Arial"/>
                <w:noProof/>
              </w:rPr>
              <w:t>e</w:t>
            </w:r>
            <w:r>
              <w:rPr>
                <w:rFonts w:eastAsiaTheme="minorEastAsia"/>
                <w:noProof/>
                <w:kern w:val="2"/>
                <w:sz w:val="24"/>
                <w:szCs w:val="24"/>
                <w14:ligatures w14:val="standardContextual"/>
              </w:rPr>
              <w:tab/>
            </w:r>
            <w:r w:rsidRPr="00D62474">
              <w:rPr>
                <w:rStyle w:val="Hyperlink"/>
                <w:rFonts w:cs="Arial"/>
                <w:noProof/>
              </w:rPr>
              <w:t>Social and Environmental Safeguards</w:t>
            </w:r>
            <w:r>
              <w:rPr>
                <w:noProof/>
                <w:webHidden/>
              </w:rPr>
              <w:tab/>
            </w:r>
            <w:r>
              <w:rPr>
                <w:noProof/>
                <w:webHidden/>
              </w:rPr>
              <w:fldChar w:fldCharType="begin"/>
            </w:r>
            <w:r>
              <w:rPr>
                <w:noProof/>
                <w:webHidden/>
              </w:rPr>
              <w:instrText xml:space="preserve"> PAGEREF _Toc160707892 \h </w:instrText>
            </w:r>
            <w:r>
              <w:rPr>
                <w:noProof/>
                <w:webHidden/>
              </w:rPr>
            </w:r>
            <w:r>
              <w:rPr>
                <w:noProof/>
                <w:webHidden/>
              </w:rPr>
              <w:fldChar w:fldCharType="separate"/>
            </w:r>
            <w:r w:rsidR="00D23FF8">
              <w:rPr>
                <w:noProof/>
                <w:webHidden/>
              </w:rPr>
              <w:t>5</w:t>
            </w:r>
            <w:r>
              <w:rPr>
                <w:noProof/>
                <w:webHidden/>
              </w:rPr>
              <w:fldChar w:fldCharType="end"/>
            </w:r>
          </w:hyperlink>
        </w:p>
        <w:p w14:paraId="7F73DF6F" w14:textId="340AF949" w:rsidR="00E363A7" w:rsidRDefault="00E363A7">
          <w:pPr>
            <w:pStyle w:val="TOC3"/>
            <w:tabs>
              <w:tab w:val="left" w:pos="960"/>
              <w:tab w:val="right" w:leader="dot" w:pos="9350"/>
            </w:tabs>
            <w:rPr>
              <w:rFonts w:eastAsiaTheme="minorEastAsia"/>
              <w:noProof/>
              <w:kern w:val="2"/>
              <w:sz w:val="24"/>
              <w:szCs w:val="24"/>
              <w14:ligatures w14:val="standardContextual"/>
            </w:rPr>
          </w:pPr>
          <w:hyperlink w:anchor="_Toc160707893" w:history="1">
            <w:r w:rsidRPr="00D62474">
              <w:rPr>
                <w:rStyle w:val="Hyperlink"/>
                <w:noProof/>
              </w:rPr>
              <w:t>i</w:t>
            </w:r>
            <w:r>
              <w:rPr>
                <w:rFonts w:eastAsiaTheme="minorEastAsia"/>
                <w:noProof/>
                <w:kern w:val="2"/>
                <w:sz w:val="24"/>
                <w:szCs w:val="24"/>
                <w14:ligatures w14:val="standardContextual"/>
              </w:rPr>
              <w:tab/>
            </w:r>
            <w:r w:rsidRPr="00D62474">
              <w:rPr>
                <w:rStyle w:val="Hyperlink"/>
                <w:noProof/>
              </w:rPr>
              <w:t>Social Safeguards</w:t>
            </w:r>
            <w:r>
              <w:rPr>
                <w:noProof/>
                <w:webHidden/>
              </w:rPr>
              <w:tab/>
            </w:r>
            <w:r>
              <w:rPr>
                <w:noProof/>
                <w:webHidden/>
              </w:rPr>
              <w:fldChar w:fldCharType="begin"/>
            </w:r>
            <w:r>
              <w:rPr>
                <w:noProof/>
                <w:webHidden/>
              </w:rPr>
              <w:instrText xml:space="preserve"> PAGEREF _Toc160707893 \h </w:instrText>
            </w:r>
            <w:r>
              <w:rPr>
                <w:noProof/>
                <w:webHidden/>
              </w:rPr>
            </w:r>
            <w:r>
              <w:rPr>
                <w:noProof/>
                <w:webHidden/>
              </w:rPr>
              <w:fldChar w:fldCharType="separate"/>
            </w:r>
            <w:r w:rsidR="00D23FF8">
              <w:rPr>
                <w:noProof/>
                <w:webHidden/>
              </w:rPr>
              <w:t>5</w:t>
            </w:r>
            <w:r>
              <w:rPr>
                <w:noProof/>
                <w:webHidden/>
              </w:rPr>
              <w:fldChar w:fldCharType="end"/>
            </w:r>
          </w:hyperlink>
        </w:p>
        <w:p w14:paraId="1B4FAF45" w14:textId="3653336F" w:rsidR="00E363A7" w:rsidRDefault="00E363A7">
          <w:pPr>
            <w:pStyle w:val="TOC3"/>
            <w:tabs>
              <w:tab w:val="left" w:pos="960"/>
              <w:tab w:val="right" w:leader="dot" w:pos="9350"/>
            </w:tabs>
            <w:rPr>
              <w:rFonts w:eastAsiaTheme="minorEastAsia"/>
              <w:noProof/>
              <w:kern w:val="2"/>
              <w:sz w:val="24"/>
              <w:szCs w:val="24"/>
              <w14:ligatures w14:val="standardContextual"/>
            </w:rPr>
          </w:pPr>
          <w:hyperlink w:anchor="_Toc160707894" w:history="1">
            <w:r w:rsidRPr="00D62474">
              <w:rPr>
                <w:rStyle w:val="Hyperlink"/>
                <w:noProof/>
              </w:rPr>
              <w:t>ii</w:t>
            </w:r>
            <w:r>
              <w:rPr>
                <w:rFonts w:eastAsiaTheme="minorEastAsia"/>
                <w:noProof/>
                <w:kern w:val="2"/>
                <w:sz w:val="24"/>
                <w:szCs w:val="24"/>
                <w14:ligatures w14:val="standardContextual"/>
              </w:rPr>
              <w:tab/>
            </w:r>
            <w:r w:rsidRPr="00D62474">
              <w:rPr>
                <w:rStyle w:val="Hyperlink"/>
                <w:noProof/>
              </w:rPr>
              <w:t>Environmental Safeguards</w:t>
            </w:r>
            <w:r>
              <w:rPr>
                <w:noProof/>
                <w:webHidden/>
              </w:rPr>
              <w:tab/>
            </w:r>
            <w:r>
              <w:rPr>
                <w:noProof/>
                <w:webHidden/>
              </w:rPr>
              <w:fldChar w:fldCharType="begin"/>
            </w:r>
            <w:r>
              <w:rPr>
                <w:noProof/>
                <w:webHidden/>
              </w:rPr>
              <w:instrText xml:space="preserve"> PAGEREF _Toc160707894 \h </w:instrText>
            </w:r>
            <w:r>
              <w:rPr>
                <w:noProof/>
                <w:webHidden/>
              </w:rPr>
            </w:r>
            <w:r>
              <w:rPr>
                <w:noProof/>
                <w:webHidden/>
              </w:rPr>
              <w:fldChar w:fldCharType="separate"/>
            </w:r>
            <w:r w:rsidR="00D23FF8">
              <w:rPr>
                <w:noProof/>
                <w:webHidden/>
              </w:rPr>
              <w:t>5</w:t>
            </w:r>
            <w:r>
              <w:rPr>
                <w:noProof/>
                <w:webHidden/>
              </w:rPr>
              <w:fldChar w:fldCharType="end"/>
            </w:r>
          </w:hyperlink>
        </w:p>
        <w:p w14:paraId="5B03ACFA" w14:textId="7484A6F0" w:rsidR="00E363A7" w:rsidRDefault="00E363A7">
          <w:pPr>
            <w:pStyle w:val="TOC2"/>
            <w:tabs>
              <w:tab w:val="left" w:pos="720"/>
              <w:tab w:val="right" w:leader="dot" w:pos="9350"/>
            </w:tabs>
            <w:rPr>
              <w:rFonts w:eastAsiaTheme="minorEastAsia"/>
              <w:noProof/>
              <w:kern w:val="2"/>
              <w:sz w:val="24"/>
              <w:szCs w:val="24"/>
              <w14:ligatures w14:val="standardContextual"/>
            </w:rPr>
          </w:pPr>
          <w:hyperlink w:anchor="_Toc160707895" w:history="1">
            <w:r w:rsidRPr="00D62474">
              <w:rPr>
                <w:rStyle w:val="Hyperlink"/>
                <w:rFonts w:cs="Arial"/>
                <w:noProof/>
              </w:rPr>
              <w:t>f</w:t>
            </w:r>
            <w:r>
              <w:rPr>
                <w:rFonts w:eastAsiaTheme="minorEastAsia"/>
                <w:noProof/>
                <w:kern w:val="2"/>
                <w:sz w:val="24"/>
                <w:szCs w:val="24"/>
                <w14:ligatures w14:val="standardContextual"/>
              </w:rPr>
              <w:tab/>
            </w:r>
            <w:r w:rsidRPr="00D62474">
              <w:rPr>
                <w:rStyle w:val="Hyperlink"/>
                <w:rFonts w:cs="Arial"/>
                <w:noProof/>
              </w:rPr>
              <w:t>Regulatory Compliance</w:t>
            </w:r>
            <w:r>
              <w:rPr>
                <w:noProof/>
                <w:webHidden/>
              </w:rPr>
              <w:tab/>
            </w:r>
            <w:r>
              <w:rPr>
                <w:noProof/>
                <w:webHidden/>
              </w:rPr>
              <w:fldChar w:fldCharType="begin"/>
            </w:r>
            <w:r>
              <w:rPr>
                <w:noProof/>
                <w:webHidden/>
              </w:rPr>
              <w:instrText xml:space="preserve"> PAGEREF _Toc160707895 \h </w:instrText>
            </w:r>
            <w:r>
              <w:rPr>
                <w:noProof/>
                <w:webHidden/>
              </w:rPr>
            </w:r>
            <w:r>
              <w:rPr>
                <w:noProof/>
                <w:webHidden/>
              </w:rPr>
              <w:fldChar w:fldCharType="separate"/>
            </w:r>
            <w:r w:rsidR="00D23FF8">
              <w:rPr>
                <w:noProof/>
                <w:webHidden/>
              </w:rPr>
              <w:t>6</w:t>
            </w:r>
            <w:r>
              <w:rPr>
                <w:noProof/>
                <w:webHidden/>
              </w:rPr>
              <w:fldChar w:fldCharType="end"/>
            </w:r>
          </w:hyperlink>
        </w:p>
        <w:p w14:paraId="370FD487" w14:textId="03FF0DC5" w:rsidR="00E363A7" w:rsidRDefault="00E363A7">
          <w:pPr>
            <w:pStyle w:val="TOC1"/>
            <w:rPr>
              <w:rFonts w:eastAsiaTheme="minorEastAsia"/>
              <w:noProof/>
              <w:kern w:val="2"/>
              <w:sz w:val="24"/>
              <w:szCs w:val="24"/>
              <w14:ligatures w14:val="standardContextual"/>
            </w:rPr>
          </w:pPr>
          <w:hyperlink w:anchor="_Toc160707896" w:history="1">
            <w:r w:rsidRPr="00D62474">
              <w:rPr>
                <w:rStyle w:val="Hyperlink"/>
                <w:rFonts w:cs="Arial"/>
                <w:noProof/>
              </w:rPr>
              <w:t>4</w:t>
            </w:r>
            <w:r>
              <w:rPr>
                <w:rFonts w:eastAsiaTheme="minorEastAsia"/>
                <w:noProof/>
                <w:kern w:val="2"/>
                <w:sz w:val="24"/>
                <w:szCs w:val="24"/>
                <w14:ligatures w14:val="standardContextual"/>
              </w:rPr>
              <w:tab/>
            </w:r>
            <w:r w:rsidRPr="00D62474">
              <w:rPr>
                <w:rStyle w:val="Hyperlink"/>
                <w:rFonts w:cs="Arial"/>
                <w:noProof/>
              </w:rPr>
              <w:t>GHG Assessment Boundary</w:t>
            </w:r>
            <w:r>
              <w:rPr>
                <w:noProof/>
                <w:webHidden/>
              </w:rPr>
              <w:tab/>
            </w:r>
            <w:r>
              <w:rPr>
                <w:noProof/>
                <w:webHidden/>
              </w:rPr>
              <w:fldChar w:fldCharType="begin"/>
            </w:r>
            <w:r>
              <w:rPr>
                <w:noProof/>
                <w:webHidden/>
              </w:rPr>
              <w:instrText xml:space="preserve"> PAGEREF _Toc160707896 \h </w:instrText>
            </w:r>
            <w:r>
              <w:rPr>
                <w:noProof/>
                <w:webHidden/>
              </w:rPr>
            </w:r>
            <w:r>
              <w:rPr>
                <w:noProof/>
                <w:webHidden/>
              </w:rPr>
              <w:fldChar w:fldCharType="separate"/>
            </w:r>
            <w:r w:rsidR="00D23FF8">
              <w:rPr>
                <w:noProof/>
                <w:webHidden/>
              </w:rPr>
              <w:t>6</w:t>
            </w:r>
            <w:r>
              <w:rPr>
                <w:noProof/>
                <w:webHidden/>
              </w:rPr>
              <w:fldChar w:fldCharType="end"/>
            </w:r>
          </w:hyperlink>
        </w:p>
        <w:p w14:paraId="7559137C" w14:textId="5DC7236C" w:rsidR="00E363A7" w:rsidRDefault="00E363A7">
          <w:pPr>
            <w:pStyle w:val="TOC2"/>
            <w:tabs>
              <w:tab w:val="left" w:pos="720"/>
              <w:tab w:val="right" w:leader="dot" w:pos="9350"/>
            </w:tabs>
            <w:rPr>
              <w:rFonts w:eastAsiaTheme="minorEastAsia"/>
              <w:noProof/>
              <w:kern w:val="2"/>
              <w:sz w:val="24"/>
              <w:szCs w:val="24"/>
              <w14:ligatures w14:val="standardContextual"/>
            </w:rPr>
          </w:pPr>
          <w:hyperlink w:anchor="_Toc160707897" w:history="1">
            <w:r w:rsidRPr="00D62474">
              <w:rPr>
                <w:rStyle w:val="Hyperlink"/>
                <w:rFonts w:cs="Arial"/>
                <w:noProof/>
              </w:rPr>
              <w:t>a</w:t>
            </w:r>
            <w:r>
              <w:rPr>
                <w:rFonts w:eastAsiaTheme="minorEastAsia"/>
                <w:noProof/>
                <w:kern w:val="2"/>
                <w:sz w:val="24"/>
                <w:szCs w:val="24"/>
                <w14:ligatures w14:val="standardContextual"/>
              </w:rPr>
              <w:tab/>
            </w:r>
            <w:r w:rsidRPr="00D62474">
              <w:rPr>
                <w:rStyle w:val="Hyperlink"/>
                <w:rFonts w:cs="Arial"/>
                <w:noProof/>
              </w:rPr>
              <w:t>GHG Assessment Boundary</w:t>
            </w:r>
            <w:r>
              <w:rPr>
                <w:noProof/>
                <w:webHidden/>
              </w:rPr>
              <w:tab/>
            </w:r>
            <w:r>
              <w:rPr>
                <w:noProof/>
                <w:webHidden/>
              </w:rPr>
              <w:fldChar w:fldCharType="begin"/>
            </w:r>
            <w:r>
              <w:rPr>
                <w:noProof/>
                <w:webHidden/>
              </w:rPr>
              <w:instrText xml:space="preserve"> PAGEREF _Toc160707897 \h </w:instrText>
            </w:r>
            <w:r>
              <w:rPr>
                <w:noProof/>
                <w:webHidden/>
              </w:rPr>
            </w:r>
            <w:r>
              <w:rPr>
                <w:noProof/>
                <w:webHidden/>
              </w:rPr>
              <w:fldChar w:fldCharType="separate"/>
            </w:r>
            <w:r w:rsidR="00D23FF8">
              <w:rPr>
                <w:noProof/>
                <w:webHidden/>
              </w:rPr>
              <w:t>6</w:t>
            </w:r>
            <w:r>
              <w:rPr>
                <w:noProof/>
                <w:webHidden/>
              </w:rPr>
              <w:fldChar w:fldCharType="end"/>
            </w:r>
          </w:hyperlink>
        </w:p>
        <w:p w14:paraId="754D7115" w14:textId="0748C8E6" w:rsidR="00E363A7" w:rsidRDefault="00E363A7">
          <w:pPr>
            <w:pStyle w:val="TOC1"/>
            <w:rPr>
              <w:rFonts w:eastAsiaTheme="minorEastAsia"/>
              <w:noProof/>
              <w:kern w:val="2"/>
              <w:sz w:val="24"/>
              <w:szCs w:val="24"/>
              <w14:ligatures w14:val="standardContextual"/>
            </w:rPr>
          </w:pPr>
          <w:hyperlink w:anchor="_Toc160707898" w:history="1">
            <w:r w:rsidRPr="00D62474">
              <w:rPr>
                <w:rStyle w:val="Hyperlink"/>
                <w:rFonts w:cs="Arial"/>
                <w:noProof/>
              </w:rPr>
              <w:t>5</w:t>
            </w:r>
            <w:r>
              <w:rPr>
                <w:rFonts w:eastAsiaTheme="minorEastAsia"/>
                <w:noProof/>
                <w:kern w:val="2"/>
                <w:sz w:val="24"/>
                <w:szCs w:val="24"/>
                <w14:ligatures w14:val="standardContextual"/>
              </w:rPr>
              <w:tab/>
            </w:r>
            <w:r w:rsidRPr="00D62474">
              <w:rPr>
                <w:rStyle w:val="Hyperlink"/>
                <w:rFonts w:cs="Arial"/>
                <w:noProof/>
              </w:rPr>
              <w:t>Quantifying GHG Emission Reductions</w:t>
            </w:r>
            <w:r>
              <w:rPr>
                <w:noProof/>
                <w:webHidden/>
              </w:rPr>
              <w:tab/>
            </w:r>
            <w:r>
              <w:rPr>
                <w:noProof/>
                <w:webHidden/>
              </w:rPr>
              <w:fldChar w:fldCharType="begin"/>
            </w:r>
            <w:r>
              <w:rPr>
                <w:noProof/>
                <w:webHidden/>
              </w:rPr>
              <w:instrText xml:space="preserve"> PAGEREF _Toc160707898 \h </w:instrText>
            </w:r>
            <w:r>
              <w:rPr>
                <w:noProof/>
                <w:webHidden/>
              </w:rPr>
            </w:r>
            <w:r>
              <w:rPr>
                <w:noProof/>
                <w:webHidden/>
              </w:rPr>
              <w:fldChar w:fldCharType="separate"/>
            </w:r>
            <w:r w:rsidR="00D23FF8">
              <w:rPr>
                <w:noProof/>
                <w:webHidden/>
              </w:rPr>
              <w:t>7</w:t>
            </w:r>
            <w:r>
              <w:rPr>
                <w:noProof/>
                <w:webHidden/>
              </w:rPr>
              <w:fldChar w:fldCharType="end"/>
            </w:r>
          </w:hyperlink>
        </w:p>
        <w:p w14:paraId="36F82858" w14:textId="2506E69C" w:rsidR="00E363A7" w:rsidRDefault="00E363A7">
          <w:pPr>
            <w:pStyle w:val="TOC2"/>
            <w:tabs>
              <w:tab w:val="left" w:pos="720"/>
              <w:tab w:val="right" w:leader="dot" w:pos="9350"/>
            </w:tabs>
            <w:rPr>
              <w:rFonts w:eastAsiaTheme="minorEastAsia"/>
              <w:noProof/>
              <w:kern w:val="2"/>
              <w:sz w:val="24"/>
              <w:szCs w:val="24"/>
              <w14:ligatures w14:val="standardContextual"/>
            </w:rPr>
          </w:pPr>
          <w:hyperlink w:anchor="_Toc160707899" w:history="1">
            <w:r w:rsidRPr="00D62474">
              <w:rPr>
                <w:rStyle w:val="Hyperlink"/>
                <w:rFonts w:cs="Arial"/>
                <w:noProof/>
              </w:rPr>
              <w:t>a</w:t>
            </w:r>
            <w:r>
              <w:rPr>
                <w:rFonts w:eastAsiaTheme="minorEastAsia"/>
                <w:noProof/>
                <w:kern w:val="2"/>
                <w:sz w:val="24"/>
                <w:szCs w:val="24"/>
                <w14:ligatures w14:val="standardContextual"/>
              </w:rPr>
              <w:tab/>
            </w:r>
            <w:r w:rsidRPr="00D62474">
              <w:rPr>
                <w:rStyle w:val="Hyperlink"/>
                <w:rFonts w:cs="Arial"/>
                <w:noProof/>
              </w:rPr>
              <w:t>Quantifying Baseline Emissions</w:t>
            </w:r>
            <w:r>
              <w:rPr>
                <w:noProof/>
                <w:webHidden/>
              </w:rPr>
              <w:tab/>
            </w:r>
            <w:r>
              <w:rPr>
                <w:noProof/>
                <w:webHidden/>
              </w:rPr>
              <w:fldChar w:fldCharType="begin"/>
            </w:r>
            <w:r>
              <w:rPr>
                <w:noProof/>
                <w:webHidden/>
              </w:rPr>
              <w:instrText xml:space="preserve"> PAGEREF _Toc160707899 \h </w:instrText>
            </w:r>
            <w:r>
              <w:rPr>
                <w:noProof/>
                <w:webHidden/>
              </w:rPr>
            </w:r>
            <w:r>
              <w:rPr>
                <w:noProof/>
                <w:webHidden/>
              </w:rPr>
              <w:fldChar w:fldCharType="separate"/>
            </w:r>
            <w:r w:rsidR="00D23FF8">
              <w:rPr>
                <w:noProof/>
                <w:webHidden/>
              </w:rPr>
              <w:t>7</w:t>
            </w:r>
            <w:r>
              <w:rPr>
                <w:noProof/>
                <w:webHidden/>
              </w:rPr>
              <w:fldChar w:fldCharType="end"/>
            </w:r>
          </w:hyperlink>
        </w:p>
        <w:p w14:paraId="6930793B" w14:textId="18E52062" w:rsidR="00E363A7" w:rsidRDefault="00E363A7">
          <w:pPr>
            <w:pStyle w:val="TOC3"/>
            <w:tabs>
              <w:tab w:val="left" w:pos="960"/>
              <w:tab w:val="right" w:leader="dot" w:pos="9350"/>
            </w:tabs>
            <w:rPr>
              <w:rFonts w:eastAsiaTheme="minorEastAsia"/>
              <w:noProof/>
              <w:kern w:val="2"/>
              <w:sz w:val="24"/>
              <w:szCs w:val="24"/>
              <w14:ligatures w14:val="standardContextual"/>
            </w:rPr>
          </w:pPr>
          <w:hyperlink w:anchor="_Toc160707900" w:history="1">
            <w:r w:rsidRPr="00D62474">
              <w:rPr>
                <w:rStyle w:val="Hyperlink"/>
                <w:rFonts w:cs="Arial"/>
                <w:noProof/>
              </w:rPr>
              <w:t>i</w:t>
            </w:r>
            <w:r>
              <w:rPr>
                <w:rFonts w:eastAsiaTheme="minorEastAsia"/>
                <w:noProof/>
                <w:kern w:val="2"/>
                <w:sz w:val="24"/>
                <w:szCs w:val="24"/>
                <w14:ligatures w14:val="standardContextual"/>
              </w:rPr>
              <w:tab/>
            </w:r>
            <w:r w:rsidRPr="00D62474">
              <w:rPr>
                <w:rStyle w:val="Hyperlink"/>
                <w:rFonts w:cs="Arial"/>
                <w:noProof/>
              </w:rPr>
              <w:t>Summary of Baseline Quantification</w:t>
            </w:r>
            <w:r>
              <w:rPr>
                <w:noProof/>
                <w:webHidden/>
              </w:rPr>
              <w:tab/>
            </w:r>
            <w:r>
              <w:rPr>
                <w:noProof/>
                <w:webHidden/>
              </w:rPr>
              <w:fldChar w:fldCharType="begin"/>
            </w:r>
            <w:r>
              <w:rPr>
                <w:noProof/>
                <w:webHidden/>
              </w:rPr>
              <w:instrText xml:space="preserve"> PAGEREF _Toc160707900 \h </w:instrText>
            </w:r>
            <w:r>
              <w:rPr>
                <w:noProof/>
                <w:webHidden/>
              </w:rPr>
            </w:r>
            <w:r>
              <w:rPr>
                <w:noProof/>
                <w:webHidden/>
              </w:rPr>
              <w:fldChar w:fldCharType="separate"/>
            </w:r>
            <w:r w:rsidR="00D23FF8">
              <w:rPr>
                <w:noProof/>
                <w:webHidden/>
              </w:rPr>
              <w:t>7</w:t>
            </w:r>
            <w:r>
              <w:rPr>
                <w:noProof/>
                <w:webHidden/>
              </w:rPr>
              <w:fldChar w:fldCharType="end"/>
            </w:r>
          </w:hyperlink>
        </w:p>
        <w:p w14:paraId="03A7AE4B" w14:textId="182F93F8" w:rsidR="00E363A7" w:rsidRDefault="00E363A7">
          <w:pPr>
            <w:pStyle w:val="TOC2"/>
            <w:tabs>
              <w:tab w:val="left" w:pos="720"/>
              <w:tab w:val="right" w:leader="dot" w:pos="9350"/>
            </w:tabs>
            <w:rPr>
              <w:rFonts w:eastAsiaTheme="minorEastAsia"/>
              <w:noProof/>
              <w:kern w:val="2"/>
              <w:sz w:val="24"/>
              <w:szCs w:val="24"/>
              <w14:ligatures w14:val="standardContextual"/>
            </w:rPr>
          </w:pPr>
          <w:hyperlink w:anchor="_Toc160707901" w:history="1">
            <w:r w:rsidRPr="00D62474">
              <w:rPr>
                <w:rStyle w:val="Hyperlink"/>
                <w:rFonts w:cs="Arial"/>
                <w:noProof/>
              </w:rPr>
              <w:t>b</w:t>
            </w:r>
            <w:r>
              <w:rPr>
                <w:rFonts w:eastAsiaTheme="minorEastAsia"/>
                <w:noProof/>
                <w:kern w:val="2"/>
                <w:sz w:val="24"/>
                <w:szCs w:val="24"/>
                <w14:ligatures w14:val="standardContextual"/>
              </w:rPr>
              <w:tab/>
            </w:r>
            <w:r w:rsidRPr="00D62474">
              <w:rPr>
                <w:rStyle w:val="Hyperlink"/>
                <w:rFonts w:cs="Arial"/>
                <w:noProof/>
              </w:rPr>
              <w:t>Quantifying Project Emissions</w:t>
            </w:r>
            <w:r>
              <w:rPr>
                <w:noProof/>
                <w:webHidden/>
              </w:rPr>
              <w:tab/>
            </w:r>
            <w:r>
              <w:rPr>
                <w:noProof/>
                <w:webHidden/>
              </w:rPr>
              <w:fldChar w:fldCharType="begin"/>
            </w:r>
            <w:r>
              <w:rPr>
                <w:noProof/>
                <w:webHidden/>
              </w:rPr>
              <w:instrText xml:space="preserve"> PAGEREF _Toc160707901 \h </w:instrText>
            </w:r>
            <w:r>
              <w:rPr>
                <w:noProof/>
                <w:webHidden/>
              </w:rPr>
            </w:r>
            <w:r>
              <w:rPr>
                <w:noProof/>
                <w:webHidden/>
              </w:rPr>
              <w:fldChar w:fldCharType="separate"/>
            </w:r>
            <w:r w:rsidR="00D23FF8">
              <w:rPr>
                <w:noProof/>
                <w:webHidden/>
              </w:rPr>
              <w:t>8</w:t>
            </w:r>
            <w:r>
              <w:rPr>
                <w:noProof/>
                <w:webHidden/>
              </w:rPr>
              <w:fldChar w:fldCharType="end"/>
            </w:r>
          </w:hyperlink>
        </w:p>
        <w:p w14:paraId="52D62F43" w14:textId="2CCFC823" w:rsidR="00E363A7" w:rsidRDefault="00E363A7">
          <w:pPr>
            <w:pStyle w:val="TOC3"/>
            <w:tabs>
              <w:tab w:val="left" w:pos="960"/>
              <w:tab w:val="right" w:leader="dot" w:pos="9350"/>
            </w:tabs>
            <w:rPr>
              <w:rFonts w:eastAsiaTheme="minorEastAsia"/>
              <w:noProof/>
              <w:kern w:val="2"/>
              <w:sz w:val="24"/>
              <w:szCs w:val="24"/>
              <w14:ligatures w14:val="standardContextual"/>
            </w:rPr>
          </w:pPr>
          <w:hyperlink w:anchor="_Toc160707902" w:history="1">
            <w:r w:rsidRPr="00D62474">
              <w:rPr>
                <w:rStyle w:val="Hyperlink"/>
                <w:rFonts w:cs="Arial"/>
                <w:noProof/>
              </w:rPr>
              <w:t>i</w:t>
            </w:r>
            <w:r>
              <w:rPr>
                <w:rFonts w:eastAsiaTheme="minorEastAsia"/>
                <w:noProof/>
                <w:kern w:val="2"/>
                <w:sz w:val="24"/>
                <w:szCs w:val="24"/>
                <w14:ligatures w14:val="standardContextual"/>
              </w:rPr>
              <w:tab/>
            </w:r>
            <w:r w:rsidRPr="00D62474">
              <w:rPr>
                <w:rStyle w:val="Hyperlink"/>
                <w:rFonts w:cs="Arial"/>
                <w:noProof/>
              </w:rPr>
              <w:t>Summary of Project Emissions</w:t>
            </w:r>
            <w:r>
              <w:rPr>
                <w:noProof/>
                <w:webHidden/>
              </w:rPr>
              <w:tab/>
            </w:r>
            <w:r>
              <w:rPr>
                <w:noProof/>
                <w:webHidden/>
              </w:rPr>
              <w:fldChar w:fldCharType="begin"/>
            </w:r>
            <w:r>
              <w:rPr>
                <w:noProof/>
                <w:webHidden/>
              </w:rPr>
              <w:instrText xml:space="preserve"> PAGEREF _Toc160707902 \h </w:instrText>
            </w:r>
            <w:r>
              <w:rPr>
                <w:noProof/>
                <w:webHidden/>
              </w:rPr>
            </w:r>
            <w:r>
              <w:rPr>
                <w:noProof/>
                <w:webHidden/>
              </w:rPr>
              <w:fldChar w:fldCharType="separate"/>
            </w:r>
            <w:r w:rsidR="00D23FF8">
              <w:rPr>
                <w:noProof/>
                <w:webHidden/>
              </w:rPr>
              <w:t>8</w:t>
            </w:r>
            <w:r>
              <w:rPr>
                <w:noProof/>
                <w:webHidden/>
              </w:rPr>
              <w:fldChar w:fldCharType="end"/>
            </w:r>
          </w:hyperlink>
        </w:p>
        <w:p w14:paraId="7DE00A22" w14:textId="694E1017" w:rsidR="00E363A7" w:rsidRDefault="00E363A7">
          <w:pPr>
            <w:pStyle w:val="TOC2"/>
            <w:tabs>
              <w:tab w:val="left" w:pos="720"/>
              <w:tab w:val="right" w:leader="dot" w:pos="9350"/>
            </w:tabs>
            <w:rPr>
              <w:rFonts w:eastAsiaTheme="minorEastAsia"/>
              <w:noProof/>
              <w:kern w:val="2"/>
              <w:sz w:val="24"/>
              <w:szCs w:val="24"/>
              <w14:ligatures w14:val="standardContextual"/>
            </w:rPr>
          </w:pPr>
          <w:hyperlink w:anchor="_Toc160707903" w:history="1">
            <w:r w:rsidRPr="00D62474">
              <w:rPr>
                <w:rStyle w:val="Hyperlink"/>
                <w:rFonts w:cs="Arial"/>
                <w:noProof/>
              </w:rPr>
              <w:t>c</w:t>
            </w:r>
            <w:r>
              <w:rPr>
                <w:rFonts w:eastAsiaTheme="minorEastAsia"/>
                <w:noProof/>
                <w:kern w:val="2"/>
                <w:sz w:val="24"/>
                <w:szCs w:val="24"/>
                <w14:ligatures w14:val="standardContextual"/>
              </w:rPr>
              <w:tab/>
            </w:r>
            <w:r w:rsidRPr="00D62474">
              <w:rPr>
                <w:rStyle w:val="Hyperlink"/>
                <w:rFonts w:cs="Arial"/>
                <w:noProof/>
              </w:rPr>
              <w:t>Final CRT Summary</w:t>
            </w:r>
            <w:r>
              <w:rPr>
                <w:noProof/>
                <w:webHidden/>
              </w:rPr>
              <w:tab/>
            </w:r>
            <w:r>
              <w:rPr>
                <w:noProof/>
                <w:webHidden/>
              </w:rPr>
              <w:fldChar w:fldCharType="begin"/>
            </w:r>
            <w:r>
              <w:rPr>
                <w:noProof/>
                <w:webHidden/>
              </w:rPr>
              <w:instrText xml:space="preserve"> PAGEREF _Toc160707903 \h </w:instrText>
            </w:r>
            <w:r>
              <w:rPr>
                <w:noProof/>
                <w:webHidden/>
              </w:rPr>
            </w:r>
            <w:r>
              <w:rPr>
                <w:noProof/>
                <w:webHidden/>
              </w:rPr>
              <w:fldChar w:fldCharType="separate"/>
            </w:r>
            <w:r w:rsidR="00D23FF8">
              <w:rPr>
                <w:noProof/>
                <w:webHidden/>
              </w:rPr>
              <w:t>9</w:t>
            </w:r>
            <w:r>
              <w:rPr>
                <w:noProof/>
                <w:webHidden/>
              </w:rPr>
              <w:fldChar w:fldCharType="end"/>
            </w:r>
          </w:hyperlink>
        </w:p>
        <w:p w14:paraId="16F1B0AB" w14:textId="1E761867" w:rsidR="00E363A7" w:rsidRDefault="00E363A7">
          <w:pPr>
            <w:pStyle w:val="TOC1"/>
            <w:rPr>
              <w:rFonts w:eastAsiaTheme="minorEastAsia"/>
              <w:noProof/>
              <w:kern w:val="2"/>
              <w:sz w:val="24"/>
              <w:szCs w:val="24"/>
              <w14:ligatures w14:val="standardContextual"/>
            </w:rPr>
          </w:pPr>
          <w:hyperlink w:anchor="_Toc160707904" w:history="1">
            <w:r w:rsidRPr="00D62474">
              <w:rPr>
                <w:rStyle w:val="Hyperlink"/>
                <w:rFonts w:cs="Arial"/>
                <w:noProof/>
              </w:rPr>
              <w:t>6</w:t>
            </w:r>
            <w:r>
              <w:rPr>
                <w:rFonts w:eastAsiaTheme="minorEastAsia"/>
                <w:noProof/>
                <w:kern w:val="2"/>
                <w:sz w:val="24"/>
                <w:szCs w:val="24"/>
                <w14:ligatures w14:val="standardContextual"/>
              </w:rPr>
              <w:tab/>
            </w:r>
            <w:r w:rsidRPr="00D62474">
              <w:rPr>
                <w:rStyle w:val="Hyperlink"/>
                <w:rFonts w:cs="Arial"/>
                <w:noProof/>
              </w:rPr>
              <w:t>Variance Request</w:t>
            </w:r>
            <w:r>
              <w:rPr>
                <w:noProof/>
                <w:webHidden/>
              </w:rPr>
              <w:tab/>
            </w:r>
            <w:r>
              <w:rPr>
                <w:noProof/>
                <w:webHidden/>
              </w:rPr>
              <w:fldChar w:fldCharType="begin"/>
            </w:r>
            <w:r>
              <w:rPr>
                <w:noProof/>
                <w:webHidden/>
              </w:rPr>
              <w:instrText xml:space="preserve"> PAGEREF _Toc160707904 \h </w:instrText>
            </w:r>
            <w:r>
              <w:rPr>
                <w:noProof/>
                <w:webHidden/>
              </w:rPr>
            </w:r>
            <w:r>
              <w:rPr>
                <w:noProof/>
                <w:webHidden/>
              </w:rPr>
              <w:fldChar w:fldCharType="separate"/>
            </w:r>
            <w:r w:rsidR="00D23FF8">
              <w:rPr>
                <w:noProof/>
                <w:webHidden/>
              </w:rPr>
              <w:t>9</w:t>
            </w:r>
            <w:r>
              <w:rPr>
                <w:noProof/>
                <w:webHidden/>
              </w:rPr>
              <w:fldChar w:fldCharType="end"/>
            </w:r>
          </w:hyperlink>
        </w:p>
        <w:p w14:paraId="51133C67" w14:textId="2714B023" w:rsidR="00E363A7" w:rsidRDefault="00E363A7">
          <w:pPr>
            <w:pStyle w:val="TOC1"/>
            <w:rPr>
              <w:rFonts w:eastAsiaTheme="minorEastAsia"/>
              <w:noProof/>
              <w:kern w:val="2"/>
              <w:sz w:val="24"/>
              <w:szCs w:val="24"/>
              <w14:ligatures w14:val="standardContextual"/>
            </w:rPr>
          </w:pPr>
          <w:hyperlink w:anchor="_Toc160707905" w:history="1">
            <w:r w:rsidRPr="00D62474">
              <w:rPr>
                <w:rStyle w:val="Hyperlink"/>
                <w:rFonts w:cs="Arial"/>
                <w:bCs/>
                <w:noProof/>
              </w:rPr>
              <w:t>7</w:t>
            </w:r>
            <w:r>
              <w:rPr>
                <w:rFonts w:eastAsiaTheme="minorEastAsia"/>
                <w:noProof/>
                <w:kern w:val="2"/>
                <w:sz w:val="24"/>
                <w:szCs w:val="24"/>
                <w14:ligatures w14:val="standardContextual"/>
              </w:rPr>
              <w:tab/>
            </w:r>
            <w:r w:rsidRPr="00D62474">
              <w:rPr>
                <w:rStyle w:val="Hyperlink"/>
                <w:rFonts w:cs="Arial"/>
                <w:noProof/>
              </w:rPr>
              <w:t>Project Documentation</w:t>
            </w:r>
            <w:r>
              <w:rPr>
                <w:noProof/>
                <w:webHidden/>
              </w:rPr>
              <w:tab/>
            </w:r>
            <w:r>
              <w:rPr>
                <w:noProof/>
                <w:webHidden/>
              </w:rPr>
              <w:fldChar w:fldCharType="begin"/>
            </w:r>
            <w:r>
              <w:rPr>
                <w:noProof/>
                <w:webHidden/>
              </w:rPr>
              <w:instrText xml:space="preserve"> PAGEREF _Toc160707905 \h </w:instrText>
            </w:r>
            <w:r>
              <w:rPr>
                <w:noProof/>
                <w:webHidden/>
              </w:rPr>
            </w:r>
            <w:r>
              <w:rPr>
                <w:noProof/>
                <w:webHidden/>
              </w:rPr>
              <w:fldChar w:fldCharType="separate"/>
            </w:r>
            <w:r w:rsidR="00D23FF8">
              <w:rPr>
                <w:noProof/>
                <w:webHidden/>
              </w:rPr>
              <w:t>9</w:t>
            </w:r>
            <w:r>
              <w:rPr>
                <w:noProof/>
                <w:webHidden/>
              </w:rPr>
              <w:fldChar w:fldCharType="end"/>
            </w:r>
          </w:hyperlink>
        </w:p>
        <w:p w14:paraId="03534C43" w14:textId="6A0122AB" w:rsidR="00ED603B" w:rsidRPr="00CC4E7A" w:rsidRDefault="00ED603B">
          <w:pPr>
            <w:rPr>
              <w:rFonts w:ascii="Arial" w:hAnsi="Arial" w:cs="Arial"/>
            </w:rPr>
          </w:pPr>
          <w:r w:rsidRPr="009901FD">
            <w:rPr>
              <w:rFonts w:ascii="Arial" w:hAnsi="Arial" w:cs="Arial"/>
              <w:b/>
              <w:bCs/>
              <w:noProof/>
            </w:rPr>
            <w:fldChar w:fldCharType="end"/>
          </w:r>
        </w:p>
      </w:sdtContent>
    </w:sdt>
    <w:p w14:paraId="0B91F759" w14:textId="6712DA4B" w:rsidR="00916C1D" w:rsidRPr="00CC4E7A" w:rsidRDefault="00916C1D">
      <w:pPr>
        <w:rPr>
          <w:rFonts w:ascii="Arial" w:hAnsi="Arial" w:cs="Arial"/>
        </w:rPr>
      </w:pPr>
      <w:r w:rsidRPr="00CC4E7A">
        <w:rPr>
          <w:rFonts w:ascii="Arial" w:hAnsi="Arial" w:cs="Arial"/>
        </w:rPr>
        <w:br w:type="page"/>
      </w:r>
    </w:p>
    <w:p w14:paraId="594D5A9E" w14:textId="2D724335" w:rsidR="005E6BFC" w:rsidRPr="00CC4E7A" w:rsidRDefault="00833DEC" w:rsidP="005B1BE6">
      <w:pPr>
        <w:pStyle w:val="Heading1"/>
        <w:numPr>
          <w:ilvl w:val="0"/>
          <w:numId w:val="3"/>
        </w:numPr>
        <w:rPr>
          <w:rFonts w:cs="Arial"/>
        </w:rPr>
      </w:pPr>
      <w:bookmarkStart w:id="1" w:name="_Toc160707881"/>
      <w:r w:rsidRPr="00CC4E7A">
        <w:rPr>
          <w:rFonts w:cs="Arial"/>
        </w:rPr>
        <w:lastRenderedPageBreak/>
        <w:t>Introduction</w:t>
      </w:r>
      <w:bookmarkEnd w:id="1"/>
    </w:p>
    <w:p w14:paraId="10FA5690" w14:textId="4E301F90" w:rsidR="00191480" w:rsidRPr="007D0FE4" w:rsidRDefault="0039038D" w:rsidP="00833DEC">
      <w:pPr>
        <w:rPr>
          <w:rFonts w:ascii="Arial" w:hAnsi="Arial" w:cs="Arial"/>
          <w:i/>
          <w:iCs/>
          <w:color w:val="808080" w:themeColor="background1" w:themeShade="80"/>
        </w:rPr>
      </w:pPr>
      <w:r w:rsidRPr="007D0FE4">
        <w:rPr>
          <w:rFonts w:ascii="Arial" w:hAnsi="Arial" w:cs="Arial"/>
          <w:i/>
          <w:iCs/>
          <w:color w:val="808080" w:themeColor="background1" w:themeShade="80"/>
        </w:rPr>
        <w:t>Provide a general description of the project</w:t>
      </w:r>
      <w:r w:rsidR="0062398C">
        <w:rPr>
          <w:rFonts w:ascii="Arial" w:hAnsi="Arial" w:cs="Arial"/>
          <w:i/>
          <w:iCs/>
          <w:color w:val="808080" w:themeColor="background1" w:themeShade="80"/>
        </w:rPr>
        <w:t xml:space="preserve">, including location, baseline scenario, </w:t>
      </w:r>
      <w:r w:rsidR="00D051AE">
        <w:rPr>
          <w:rFonts w:ascii="Arial" w:hAnsi="Arial" w:cs="Arial"/>
          <w:i/>
          <w:iCs/>
          <w:color w:val="808080" w:themeColor="background1" w:themeShade="80"/>
        </w:rPr>
        <w:t xml:space="preserve">project activity, </w:t>
      </w:r>
      <w:r w:rsidR="00AF37DF">
        <w:rPr>
          <w:rFonts w:ascii="Arial" w:hAnsi="Arial" w:cs="Arial"/>
          <w:i/>
          <w:iCs/>
          <w:color w:val="808080" w:themeColor="background1" w:themeShade="80"/>
        </w:rPr>
        <w:t xml:space="preserve"> etc.</w:t>
      </w:r>
    </w:p>
    <w:p w14:paraId="4C71B3EF" w14:textId="77777777" w:rsidR="008A2806" w:rsidRPr="00CC052B" w:rsidRDefault="008A2806" w:rsidP="008A2806">
      <w:pPr>
        <w:pStyle w:val="BodyText"/>
        <w:spacing w:before="120"/>
        <w:ind w:right="214"/>
        <w:jc w:val="both"/>
        <w:rPr>
          <w:rFonts w:ascii="Arial" w:eastAsiaTheme="minorHAnsi" w:hAnsi="Arial" w:cs="Arial"/>
        </w:rPr>
      </w:pPr>
      <w:bookmarkStart w:id="2" w:name="_Toc160707882"/>
      <w:r w:rsidRPr="00CC052B">
        <w:rPr>
          <w:rFonts w:ascii="Arial" w:eastAsiaTheme="minorHAnsi" w:hAnsi="Arial" w:cs="Arial"/>
        </w:rPr>
        <w:t>Nitrous Oxide (N2O) is an undesired by-product gas from the manufacture of nitric acid. N2O is formed during the catalytic oxidation of ammonia. Over a suitable catalyst, a maximum 98% (typically 92-96%) of ammonia fed is converted to nitric oxide (NO). The remainder participates are undesirable side reactions that lead to the production of N2O, among other compounds.</w:t>
      </w:r>
    </w:p>
    <w:p w14:paraId="4110B5EF" w14:textId="77777777" w:rsidR="008A2806" w:rsidRPr="00CC052B" w:rsidRDefault="008A2806" w:rsidP="008A2806">
      <w:pPr>
        <w:pStyle w:val="BodyText"/>
        <w:spacing w:before="255" w:line="237" w:lineRule="auto"/>
        <w:ind w:right="213"/>
        <w:jc w:val="both"/>
        <w:rPr>
          <w:rFonts w:ascii="Arial" w:eastAsiaTheme="minorHAnsi" w:hAnsi="Arial" w:cs="Arial"/>
        </w:rPr>
      </w:pPr>
      <w:r w:rsidRPr="00CC052B">
        <w:rPr>
          <w:rFonts w:ascii="Arial" w:eastAsiaTheme="minorHAnsi" w:hAnsi="Arial" w:cs="Arial"/>
        </w:rPr>
        <w:t>Waste N2O from nitric acid production is typically released into the atmosphere, as it does not have any economic value or toxicity at typical emission levels. N2O is an important greenhouse gas (GHG) which has a high global warming potential (GWP) of 265.</w:t>
      </w:r>
    </w:p>
    <w:p w14:paraId="3920710F" w14:textId="77777777" w:rsidR="008A2806" w:rsidRPr="00CC052B" w:rsidRDefault="008A2806" w:rsidP="008A2806">
      <w:pPr>
        <w:pStyle w:val="BodyText"/>
        <w:spacing w:before="1"/>
        <w:rPr>
          <w:rFonts w:ascii="Arial" w:eastAsiaTheme="minorHAnsi" w:hAnsi="Arial" w:cs="Arial"/>
        </w:rPr>
      </w:pPr>
    </w:p>
    <w:p w14:paraId="2C9E211F" w14:textId="77777777" w:rsidR="008A2806" w:rsidRPr="00CC052B" w:rsidRDefault="008A2806" w:rsidP="008A2806">
      <w:pPr>
        <w:pStyle w:val="BodyText"/>
        <w:ind w:right="214"/>
        <w:jc w:val="both"/>
        <w:rPr>
          <w:rFonts w:ascii="Arial" w:eastAsiaTheme="minorHAnsi" w:hAnsi="Arial" w:cs="Arial"/>
        </w:rPr>
      </w:pPr>
      <w:r w:rsidRPr="00CC052B">
        <w:rPr>
          <w:rFonts w:ascii="Arial" w:eastAsiaTheme="minorHAnsi" w:hAnsi="Arial" w:cs="Arial"/>
        </w:rPr>
        <w:t>The current project activity involves the installation of a secondary catalyst to abate N2O inside the reactor once it is formed. The project boundary encompasses the complete Terra Yazoo City AOP#9 Nitric Acid Production Plant, from the inlet of the ammonia burner to the waste gas stack.</w:t>
      </w:r>
    </w:p>
    <w:p w14:paraId="49695F7A" w14:textId="77777777" w:rsidR="008A2806" w:rsidRPr="00CC052B" w:rsidRDefault="008A2806" w:rsidP="008A2806">
      <w:pPr>
        <w:pStyle w:val="BodyText"/>
        <w:spacing w:before="1"/>
        <w:rPr>
          <w:rFonts w:ascii="Arial" w:eastAsiaTheme="minorHAnsi" w:hAnsi="Arial" w:cs="Arial"/>
        </w:rPr>
      </w:pPr>
    </w:p>
    <w:p w14:paraId="6A80B484" w14:textId="77777777" w:rsidR="008A2806" w:rsidRPr="00CC052B" w:rsidRDefault="008A2806" w:rsidP="008A2806">
      <w:pPr>
        <w:pStyle w:val="BodyText"/>
        <w:spacing w:line="237" w:lineRule="auto"/>
        <w:ind w:right="213"/>
        <w:jc w:val="both"/>
        <w:rPr>
          <w:rFonts w:ascii="Arial" w:eastAsiaTheme="minorHAnsi" w:hAnsi="Arial" w:cs="Arial"/>
        </w:rPr>
      </w:pPr>
      <w:r w:rsidRPr="00CC052B">
        <w:rPr>
          <w:rFonts w:ascii="Arial" w:eastAsiaTheme="minorHAnsi" w:hAnsi="Arial" w:cs="Arial"/>
        </w:rPr>
        <w:t>The baseline scenario is determined to be the release of N2O emissions to the atmosphere at the currently measured rate, in the absence of regulations to restrict N2O emissions. If regulations on N2O emissions are introduced during the crediting period, the baseline scenario shall be adjusted accordingly.</w:t>
      </w:r>
    </w:p>
    <w:p w14:paraId="669A2D0D" w14:textId="77777777" w:rsidR="008A2806" w:rsidRPr="00CC052B" w:rsidRDefault="008A2806" w:rsidP="008A2806">
      <w:pPr>
        <w:pStyle w:val="BodyText"/>
        <w:spacing w:before="3"/>
        <w:rPr>
          <w:rFonts w:ascii="Arial" w:eastAsiaTheme="minorHAnsi" w:hAnsi="Arial" w:cs="Arial"/>
        </w:rPr>
      </w:pPr>
    </w:p>
    <w:p w14:paraId="43BF4AA7" w14:textId="77777777" w:rsidR="008A2806" w:rsidRPr="00CC052B" w:rsidRDefault="008A2806" w:rsidP="008A2806">
      <w:pPr>
        <w:pStyle w:val="BodyText"/>
        <w:ind w:right="218"/>
        <w:jc w:val="both"/>
        <w:rPr>
          <w:rFonts w:ascii="Arial" w:eastAsiaTheme="minorHAnsi" w:hAnsi="Arial" w:cs="Arial"/>
        </w:rPr>
      </w:pPr>
      <w:r w:rsidRPr="00CC052B">
        <w:rPr>
          <w:rFonts w:ascii="Arial" w:eastAsiaTheme="minorHAnsi" w:hAnsi="Arial" w:cs="Arial"/>
        </w:rPr>
        <w:t>The baseline emission rate was determined by measuring the N2O emission factor during the complete production campaign before project implementation. To ensure the data obtained during the initial N2O measurement campaign used to determine the baseline emission factor is representative of actual GHG emission from the source plant, a set of process parameters known to affect N2O generation under the control of the plant operator will be monitored from historical data.</w:t>
      </w:r>
    </w:p>
    <w:p w14:paraId="1C9FB6F8" w14:textId="77777777" w:rsidR="008A2806" w:rsidRPr="00CC052B" w:rsidRDefault="008A2806" w:rsidP="008A2806">
      <w:pPr>
        <w:pStyle w:val="BodyText"/>
        <w:spacing w:before="255" w:line="237" w:lineRule="auto"/>
        <w:ind w:right="214"/>
        <w:jc w:val="both"/>
        <w:rPr>
          <w:rFonts w:ascii="Arial" w:eastAsiaTheme="minorHAnsi" w:hAnsi="Arial" w:cs="Arial"/>
        </w:rPr>
      </w:pPr>
      <w:r w:rsidRPr="00CC052B">
        <w:rPr>
          <w:rFonts w:ascii="Arial" w:eastAsiaTheme="minorHAnsi" w:hAnsi="Arial" w:cs="Arial"/>
        </w:rPr>
        <w:t>Baseline emissions will be dynamically adjusted from activity levels on an ex-post basis through monitoring the amount of nitric acid production. Project N2O emissions will be monitored directly in real time. Additional N2O monitoring and recording facilities will be installed to measure the amount of N2O emitted by the project activity.</w:t>
      </w:r>
    </w:p>
    <w:p w14:paraId="363B1AD1" w14:textId="77777777" w:rsidR="008A2806" w:rsidRPr="00CC052B" w:rsidRDefault="008A2806" w:rsidP="008A2806">
      <w:pPr>
        <w:pStyle w:val="BodyText"/>
        <w:rPr>
          <w:rFonts w:ascii="Arial" w:eastAsiaTheme="minorHAnsi" w:hAnsi="Arial" w:cs="Arial"/>
        </w:rPr>
      </w:pPr>
    </w:p>
    <w:p w14:paraId="14808BC9" w14:textId="77777777" w:rsidR="008A2806" w:rsidRPr="00CC052B" w:rsidRDefault="008A2806" w:rsidP="008A2806">
      <w:pPr>
        <w:pStyle w:val="BodyText"/>
        <w:ind w:right="213"/>
        <w:jc w:val="both"/>
        <w:rPr>
          <w:rFonts w:ascii="Arial" w:eastAsiaTheme="minorHAnsi" w:hAnsi="Arial" w:cs="Arial"/>
        </w:rPr>
      </w:pPr>
      <w:r w:rsidRPr="00CC052B">
        <w:rPr>
          <w:rFonts w:ascii="Arial" w:eastAsiaTheme="minorHAnsi" w:hAnsi="Arial" w:cs="Arial"/>
        </w:rPr>
        <w:t>The project activity will reduce N2O emissions and will neither increase nor decrease direct emissions of other air pollutants. The project does not impact local communities or access of services in the area.</w:t>
      </w:r>
    </w:p>
    <w:p w14:paraId="3376B952" w14:textId="0F50BF30" w:rsidR="00191480" w:rsidRPr="00CC4E7A" w:rsidRDefault="00191480" w:rsidP="00461491">
      <w:pPr>
        <w:pStyle w:val="Heading1"/>
        <w:numPr>
          <w:ilvl w:val="0"/>
          <w:numId w:val="3"/>
        </w:numPr>
        <w:rPr>
          <w:rFonts w:cs="Arial"/>
        </w:rPr>
      </w:pPr>
      <w:r w:rsidRPr="00CC4E7A">
        <w:rPr>
          <w:rFonts w:cs="Arial"/>
        </w:rPr>
        <w:t>Project D</w:t>
      </w:r>
      <w:r w:rsidR="00F05FDC" w:rsidRPr="00CC4E7A">
        <w:rPr>
          <w:rFonts w:cs="Arial"/>
        </w:rPr>
        <w:t>efinition</w:t>
      </w:r>
      <w:bookmarkEnd w:id="2"/>
    </w:p>
    <w:p w14:paraId="73F5026C" w14:textId="557A0C0C" w:rsidR="005F4223" w:rsidRPr="00CC4E7A" w:rsidRDefault="008712FD" w:rsidP="00843861">
      <w:pPr>
        <w:pStyle w:val="Heading2"/>
        <w:numPr>
          <w:ilvl w:val="1"/>
          <w:numId w:val="3"/>
        </w:numPr>
        <w:rPr>
          <w:rFonts w:cs="Arial"/>
        </w:rPr>
      </w:pPr>
      <w:bookmarkStart w:id="3" w:name="_Toc160707883"/>
      <w:r w:rsidRPr="00CC4E7A">
        <w:rPr>
          <w:rFonts w:cs="Arial"/>
        </w:rPr>
        <w:t>Project Definition</w:t>
      </w:r>
      <w:bookmarkEnd w:id="3"/>
    </w:p>
    <w:p w14:paraId="0EFA7609" w14:textId="17855B19" w:rsidR="00103074" w:rsidRPr="00910DBB" w:rsidRDefault="003923ED" w:rsidP="00910DBB">
      <w:pPr>
        <w:rPr>
          <w:rFonts w:ascii="Arial" w:hAnsi="Arial" w:cs="Arial"/>
          <w:i/>
          <w:iCs/>
          <w:color w:val="808080" w:themeColor="background1" w:themeShade="80"/>
        </w:rPr>
      </w:pPr>
      <w:r w:rsidRPr="00D23AA3">
        <w:rPr>
          <w:rFonts w:ascii="Arial" w:hAnsi="Arial" w:cs="Arial"/>
          <w:i/>
          <w:iCs/>
          <w:color w:val="808080" w:themeColor="background1" w:themeShade="80"/>
        </w:rPr>
        <w:t>Describe the abatement technology used</w:t>
      </w:r>
      <w:r w:rsidR="004817B7" w:rsidRPr="00D23AA3">
        <w:rPr>
          <w:rFonts w:ascii="Arial" w:hAnsi="Arial" w:cs="Arial"/>
          <w:i/>
          <w:iCs/>
          <w:color w:val="808080" w:themeColor="background1" w:themeShade="80"/>
        </w:rPr>
        <w:t xml:space="preserve">, </w:t>
      </w:r>
      <w:r w:rsidR="00600C9F" w:rsidRPr="00D23AA3">
        <w:rPr>
          <w:rFonts w:ascii="Arial" w:hAnsi="Arial" w:cs="Arial"/>
          <w:i/>
          <w:iCs/>
          <w:color w:val="808080" w:themeColor="background1" w:themeShade="80"/>
        </w:rPr>
        <w:t xml:space="preserve">and confirm </w:t>
      </w:r>
      <w:r w:rsidR="00AB7412">
        <w:rPr>
          <w:rFonts w:ascii="Arial" w:hAnsi="Arial" w:cs="Arial"/>
          <w:i/>
          <w:iCs/>
          <w:color w:val="808080" w:themeColor="background1" w:themeShade="80"/>
        </w:rPr>
        <w:t xml:space="preserve">that </w:t>
      </w:r>
      <w:r w:rsidR="00600C9F" w:rsidRPr="00D23AA3">
        <w:rPr>
          <w:rFonts w:ascii="Arial" w:hAnsi="Arial" w:cs="Arial"/>
          <w:i/>
          <w:iCs/>
          <w:color w:val="808080" w:themeColor="background1" w:themeShade="80"/>
        </w:rPr>
        <w:t xml:space="preserve">the </w:t>
      </w:r>
      <w:r w:rsidR="00AB7412">
        <w:rPr>
          <w:rFonts w:ascii="Arial" w:hAnsi="Arial" w:cs="Arial"/>
          <w:i/>
          <w:iCs/>
          <w:color w:val="808080" w:themeColor="background1" w:themeShade="80"/>
        </w:rPr>
        <w:t xml:space="preserve">following scenarios do not apply to the </w:t>
      </w:r>
      <w:r w:rsidR="00600C9F" w:rsidRPr="00D23AA3">
        <w:rPr>
          <w:rFonts w:ascii="Arial" w:hAnsi="Arial" w:cs="Arial"/>
          <w:i/>
          <w:iCs/>
          <w:color w:val="808080" w:themeColor="background1" w:themeShade="80"/>
        </w:rPr>
        <w:t>project:</w:t>
      </w:r>
    </w:p>
    <w:p w14:paraId="35F17ABD" w14:textId="15460CA0" w:rsidR="00600C9F" w:rsidRPr="00D23AA3" w:rsidRDefault="00600C9F" w:rsidP="002818E9">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D23AA3">
        <w:rPr>
          <w:rFonts w:ascii="Arial" w:hAnsi="Arial" w:cs="Arial"/>
          <w:i/>
          <w:iCs/>
          <w:color w:val="808080" w:themeColor="background1" w:themeShade="80"/>
        </w:rPr>
        <w:t>NAPs that are restarted any time after December 2, 2007, after being out of operation for a</w:t>
      </w:r>
      <w:r w:rsidR="002818E9" w:rsidRPr="00D23AA3">
        <w:rPr>
          <w:rFonts w:ascii="Arial" w:hAnsi="Arial" w:cs="Arial"/>
          <w:i/>
          <w:iCs/>
          <w:color w:val="808080" w:themeColor="background1" w:themeShade="80"/>
        </w:rPr>
        <w:t xml:space="preserve"> </w:t>
      </w:r>
      <w:r w:rsidRPr="00D23AA3">
        <w:rPr>
          <w:rFonts w:ascii="Arial" w:hAnsi="Arial" w:cs="Arial"/>
          <w:i/>
          <w:iCs/>
          <w:color w:val="808080" w:themeColor="background1" w:themeShade="80"/>
        </w:rPr>
        <w:t>period of 24 months or longer</w:t>
      </w:r>
    </w:p>
    <w:p w14:paraId="3E2712A6" w14:textId="7CC2D683" w:rsidR="00600C9F" w:rsidRPr="00D23AA3" w:rsidRDefault="00600C9F" w:rsidP="002818E9">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D23AA3">
        <w:rPr>
          <w:rFonts w:ascii="Arial" w:hAnsi="Arial" w:cs="Arial"/>
          <w:i/>
          <w:iCs/>
          <w:color w:val="808080" w:themeColor="background1" w:themeShade="80"/>
        </w:rPr>
        <w:t>New NAPs constructed after December 2, 2009, with the exception of new NAPs for which</w:t>
      </w:r>
      <w:r w:rsidR="002818E9" w:rsidRPr="00D23AA3">
        <w:rPr>
          <w:rFonts w:ascii="Arial" w:hAnsi="Arial" w:cs="Arial"/>
          <w:i/>
          <w:iCs/>
          <w:color w:val="808080" w:themeColor="background1" w:themeShade="80"/>
        </w:rPr>
        <w:t xml:space="preserve"> </w:t>
      </w:r>
      <w:r w:rsidRPr="00D23AA3">
        <w:rPr>
          <w:rFonts w:ascii="Arial" w:hAnsi="Arial" w:cs="Arial"/>
          <w:i/>
          <w:iCs/>
          <w:color w:val="808080" w:themeColor="background1" w:themeShade="80"/>
        </w:rPr>
        <w:t>a permit application for construction was submitted to the appropriate government</w:t>
      </w:r>
    </w:p>
    <w:p w14:paraId="7C0349AF" w14:textId="77777777" w:rsidR="00600C9F" w:rsidRPr="00D23AA3" w:rsidRDefault="00600C9F" w:rsidP="002818E9">
      <w:pPr>
        <w:pStyle w:val="ListParagraph"/>
        <w:autoSpaceDE w:val="0"/>
        <w:autoSpaceDN w:val="0"/>
        <w:adjustRightInd w:val="0"/>
        <w:spacing w:after="0" w:line="240" w:lineRule="auto"/>
        <w:rPr>
          <w:rFonts w:ascii="Arial" w:hAnsi="Arial" w:cs="Arial"/>
          <w:i/>
          <w:iCs/>
          <w:color w:val="808080" w:themeColor="background1" w:themeShade="80"/>
        </w:rPr>
      </w:pPr>
      <w:r w:rsidRPr="00D23AA3">
        <w:rPr>
          <w:rFonts w:ascii="Arial" w:hAnsi="Arial" w:cs="Arial"/>
          <w:i/>
          <w:iCs/>
          <w:color w:val="808080" w:themeColor="background1" w:themeShade="80"/>
        </w:rPr>
        <w:t>authorities prior to December 2, 2009</w:t>
      </w:r>
    </w:p>
    <w:p w14:paraId="252EC78C" w14:textId="44906451" w:rsidR="00600C9F" w:rsidRPr="00D23AA3" w:rsidRDefault="00600C9F" w:rsidP="00600C9F">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D23AA3">
        <w:rPr>
          <w:rFonts w:ascii="Arial" w:hAnsi="Arial" w:cs="Arial"/>
          <w:i/>
          <w:iCs/>
          <w:color w:val="808080" w:themeColor="background1" w:themeShade="80"/>
        </w:rPr>
        <w:lastRenderedPageBreak/>
        <w:t>Secondary catalyst projects at existing NAPs where NSCR is currently operating</w:t>
      </w:r>
    </w:p>
    <w:p w14:paraId="475DBEB2" w14:textId="478E314C" w:rsidR="00600C9F" w:rsidRPr="00D23AA3" w:rsidRDefault="00600C9F" w:rsidP="002818E9">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D23AA3">
        <w:rPr>
          <w:rFonts w:ascii="Arial" w:hAnsi="Arial" w:cs="Arial"/>
          <w:i/>
          <w:iCs/>
          <w:color w:val="808080" w:themeColor="background1" w:themeShade="80"/>
        </w:rPr>
        <w:t>Secondary catalyst projects at existing NAPs that used NSCR technology for NO</w:t>
      </w:r>
      <w:r w:rsidRPr="00103074">
        <w:rPr>
          <w:rFonts w:ascii="Arial" w:hAnsi="Arial" w:cs="Arial"/>
          <w:i/>
          <w:color w:val="808080" w:themeColor="background1" w:themeShade="80"/>
          <w:vertAlign w:val="subscript"/>
        </w:rPr>
        <w:t>X</w:t>
      </w:r>
      <w:r w:rsidR="002818E9" w:rsidRPr="00D23AA3">
        <w:rPr>
          <w:rFonts w:ascii="Arial" w:hAnsi="Arial" w:cs="Arial"/>
          <w:i/>
          <w:iCs/>
          <w:color w:val="808080" w:themeColor="background1" w:themeShade="80"/>
        </w:rPr>
        <w:t xml:space="preserve"> </w:t>
      </w:r>
      <w:r w:rsidRPr="00D23AA3">
        <w:rPr>
          <w:rFonts w:ascii="Arial" w:hAnsi="Arial" w:cs="Arial"/>
          <w:i/>
          <w:iCs/>
          <w:color w:val="808080" w:themeColor="background1" w:themeShade="80"/>
        </w:rPr>
        <w:t>abatement at any point since December 2, 2007</w:t>
      </w:r>
    </w:p>
    <w:p w14:paraId="35D5EC6A" w14:textId="20BF153E" w:rsidR="00E20A90" w:rsidRDefault="008A2806" w:rsidP="00371CBF">
      <w:pPr>
        <w:rPr>
          <w:rFonts w:ascii="Arial" w:hAnsi="Arial" w:cs="Arial"/>
        </w:rPr>
      </w:pPr>
      <w:r>
        <w:rPr>
          <w:rFonts w:ascii="Arial" w:hAnsi="Arial" w:cs="Arial"/>
        </w:rPr>
        <w:t>The abatement technology used is secondary abatement catalyst located near the ammonia converter that converts N2O to N2</w:t>
      </w:r>
    </w:p>
    <w:p w14:paraId="2C0F749A" w14:textId="7E70C172" w:rsidR="008A2806" w:rsidRDefault="008A2806" w:rsidP="00371CBF">
      <w:pPr>
        <w:rPr>
          <w:rFonts w:ascii="Arial" w:hAnsi="Arial" w:cs="Arial"/>
        </w:rPr>
      </w:pPr>
      <w:r>
        <w:rPr>
          <w:rFonts w:ascii="Arial" w:hAnsi="Arial" w:cs="Arial"/>
        </w:rPr>
        <w:t>The #9 NAP has never out of operation for 24 consecutive months</w:t>
      </w:r>
    </w:p>
    <w:p w14:paraId="6CEA6F1C" w14:textId="75050666" w:rsidR="008A2806" w:rsidRDefault="008A2806" w:rsidP="00371CBF">
      <w:pPr>
        <w:rPr>
          <w:rFonts w:ascii="Arial" w:hAnsi="Arial" w:cs="Arial"/>
        </w:rPr>
      </w:pPr>
      <w:r>
        <w:rPr>
          <w:rFonts w:ascii="Arial" w:hAnsi="Arial" w:cs="Arial"/>
        </w:rPr>
        <w:t>The #9 NAP was constructed and operated well before December 2, 2009</w:t>
      </w:r>
    </w:p>
    <w:p w14:paraId="360C0250" w14:textId="55016302" w:rsidR="008A2806" w:rsidRDefault="008A2806" w:rsidP="00371CBF">
      <w:pPr>
        <w:rPr>
          <w:rFonts w:ascii="Arial" w:hAnsi="Arial" w:cs="Arial"/>
        </w:rPr>
      </w:pPr>
      <w:r>
        <w:rPr>
          <w:rFonts w:ascii="Arial" w:hAnsi="Arial" w:cs="Arial"/>
        </w:rPr>
        <w:t>The #9 NAP has never used NSCR technology</w:t>
      </w:r>
    </w:p>
    <w:p w14:paraId="29A07C37" w14:textId="77777777" w:rsidR="009574BE" w:rsidRPr="00CC4E7A" w:rsidRDefault="009574BE" w:rsidP="00371CBF">
      <w:pPr>
        <w:rPr>
          <w:rFonts w:ascii="Arial" w:hAnsi="Arial" w:cs="Arial"/>
        </w:rPr>
      </w:pPr>
    </w:p>
    <w:p w14:paraId="4B43A776" w14:textId="66614630" w:rsidR="008712FD" w:rsidRPr="00CC4E7A" w:rsidRDefault="001F3C5D" w:rsidP="008712FD">
      <w:pPr>
        <w:pStyle w:val="Heading2"/>
        <w:numPr>
          <w:ilvl w:val="1"/>
          <w:numId w:val="3"/>
        </w:numPr>
        <w:rPr>
          <w:rFonts w:cs="Arial"/>
        </w:rPr>
      </w:pPr>
      <w:bookmarkStart w:id="4" w:name="_Toc160707884"/>
      <w:r w:rsidRPr="00CC4E7A">
        <w:rPr>
          <w:rFonts w:cs="Arial"/>
        </w:rPr>
        <w:t>Project Developer</w:t>
      </w:r>
      <w:bookmarkEnd w:id="4"/>
    </w:p>
    <w:p w14:paraId="5E2D7C53" w14:textId="77777777" w:rsidR="00CC2724" w:rsidRPr="00AC0ECB" w:rsidRDefault="00FB4E0E" w:rsidP="00CC2724">
      <w:pPr>
        <w:rPr>
          <w:rFonts w:ascii="Arial" w:hAnsi="Arial" w:cs="Arial"/>
          <w:i/>
          <w:iCs/>
          <w:color w:val="808080" w:themeColor="background1" w:themeShade="80"/>
        </w:rPr>
      </w:pPr>
      <w:r w:rsidRPr="007D0FE4">
        <w:rPr>
          <w:rFonts w:ascii="Arial" w:hAnsi="Arial" w:cs="Arial"/>
          <w:i/>
          <w:iCs/>
          <w:color w:val="808080" w:themeColor="background1" w:themeShade="80"/>
        </w:rPr>
        <w:t>List the entities</w:t>
      </w:r>
      <w:r w:rsidR="009A5C93" w:rsidRPr="007D0FE4">
        <w:rPr>
          <w:rFonts w:ascii="Arial" w:hAnsi="Arial" w:cs="Arial"/>
          <w:i/>
          <w:iCs/>
          <w:color w:val="808080" w:themeColor="background1" w:themeShade="80"/>
        </w:rPr>
        <w:t xml:space="preserve"> which have any amount of legal control over the project boundary and identify the mechanism through which the </w:t>
      </w:r>
      <w:r w:rsidR="009508DB" w:rsidRPr="007D0FE4">
        <w:rPr>
          <w:rFonts w:ascii="Arial" w:hAnsi="Arial" w:cs="Arial"/>
          <w:i/>
          <w:iCs/>
          <w:color w:val="808080" w:themeColor="background1" w:themeShade="80"/>
        </w:rPr>
        <w:t>Account Holder has legal authority to implement the project.</w:t>
      </w:r>
      <w:r w:rsidR="005108C9" w:rsidRPr="007D0FE4">
        <w:rPr>
          <w:rFonts w:ascii="Arial" w:hAnsi="Arial" w:cs="Arial"/>
          <w:i/>
          <w:iCs/>
          <w:color w:val="808080" w:themeColor="background1" w:themeShade="80"/>
        </w:rPr>
        <w:t xml:space="preserve"> </w:t>
      </w:r>
      <w:r w:rsidR="007833E7" w:rsidRPr="007D0FE4">
        <w:rPr>
          <w:rFonts w:ascii="Arial" w:hAnsi="Arial" w:cs="Arial"/>
          <w:i/>
          <w:iCs/>
          <w:color w:val="808080" w:themeColor="background1" w:themeShade="80"/>
        </w:rPr>
        <w:t>In addition, please state which entity will be designated as the project developer</w:t>
      </w:r>
      <w:r w:rsidR="00452D90" w:rsidRPr="007D0FE4">
        <w:rPr>
          <w:rFonts w:ascii="Arial" w:hAnsi="Arial" w:cs="Arial"/>
          <w:i/>
          <w:iCs/>
          <w:color w:val="808080" w:themeColor="background1" w:themeShade="80"/>
        </w:rPr>
        <w:t xml:space="preserve"> and will sign the Attestation of Title. If the Account Holder is not the </w:t>
      </w:r>
      <w:r w:rsidR="00AB3A12" w:rsidRPr="007D0FE4">
        <w:rPr>
          <w:rFonts w:ascii="Arial" w:hAnsi="Arial" w:cs="Arial"/>
          <w:i/>
          <w:iCs/>
          <w:color w:val="808080" w:themeColor="background1" w:themeShade="80"/>
        </w:rPr>
        <w:t xml:space="preserve">entity listed on the </w:t>
      </w:r>
      <w:r w:rsidR="009416E3" w:rsidRPr="007D0FE4">
        <w:rPr>
          <w:rFonts w:ascii="Arial" w:hAnsi="Arial" w:cs="Arial"/>
          <w:i/>
          <w:iCs/>
          <w:color w:val="808080" w:themeColor="background1" w:themeShade="80"/>
        </w:rPr>
        <w:t xml:space="preserve">facility’s operating permit, explain how they obtain the right to operate the project on the </w:t>
      </w:r>
      <w:r w:rsidR="00F84D78" w:rsidRPr="007D0FE4">
        <w:rPr>
          <w:rFonts w:ascii="Arial" w:hAnsi="Arial" w:cs="Arial"/>
          <w:i/>
          <w:iCs/>
          <w:color w:val="808080" w:themeColor="background1" w:themeShade="80"/>
        </w:rPr>
        <w:t>facility’s behalf.</w:t>
      </w:r>
      <w:r w:rsidR="00CC2724">
        <w:rPr>
          <w:rFonts w:ascii="Arial" w:hAnsi="Arial" w:cs="Arial"/>
          <w:i/>
          <w:iCs/>
          <w:color w:val="808080" w:themeColor="background1" w:themeShade="80"/>
        </w:rPr>
        <w:t xml:space="preserve"> </w:t>
      </w:r>
      <w:r w:rsidR="00CC2724" w:rsidRPr="00A77013">
        <w:rPr>
          <w:rFonts w:ascii="Arial" w:hAnsi="Arial" w:cs="Arial"/>
          <w:i/>
          <w:iCs/>
          <w:color w:val="808080" w:themeColor="background1" w:themeShade="80"/>
        </w:rPr>
        <w:t xml:space="preserve">which entity will be designated as the project developer and will sign the Attestation of Title. If there </w:t>
      </w:r>
      <w:r w:rsidR="00CC2724" w:rsidRPr="00AC0ECB">
        <w:rPr>
          <w:rFonts w:ascii="Arial" w:hAnsi="Arial" w:cs="Arial"/>
          <w:i/>
          <w:iCs/>
          <w:color w:val="808080" w:themeColor="background1" w:themeShade="80"/>
        </w:rPr>
        <w:t>are no technical consultants or other parties with material interest, state “N/A.”</w:t>
      </w:r>
    </w:p>
    <w:p w14:paraId="3EF1FC35" w14:textId="6615C226" w:rsidR="007E006D" w:rsidRPr="00AC0ECB" w:rsidRDefault="00CC052B" w:rsidP="00CC2724">
      <w:pPr>
        <w:rPr>
          <w:rFonts w:ascii="Arial" w:hAnsi="Arial" w:cs="Arial"/>
        </w:rPr>
      </w:pPr>
      <w:r w:rsidRPr="00AC0ECB">
        <w:rPr>
          <w:rFonts w:ascii="Arial" w:hAnsi="Arial" w:cs="Arial"/>
        </w:rPr>
        <w:t>CF Industries Nitrogen LLC, wholly owned by CF Industries LLC</w:t>
      </w:r>
    </w:p>
    <w:p w14:paraId="1207588B" w14:textId="3FF2D019" w:rsidR="00CC2724" w:rsidRPr="00AC0ECB" w:rsidRDefault="00CC2724" w:rsidP="00CC2724">
      <w:pPr>
        <w:rPr>
          <w:rFonts w:ascii="Arial" w:hAnsi="Arial" w:cs="Arial"/>
        </w:rPr>
      </w:pPr>
      <w:r w:rsidRPr="00AC0ECB">
        <w:rPr>
          <w:rFonts w:ascii="Arial" w:hAnsi="Arial" w:cs="Arial"/>
        </w:rPr>
        <w:t xml:space="preserve">Technical Consultant(s): </w:t>
      </w:r>
      <w:r w:rsidR="00CC052B" w:rsidRPr="00AC0ECB">
        <w:rPr>
          <w:rFonts w:ascii="Arial" w:hAnsi="Arial" w:cs="Arial"/>
        </w:rPr>
        <w:t>None</w:t>
      </w:r>
    </w:p>
    <w:p w14:paraId="3EDC7E8C" w14:textId="6ADCFBA5" w:rsidR="00CC2724" w:rsidRPr="00AC0ECB" w:rsidRDefault="00CC2724" w:rsidP="00CC2724">
      <w:pPr>
        <w:rPr>
          <w:rFonts w:ascii="Arial" w:hAnsi="Arial" w:cs="Arial"/>
        </w:rPr>
      </w:pPr>
      <w:r w:rsidRPr="00AC0ECB">
        <w:rPr>
          <w:rFonts w:ascii="Arial" w:hAnsi="Arial" w:cs="Arial"/>
          <w:noProof/>
        </w:rPr>
        <w:t xml:space="preserve">Other Parties with Material Interest (entity name and role): </w:t>
      </w:r>
      <w:r w:rsidR="00CC052B" w:rsidRPr="00AC0ECB">
        <w:rPr>
          <w:rFonts w:ascii="Arial" w:hAnsi="Arial" w:cs="Arial"/>
        </w:rPr>
        <w:t>None</w:t>
      </w:r>
    </w:p>
    <w:p w14:paraId="2BEFA796" w14:textId="2DE8F33F" w:rsidR="00CC2724" w:rsidRPr="00AC0ECB" w:rsidRDefault="00CC2724" w:rsidP="00CC2724">
      <w:pPr>
        <w:rPr>
          <w:rFonts w:ascii="Arial" w:hAnsi="Arial" w:cs="Arial"/>
        </w:rPr>
      </w:pPr>
      <w:r w:rsidRPr="00AC0ECB">
        <w:rPr>
          <w:rFonts w:ascii="Arial" w:hAnsi="Arial" w:cs="Arial"/>
        </w:rPr>
        <w:t xml:space="preserve">Entity Signing Attestation of Title: </w:t>
      </w:r>
      <w:r w:rsidR="00CC052B" w:rsidRPr="00AC0ECB">
        <w:rPr>
          <w:rFonts w:ascii="Arial" w:hAnsi="Arial" w:cs="Arial"/>
        </w:rPr>
        <w:t>CF Industries Nitrogen LLC</w:t>
      </w:r>
    </w:p>
    <w:p w14:paraId="2833C9EF" w14:textId="4944767B" w:rsidR="001F3C5D" w:rsidRPr="00AC0ECB" w:rsidRDefault="00CC2724" w:rsidP="001F3C5D">
      <w:pPr>
        <w:rPr>
          <w:rFonts w:ascii="Arial" w:hAnsi="Arial" w:cs="Arial"/>
          <w:noProof/>
        </w:rPr>
      </w:pPr>
      <w:r w:rsidRPr="00AC0ECB">
        <w:rPr>
          <w:rFonts w:ascii="Arial" w:hAnsi="Arial" w:cs="Arial"/>
        </w:rPr>
        <w:t xml:space="preserve">Additional Information: </w:t>
      </w:r>
      <w:r w:rsidRPr="00AC0ECB">
        <w:rPr>
          <w:rFonts w:ascii="Arial" w:hAnsi="Arial" w:cs="Arial"/>
        </w:rPr>
        <w:fldChar w:fldCharType="begin">
          <w:ffData>
            <w:name w:val="Text1"/>
            <w:enabled/>
            <w:calcOnExit w:val="0"/>
            <w:textInput/>
          </w:ffData>
        </w:fldChar>
      </w:r>
      <w:r w:rsidRPr="00AC0ECB">
        <w:rPr>
          <w:rFonts w:ascii="Arial" w:hAnsi="Arial" w:cs="Arial"/>
        </w:rPr>
        <w:instrText xml:space="preserve"> FORMTEXT </w:instrText>
      </w:r>
      <w:r w:rsidRPr="00AC0ECB">
        <w:rPr>
          <w:rFonts w:ascii="Arial" w:hAnsi="Arial" w:cs="Arial"/>
        </w:rPr>
      </w:r>
      <w:r w:rsidRPr="00AC0ECB">
        <w:rPr>
          <w:rFonts w:ascii="Arial" w:hAnsi="Arial" w:cs="Arial"/>
        </w:rPr>
        <w:fldChar w:fldCharType="separate"/>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rPr>
        <w:fldChar w:fldCharType="end"/>
      </w:r>
    </w:p>
    <w:p w14:paraId="5A45B0FD" w14:textId="7C7D77C4" w:rsidR="001F3C5D" w:rsidRPr="00AC0ECB" w:rsidRDefault="00E75B31" w:rsidP="00F84D78">
      <w:pPr>
        <w:pStyle w:val="Heading1"/>
        <w:numPr>
          <w:ilvl w:val="0"/>
          <w:numId w:val="3"/>
        </w:numPr>
        <w:rPr>
          <w:rFonts w:cs="Arial"/>
        </w:rPr>
      </w:pPr>
      <w:bookmarkStart w:id="5" w:name="_Toc160707885"/>
      <w:r w:rsidRPr="00AC0ECB">
        <w:rPr>
          <w:rFonts w:cs="Arial"/>
        </w:rPr>
        <w:t xml:space="preserve">Project </w:t>
      </w:r>
      <w:r w:rsidR="00804727" w:rsidRPr="00AC0ECB">
        <w:rPr>
          <w:rFonts w:cs="Arial"/>
        </w:rPr>
        <w:t>Eligibility</w:t>
      </w:r>
      <w:bookmarkEnd w:id="5"/>
    </w:p>
    <w:p w14:paraId="0895371A" w14:textId="6AAEA9E5" w:rsidR="00804727" w:rsidRPr="00AC0ECB" w:rsidRDefault="00804727" w:rsidP="00804727">
      <w:pPr>
        <w:pStyle w:val="Heading2"/>
        <w:numPr>
          <w:ilvl w:val="1"/>
          <w:numId w:val="3"/>
        </w:numPr>
        <w:rPr>
          <w:rFonts w:cs="Arial"/>
        </w:rPr>
      </w:pPr>
      <w:bookmarkStart w:id="6" w:name="_Toc160707886"/>
      <w:r w:rsidRPr="00AC0ECB">
        <w:rPr>
          <w:rFonts w:cs="Arial"/>
        </w:rPr>
        <w:t>Project Location</w:t>
      </w:r>
      <w:bookmarkEnd w:id="6"/>
    </w:p>
    <w:p w14:paraId="08549D13" w14:textId="46732D87" w:rsidR="00F05FDC" w:rsidRPr="00AC0ECB" w:rsidRDefault="007F57CB" w:rsidP="00A15C7C">
      <w:pPr>
        <w:rPr>
          <w:rFonts w:ascii="Arial" w:hAnsi="Arial" w:cs="Arial"/>
          <w:b/>
          <w:i/>
          <w:iCs/>
          <w:color w:val="808080" w:themeColor="background1" w:themeShade="80"/>
        </w:rPr>
      </w:pPr>
      <w:r w:rsidRPr="00AC0ECB">
        <w:rPr>
          <w:rFonts w:ascii="Arial" w:hAnsi="Arial" w:cs="Arial"/>
          <w:i/>
          <w:iCs/>
          <w:color w:val="808080" w:themeColor="background1" w:themeShade="80"/>
        </w:rPr>
        <w:t>Provide the project location</w:t>
      </w:r>
      <w:r w:rsidR="0062398C" w:rsidRPr="00AC0ECB">
        <w:rPr>
          <w:rFonts w:ascii="Arial" w:hAnsi="Arial" w:cs="Arial"/>
          <w:i/>
          <w:iCs/>
          <w:color w:val="808080" w:themeColor="background1" w:themeShade="80"/>
        </w:rPr>
        <w:t>.</w:t>
      </w:r>
    </w:p>
    <w:p w14:paraId="6ED7581F" w14:textId="2E71D791" w:rsidR="00E20A90" w:rsidRPr="00AC0ECB" w:rsidRDefault="0075420C" w:rsidP="0075420C">
      <w:pPr>
        <w:spacing w:after="60"/>
        <w:rPr>
          <w:rFonts w:ascii="Arial" w:hAnsi="Arial" w:cs="Arial"/>
        </w:rPr>
      </w:pPr>
      <w:r w:rsidRPr="00AC0ECB">
        <w:rPr>
          <w:rFonts w:ascii="Arial" w:hAnsi="Arial" w:cs="Arial"/>
        </w:rPr>
        <w:t>CF Industries Nitrogen LLC Yazoo City Complex</w:t>
      </w:r>
    </w:p>
    <w:p w14:paraId="01A050D7" w14:textId="557BA6A4" w:rsidR="0075420C" w:rsidRPr="00AC0ECB" w:rsidRDefault="0075420C" w:rsidP="0075420C">
      <w:pPr>
        <w:spacing w:after="60"/>
        <w:rPr>
          <w:rFonts w:ascii="Arial" w:hAnsi="Arial" w:cs="Arial"/>
        </w:rPr>
      </w:pPr>
      <w:r w:rsidRPr="00AC0ECB">
        <w:rPr>
          <w:rFonts w:ascii="Arial" w:hAnsi="Arial" w:cs="Arial"/>
        </w:rPr>
        <w:t>4608 Highway 49 East</w:t>
      </w:r>
    </w:p>
    <w:p w14:paraId="48D15AAC" w14:textId="13687F85" w:rsidR="0075420C" w:rsidRPr="00AC0ECB" w:rsidRDefault="0075420C" w:rsidP="00E20A90">
      <w:pPr>
        <w:rPr>
          <w:rFonts w:ascii="Arial" w:hAnsi="Arial" w:cs="Arial"/>
        </w:rPr>
      </w:pPr>
      <w:r w:rsidRPr="00AC0ECB">
        <w:rPr>
          <w:rFonts w:ascii="Arial" w:hAnsi="Arial" w:cs="Arial"/>
        </w:rPr>
        <w:t>Yazoo City, Mississippi 39194</w:t>
      </w:r>
    </w:p>
    <w:p w14:paraId="72AA4B0D" w14:textId="305F8CCD" w:rsidR="007F57CB" w:rsidRPr="00AC0ECB" w:rsidRDefault="00BE537B" w:rsidP="00BE537B">
      <w:pPr>
        <w:pStyle w:val="Heading2"/>
        <w:numPr>
          <w:ilvl w:val="1"/>
          <w:numId w:val="3"/>
        </w:numPr>
        <w:rPr>
          <w:rFonts w:cs="Arial"/>
        </w:rPr>
      </w:pPr>
      <w:bookmarkStart w:id="7" w:name="_Toc160707887"/>
      <w:r w:rsidRPr="00AC0ECB">
        <w:rPr>
          <w:rFonts w:cs="Arial"/>
        </w:rPr>
        <w:t>Project Start Date</w:t>
      </w:r>
      <w:bookmarkEnd w:id="7"/>
    </w:p>
    <w:p w14:paraId="362427A2" w14:textId="522569EB" w:rsidR="0091419A" w:rsidRPr="00AC0ECB" w:rsidRDefault="0081077D" w:rsidP="0091419A">
      <w:pPr>
        <w:rPr>
          <w:rFonts w:ascii="Arial" w:hAnsi="Arial" w:cs="Arial"/>
          <w:i/>
          <w:iCs/>
          <w:color w:val="808080" w:themeColor="background1" w:themeShade="80"/>
        </w:rPr>
      </w:pPr>
      <w:r w:rsidRPr="00AC0ECB">
        <w:rPr>
          <w:rFonts w:ascii="Arial" w:hAnsi="Arial" w:cs="Arial"/>
          <w:i/>
          <w:iCs/>
          <w:color w:val="808080" w:themeColor="background1" w:themeShade="80"/>
        </w:rPr>
        <w:t xml:space="preserve">For secondary projects, the project start date is the date on which production first commences after the installation of a secondary catalyst. Confirm the project start date is either the </w:t>
      </w:r>
      <w:r w:rsidR="0015557F" w:rsidRPr="00AC0ECB">
        <w:rPr>
          <w:rFonts w:ascii="Arial" w:hAnsi="Arial" w:cs="Arial"/>
          <w:i/>
          <w:iCs/>
          <w:color w:val="808080" w:themeColor="background1" w:themeShade="80"/>
        </w:rPr>
        <w:t>s</w:t>
      </w:r>
      <w:r w:rsidRPr="00AC0ECB">
        <w:rPr>
          <w:rFonts w:ascii="Arial" w:hAnsi="Arial" w:cs="Arial"/>
          <w:i/>
          <w:iCs/>
          <w:color w:val="808080" w:themeColor="background1" w:themeShade="80"/>
        </w:rPr>
        <w:t>tart of a campaign or the commencement of nitric acid production after an outage</w:t>
      </w:r>
      <w:r w:rsidR="00F745DE" w:rsidRPr="00AC0ECB">
        <w:rPr>
          <w:rFonts w:ascii="Arial" w:hAnsi="Arial" w:cs="Arial"/>
          <w:i/>
          <w:iCs/>
          <w:color w:val="808080" w:themeColor="background1" w:themeShade="80"/>
        </w:rPr>
        <w:t>.</w:t>
      </w:r>
    </w:p>
    <w:p w14:paraId="4DDE31CA" w14:textId="19336A2E" w:rsidR="0081077D" w:rsidRPr="00AC0ECB" w:rsidRDefault="0081077D" w:rsidP="0091419A">
      <w:pPr>
        <w:rPr>
          <w:rFonts w:ascii="Arial" w:hAnsi="Arial" w:cs="Arial"/>
          <w:i/>
          <w:iCs/>
          <w:color w:val="808080" w:themeColor="background1" w:themeShade="80"/>
        </w:rPr>
      </w:pPr>
      <w:r w:rsidRPr="00AC0ECB">
        <w:rPr>
          <w:rFonts w:ascii="Arial" w:hAnsi="Arial" w:cs="Arial"/>
          <w:i/>
          <w:iCs/>
          <w:color w:val="808080" w:themeColor="background1" w:themeShade="80"/>
        </w:rPr>
        <w:t xml:space="preserve">For tertiary projects, the project start date is the date on which production first commences after installation of a tertiary catalyst. </w:t>
      </w:r>
    </w:p>
    <w:p w14:paraId="6A793DBB" w14:textId="64AA0D23" w:rsidR="00CE39BF" w:rsidRPr="00D23AA3" w:rsidRDefault="00CE39BF" w:rsidP="0091419A">
      <w:pPr>
        <w:rPr>
          <w:rFonts w:ascii="Arial" w:hAnsi="Arial" w:cs="Arial"/>
          <w:color w:val="808080" w:themeColor="background1" w:themeShade="80"/>
        </w:rPr>
      </w:pPr>
      <w:r w:rsidRPr="00AC0ECB">
        <w:rPr>
          <w:rFonts w:ascii="Arial" w:hAnsi="Arial" w:cs="Arial"/>
          <w:i/>
          <w:iCs/>
          <w:color w:val="808080" w:themeColor="background1" w:themeShade="80"/>
        </w:rPr>
        <w:t>Please provide the start date for the project and describe the documentation used to demonstrate the start date as described above</w:t>
      </w:r>
      <w:r w:rsidR="00C70EB7" w:rsidRPr="00AC0ECB">
        <w:rPr>
          <w:rFonts w:ascii="Arial" w:hAnsi="Arial" w:cs="Arial"/>
          <w:i/>
          <w:iCs/>
          <w:color w:val="808080" w:themeColor="background1" w:themeShade="80"/>
        </w:rPr>
        <w:t>.</w:t>
      </w:r>
      <w:r w:rsidR="001026C2" w:rsidRPr="00AC0ECB">
        <w:rPr>
          <w:rFonts w:ascii="Arial" w:hAnsi="Arial" w:cs="Arial"/>
          <w:i/>
          <w:iCs/>
          <w:color w:val="808080" w:themeColor="background1" w:themeShade="80"/>
        </w:rPr>
        <w:t xml:space="preserve">  </w:t>
      </w:r>
      <w:r w:rsidR="001026C2" w:rsidRPr="00AC0ECB">
        <w:rPr>
          <w:rFonts w:ascii="Arial" w:hAnsi="Arial" w:cs="Arial"/>
          <w:color w:val="000000" w:themeColor="text1"/>
        </w:rPr>
        <w:t>4/1</w:t>
      </w:r>
      <w:r w:rsidR="006A2BF3" w:rsidRPr="00AC0ECB">
        <w:rPr>
          <w:rFonts w:ascii="Arial" w:hAnsi="Arial" w:cs="Arial"/>
          <w:color w:val="000000" w:themeColor="text1"/>
        </w:rPr>
        <w:t>6</w:t>
      </w:r>
      <w:r w:rsidR="001026C2" w:rsidRPr="00AC0ECB">
        <w:rPr>
          <w:rFonts w:ascii="Arial" w:hAnsi="Arial" w:cs="Arial"/>
          <w:color w:val="000000" w:themeColor="text1"/>
        </w:rPr>
        <w:t>/2009</w:t>
      </w:r>
    </w:p>
    <w:p w14:paraId="2152E462" w14:textId="1CB664D1" w:rsidR="00E20A90" w:rsidRPr="0091419A" w:rsidRDefault="0075420C" w:rsidP="0091419A">
      <w:pPr>
        <w:rPr>
          <w:rFonts w:ascii="Arial" w:hAnsi="Arial" w:cs="Arial"/>
        </w:rPr>
      </w:pPr>
      <w:r>
        <w:rPr>
          <w:rFonts w:ascii="Arial" w:hAnsi="Arial" w:cs="Arial"/>
        </w:rPr>
        <w:lastRenderedPageBreak/>
        <w:t>April 15, 2010</w:t>
      </w:r>
    </w:p>
    <w:p w14:paraId="1E22393D" w14:textId="17B88087" w:rsidR="00D22E2B" w:rsidRPr="00CC4E7A" w:rsidRDefault="00D22E2B" w:rsidP="00E75B31">
      <w:pPr>
        <w:pStyle w:val="Heading2"/>
        <w:numPr>
          <w:ilvl w:val="1"/>
          <w:numId w:val="3"/>
        </w:numPr>
        <w:rPr>
          <w:rFonts w:cs="Arial"/>
        </w:rPr>
      </w:pPr>
      <w:bookmarkStart w:id="8" w:name="_Toc160707888"/>
      <w:r w:rsidRPr="00CC4E7A">
        <w:rPr>
          <w:rFonts w:cs="Arial"/>
        </w:rPr>
        <w:t>Project Crediting Period</w:t>
      </w:r>
      <w:bookmarkEnd w:id="8"/>
    </w:p>
    <w:p w14:paraId="77E0D169" w14:textId="3C6A0903" w:rsidR="0091419A" w:rsidRPr="00AC0ECB" w:rsidRDefault="00E007F8" w:rsidP="0091419A">
      <w:pPr>
        <w:rPr>
          <w:rFonts w:ascii="Arial" w:hAnsi="Arial" w:cs="Arial"/>
          <w:i/>
          <w:iCs/>
          <w:color w:val="808080" w:themeColor="background1" w:themeShade="80"/>
        </w:rPr>
      </w:pPr>
      <w:r>
        <w:rPr>
          <w:rFonts w:ascii="Arial" w:hAnsi="Arial" w:cs="Arial"/>
          <w:i/>
          <w:iCs/>
          <w:color w:val="808080" w:themeColor="background1" w:themeShade="80"/>
        </w:rPr>
        <w:t xml:space="preserve">Due to </w:t>
      </w:r>
      <w:r w:rsidRPr="00AC0ECB">
        <w:rPr>
          <w:rFonts w:ascii="Arial" w:hAnsi="Arial" w:cs="Arial"/>
          <w:i/>
          <w:iCs/>
          <w:color w:val="808080" w:themeColor="background1" w:themeShade="80"/>
        </w:rPr>
        <w:t>the nature of campaigns, a crediting period for nitric acid production projects is approximately ten years</w:t>
      </w:r>
      <w:r w:rsidR="00B4411E" w:rsidRPr="00AC0ECB">
        <w:rPr>
          <w:rFonts w:ascii="Arial" w:hAnsi="Arial" w:cs="Arial"/>
          <w:i/>
          <w:iCs/>
          <w:color w:val="808080" w:themeColor="background1" w:themeShade="80"/>
        </w:rPr>
        <w:t xml:space="preserve"> and aligns with the end of the last full campaign that begins in the tenth year of reporting. </w:t>
      </w:r>
      <w:r w:rsidR="005073D8" w:rsidRPr="00AC0ECB">
        <w:rPr>
          <w:rFonts w:ascii="Arial" w:hAnsi="Arial" w:cs="Arial"/>
          <w:i/>
          <w:iCs/>
          <w:color w:val="808080" w:themeColor="background1" w:themeShade="80"/>
        </w:rPr>
        <w:t>I</w:t>
      </w:r>
      <w:r w:rsidR="00FC6CE5" w:rsidRPr="00AC0ECB">
        <w:rPr>
          <w:rFonts w:ascii="Arial" w:hAnsi="Arial" w:cs="Arial"/>
          <w:i/>
          <w:iCs/>
          <w:color w:val="808080" w:themeColor="background1" w:themeShade="80"/>
        </w:rPr>
        <w:t xml:space="preserve">f the project developer anticipates a crediting period greater than 11 years in total, </w:t>
      </w:r>
      <w:r w:rsidR="008539C3" w:rsidRPr="00AC0ECB">
        <w:rPr>
          <w:rFonts w:ascii="Arial" w:hAnsi="Arial" w:cs="Arial"/>
          <w:i/>
          <w:iCs/>
          <w:color w:val="808080" w:themeColor="background1" w:themeShade="80"/>
        </w:rPr>
        <w:t xml:space="preserve">provide the date in which the project received </w:t>
      </w:r>
      <w:r w:rsidR="00FC6CE5" w:rsidRPr="00AC0ECB">
        <w:rPr>
          <w:rFonts w:ascii="Arial" w:hAnsi="Arial" w:cs="Arial"/>
          <w:i/>
          <w:iCs/>
          <w:color w:val="808080" w:themeColor="background1" w:themeShade="80"/>
        </w:rPr>
        <w:t xml:space="preserve">Reserve approval </w:t>
      </w:r>
      <w:r w:rsidR="008539C3" w:rsidRPr="00AC0ECB">
        <w:rPr>
          <w:rFonts w:ascii="Arial" w:hAnsi="Arial" w:cs="Arial"/>
          <w:i/>
          <w:iCs/>
          <w:color w:val="808080" w:themeColor="background1" w:themeShade="80"/>
        </w:rPr>
        <w:t xml:space="preserve">prior to the </w:t>
      </w:r>
      <w:r w:rsidR="00530570" w:rsidRPr="00AC0ECB">
        <w:rPr>
          <w:rFonts w:ascii="Arial" w:hAnsi="Arial" w:cs="Arial"/>
          <w:i/>
          <w:iCs/>
          <w:color w:val="808080" w:themeColor="background1" w:themeShade="80"/>
        </w:rPr>
        <w:t xml:space="preserve">initiation of the final campaign. </w:t>
      </w:r>
    </w:p>
    <w:p w14:paraId="1624A4C9" w14:textId="3C079B66" w:rsidR="0097598F" w:rsidRPr="00AC0ECB" w:rsidRDefault="0097598F" w:rsidP="0091419A">
      <w:pPr>
        <w:rPr>
          <w:rFonts w:ascii="Arial" w:hAnsi="Arial" w:cs="Arial"/>
          <w:i/>
          <w:iCs/>
        </w:rPr>
      </w:pPr>
      <w:r w:rsidRPr="00AC0ECB">
        <w:rPr>
          <w:rFonts w:ascii="Arial" w:hAnsi="Arial" w:cs="Arial"/>
          <w:i/>
          <w:iCs/>
          <w:color w:val="808080" w:themeColor="background1" w:themeShade="80"/>
        </w:rPr>
        <w:t>Provide the crediting period below using an approximate date for the crediting period end date</w:t>
      </w:r>
      <w:r w:rsidR="00BD65C0" w:rsidRPr="00AC0ECB">
        <w:rPr>
          <w:rFonts w:ascii="Arial" w:hAnsi="Arial" w:cs="Arial"/>
          <w:i/>
          <w:iCs/>
          <w:color w:val="808080" w:themeColor="background1" w:themeShade="80"/>
        </w:rPr>
        <w:t>.</w:t>
      </w:r>
    </w:p>
    <w:p w14:paraId="18A9B7CD" w14:textId="29ADB150" w:rsidR="00E20A90" w:rsidRPr="00AC0ECB" w:rsidRDefault="006A2BF3" w:rsidP="0091419A">
      <w:pPr>
        <w:rPr>
          <w:rFonts w:ascii="Arial" w:hAnsi="Arial" w:cs="Arial"/>
        </w:rPr>
      </w:pPr>
      <w:r w:rsidRPr="00AC0ECB">
        <w:rPr>
          <w:rFonts w:ascii="Arial" w:hAnsi="Arial" w:cs="Arial"/>
        </w:rPr>
        <w:t>8/12/2019</w:t>
      </w:r>
      <w:r w:rsidR="005C1CBC" w:rsidRPr="00AC0ECB">
        <w:rPr>
          <w:rFonts w:ascii="Arial" w:hAnsi="Arial" w:cs="Arial"/>
        </w:rPr>
        <w:t xml:space="preserve"> to </w:t>
      </w:r>
      <w:r w:rsidR="0018070D" w:rsidRPr="00AC0ECB">
        <w:rPr>
          <w:rFonts w:ascii="Arial" w:hAnsi="Arial" w:cs="Arial"/>
        </w:rPr>
        <w:t xml:space="preserve">approximately </w:t>
      </w:r>
      <w:r w:rsidRPr="00AC0ECB">
        <w:rPr>
          <w:rFonts w:ascii="Arial" w:hAnsi="Arial" w:cs="Arial"/>
        </w:rPr>
        <w:t>8/11/2029</w:t>
      </w:r>
    </w:p>
    <w:p w14:paraId="1E8C28B6" w14:textId="634853EC" w:rsidR="005073D8" w:rsidRPr="00AC0ECB" w:rsidRDefault="005073D8" w:rsidP="0091419A">
      <w:pPr>
        <w:rPr>
          <w:rFonts w:ascii="Arial" w:hAnsi="Arial" w:cs="Arial"/>
        </w:rPr>
      </w:pPr>
      <w:r w:rsidRPr="00AC0ECB">
        <w:rPr>
          <w:rFonts w:ascii="Arial" w:hAnsi="Arial" w:cs="Arial"/>
        </w:rPr>
        <w:t>Date of Reserve Approval</w:t>
      </w:r>
      <w:r w:rsidR="00963EA7" w:rsidRPr="00AC0ECB">
        <w:rPr>
          <w:rFonts w:ascii="Arial" w:hAnsi="Arial" w:cs="Arial"/>
        </w:rPr>
        <w:t xml:space="preserve"> if applicable</w:t>
      </w:r>
      <w:r w:rsidRPr="00AC0ECB">
        <w:rPr>
          <w:rFonts w:ascii="Arial" w:hAnsi="Arial" w:cs="Arial"/>
        </w:rPr>
        <w:t xml:space="preserve">: </w:t>
      </w:r>
      <w:r w:rsidRPr="00AC0ECB">
        <w:rPr>
          <w:rFonts w:ascii="Arial" w:hAnsi="Arial" w:cs="Arial"/>
        </w:rPr>
        <w:fldChar w:fldCharType="begin">
          <w:ffData>
            <w:name w:val="Text5"/>
            <w:enabled/>
            <w:calcOnExit w:val="0"/>
            <w:textInput/>
          </w:ffData>
        </w:fldChar>
      </w:r>
      <w:r w:rsidRPr="00AC0ECB">
        <w:rPr>
          <w:rFonts w:ascii="Arial" w:hAnsi="Arial" w:cs="Arial"/>
        </w:rPr>
        <w:instrText xml:space="preserve"> FORMTEXT </w:instrText>
      </w:r>
      <w:r w:rsidRPr="00AC0ECB">
        <w:rPr>
          <w:rFonts w:ascii="Arial" w:hAnsi="Arial" w:cs="Arial"/>
        </w:rPr>
      </w:r>
      <w:r w:rsidRPr="00AC0ECB">
        <w:rPr>
          <w:rFonts w:ascii="Arial" w:hAnsi="Arial" w:cs="Arial"/>
        </w:rPr>
        <w:fldChar w:fldCharType="separate"/>
      </w:r>
      <w:r w:rsidRPr="00AC0ECB">
        <w:rPr>
          <w:noProof/>
        </w:rPr>
        <w:t> </w:t>
      </w:r>
      <w:r w:rsidRPr="00AC0ECB">
        <w:rPr>
          <w:noProof/>
        </w:rPr>
        <w:t> </w:t>
      </w:r>
      <w:r w:rsidRPr="00AC0ECB">
        <w:rPr>
          <w:noProof/>
        </w:rPr>
        <w:t> </w:t>
      </w:r>
      <w:r w:rsidRPr="00AC0ECB">
        <w:rPr>
          <w:noProof/>
        </w:rPr>
        <w:t> </w:t>
      </w:r>
      <w:r w:rsidRPr="00AC0ECB">
        <w:rPr>
          <w:noProof/>
        </w:rPr>
        <w:t> </w:t>
      </w:r>
      <w:r w:rsidRPr="00AC0ECB">
        <w:rPr>
          <w:rFonts w:ascii="Arial" w:hAnsi="Arial" w:cs="Arial"/>
        </w:rPr>
        <w:fldChar w:fldCharType="end"/>
      </w:r>
    </w:p>
    <w:p w14:paraId="4998605F" w14:textId="1C743B42" w:rsidR="00F651D5" w:rsidRPr="00AC0ECB" w:rsidRDefault="00E75B31" w:rsidP="00E75B31">
      <w:pPr>
        <w:pStyle w:val="Heading2"/>
        <w:numPr>
          <w:ilvl w:val="1"/>
          <w:numId w:val="3"/>
        </w:numPr>
        <w:rPr>
          <w:rFonts w:cs="Arial"/>
        </w:rPr>
      </w:pPr>
      <w:bookmarkStart w:id="9" w:name="_Toc160707889"/>
      <w:r w:rsidRPr="00AC0ECB">
        <w:rPr>
          <w:rFonts w:cs="Arial"/>
        </w:rPr>
        <w:t>Additionality</w:t>
      </w:r>
      <w:bookmarkEnd w:id="9"/>
    </w:p>
    <w:p w14:paraId="626E46C9" w14:textId="4940E592" w:rsidR="00767EC3" w:rsidRPr="00AC0ECB" w:rsidRDefault="00767EC3" w:rsidP="004660AC">
      <w:pPr>
        <w:pStyle w:val="Heading3"/>
        <w:numPr>
          <w:ilvl w:val="2"/>
          <w:numId w:val="3"/>
        </w:numPr>
        <w:rPr>
          <w:rFonts w:cs="Arial"/>
        </w:rPr>
      </w:pPr>
      <w:bookmarkStart w:id="10" w:name="_Toc160707890"/>
      <w:r w:rsidRPr="00AC0ECB">
        <w:rPr>
          <w:rFonts w:cs="Arial"/>
        </w:rPr>
        <w:t>Performance Standard Test</w:t>
      </w:r>
      <w:bookmarkEnd w:id="10"/>
    </w:p>
    <w:p w14:paraId="194E23C4" w14:textId="1379144B" w:rsidR="00CB159B" w:rsidRPr="00AC0ECB" w:rsidRDefault="003742C7" w:rsidP="00791146">
      <w:pPr>
        <w:rPr>
          <w:rFonts w:ascii="Arial" w:hAnsi="Arial" w:cs="Arial"/>
          <w:color w:val="808080" w:themeColor="background1" w:themeShade="80"/>
        </w:rPr>
      </w:pPr>
      <w:r w:rsidRPr="00AC0ECB">
        <w:rPr>
          <w:rFonts w:ascii="Arial" w:hAnsi="Arial" w:cs="Arial"/>
          <w:i/>
          <w:iCs/>
          <w:color w:val="808080" w:themeColor="background1" w:themeShade="80"/>
        </w:rPr>
        <w:t>The</w:t>
      </w:r>
      <w:r w:rsidR="003F3E36" w:rsidRPr="00AC0ECB">
        <w:rPr>
          <w:rFonts w:ascii="Arial" w:hAnsi="Arial" w:cs="Arial"/>
          <w:i/>
          <w:iCs/>
          <w:color w:val="808080" w:themeColor="background1" w:themeShade="80"/>
        </w:rPr>
        <w:t xml:space="preserve"> </w:t>
      </w:r>
      <w:r w:rsidR="00910DBB" w:rsidRPr="00AC0ECB">
        <w:rPr>
          <w:rFonts w:ascii="Arial" w:hAnsi="Arial" w:cs="Arial"/>
          <w:i/>
          <w:iCs/>
          <w:color w:val="808080" w:themeColor="background1" w:themeShade="80"/>
        </w:rPr>
        <w:t>P</w:t>
      </w:r>
      <w:r w:rsidR="003F3E36" w:rsidRPr="00AC0ECB">
        <w:rPr>
          <w:rFonts w:ascii="Arial" w:hAnsi="Arial" w:cs="Arial"/>
          <w:i/>
          <w:iCs/>
          <w:color w:val="808080" w:themeColor="background1" w:themeShade="80"/>
        </w:rPr>
        <w:t xml:space="preserve">erformance </w:t>
      </w:r>
      <w:r w:rsidR="00910DBB" w:rsidRPr="00AC0ECB">
        <w:rPr>
          <w:rFonts w:ascii="Arial" w:hAnsi="Arial" w:cs="Arial"/>
          <w:i/>
          <w:iCs/>
          <w:color w:val="808080" w:themeColor="background1" w:themeShade="80"/>
        </w:rPr>
        <w:t>S</w:t>
      </w:r>
      <w:r w:rsidR="003F3E36" w:rsidRPr="00AC0ECB">
        <w:rPr>
          <w:rFonts w:ascii="Arial" w:hAnsi="Arial" w:cs="Arial"/>
          <w:i/>
          <w:iCs/>
          <w:color w:val="808080" w:themeColor="background1" w:themeShade="80"/>
        </w:rPr>
        <w:t>tandard</w:t>
      </w:r>
      <w:r w:rsidR="00963EA7" w:rsidRPr="00AC0ECB">
        <w:rPr>
          <w:rFonts w:ascii="Arial" w:hAnsi="Arial" w:cs="Arial"/>
          <w:i/>
          <w:iCs/>
          <w:color w:val="808080" w:themeColor="background1" w:themeShade="80"/>
        </w:rPr>
        <w:t xml:space="preserve"> T</w:t>
      </w:r>
      <w:r w:rsidR="003F3E36" w:rsidRPr="00AC0ECB">
        <w:rPr>
          <w:rFonts w:ascii="Arial" w:hAnsi="Arial" w:cs="Arial"/>
          <w:i/>
          <w:iCs/>
          <w:color w:val="808080" w:themeColor="background1" w:themeShade="80"/>
        </w:rPr>
        <w:t xml:space="preserve">est </w:t>
      </w:r>
      <w:r w:rsidRPr="00AC0ECB">
        <w:rPr>
          <w:rFonts w:ascii="Arial" w:hAnsi="Arial" w:cs="Arial"/>
          <w:i/>
          <w:iCs/>
          <w:color w:val="808080" w:themeColor="background1" w:themeShade="80"/>
        </w:rPr>
        <w:t xml:space="preserve">for Nitric Acid Production projects is </w:t>
      </w:r>
      <w:r w:rsidR="003F3E36" w:rsidRPr="00AC0ECB">
        <w:rPr>
          <w:rFonts w:ascii="Arial" w:hAnsi="Arial" w:cs="Arial"/>
          <w:i/>
          <w:iCs/>
          <w:color w:val="808080" w:themeColor="background1" w:themeShade="80"/>
        </w:rPr>
        <w:t>based on an assessment of common practice of use of emission control technologies in NAPs to reduce N</w:t>
      </w:r>
      <w:r w:rsidR="003F3E36" w:rsidRPr="00AC0ECB">
        <w:rPr>
          <w:rFonts w:ascii="Arial" w:hAnsi="Arial" w:cs="Arial"/>
          <w:i/>
          <w:color w:val="808080" w:themeColor="background1" w:themeShade="80"/>
          <w:vertAlign w:val="subscript"/>
        </w:rPr>
        <w:t>2</w:t>
      </w:r>
      <w:r w:rsidR="003F3E36" w:rsidRPr="00AC0ECB">
        <w:rPr>
          <w:rFonts w:ascii="Arial" w:hAnsi="Arial" w:cs="Arial"/>
          <w:i/>
          <w:iCs/>
          <w:color w:val="808080" w:themeColor="background1" w:themeShade="80"/>
        </w:rPr>
        <w:t xml:space="preserve">O emissions. </w:t>
      </w:r>
      <w:r w:rsidR="00F86E35" w:rsidRPr="00AC0ECB">
        <w:rPr>
          <w:rFonts w:ascii="Arial" w:hAnsi="Arial" w:cs="Arial"/>
          <w:i/>
          <w:iCs/>
          <w:color w:val="808080" w:themeColor="background1" w:themeShade="80"/>
        </w:rPr>
        <w:t xml:space="preserve">Check the box below for how </w:t>
      </w:r>
      <w:r w:rsidR="002D36E7" w:rsidRPr="00AC0ECB">
        <w:rPr>
          <w:rFonts w:ascii="Arial" w:hAnsi="Arial" w:cs="Arial"/>
          <w:i/>
          <w:iCs/>
          <w:color w:val="808080" w:themeColor="background1" w:themeShade="80"/>
        </w:rPr>
        <w:t>the project meets t</w:t>
      </w:r>
      <w:r w:rsidR="003F3E36" w:rsidRPr="00AC0ECB">
        <w:rPr>
          <w:rFonts w:ascii="Arial" w:hAnsi="Arial" w:cs="Arial"/>
          <w:i/>
          <w:iCs/>
          <w:color w:val="808080" w:themeColor="background1" w:themeShade="80"/>
        </w:rPr>
        <w:t xml:space="preserve">he </w:t>
      </w:r>
      <w:r w:rsidR="002D36E7" w:rsidRPr="00AC0ECB">
        <w:rPr>
          <w:rFonts w:ascii="Arial" w:hAnsi="Arial" w:cs="Arial"/>
          <w:i/>
          <w:iCs/>
          <w:color w:val="808080" w:themeColor="background1" w:themeShade="80"/>
        </w:rPr>
        <w:t>P</w:t>
      </w:r>
      <w:r w:rsidR="003F3E36" w:rsidRPr="00AC0ECB">
        <w:rPr>
          <w:rFonts w:ascii="Arial" w:hAnsi="Arial" w:cs="Arial"/>
          <w:i/>
          <w:iCs/>
          <w:color w:val="808080" w:themeColor="background1" w:themeShade="80"/>
        </w:rPr>
        <w:t xml:space="preserve">erformance </w:t>
      </w:r>
      <w:r w:rsidR="002D36E7" w:rsidRPr="00AC0ECB">
        <w:rPr>
          <w:rFonts w:ascii="Arial" w:hAnsi="Arial" w:cs="Arial"/>
          <w:i/>
          <w:iCs/>
          <w:color w:val="808080" w:themeColor="background1" w:themeShade="80"/>
        </w:rPr>
        <w:t>S</w:t>
      </w:r>
      <w:r w:rsidR="003F3E36" w:rsidRPr="00AC0ECB">
        <w:rPr>
          <w:rFonts w:ascii="Arial" w:hAnsi="Arial" w:cs="Arial"/>
          <w:i/>
          <w:iCs/>
          <w:color w:val="808080" w:themeColor="background1" w:themeShade="80"/>
        </w:rPr>
        <w:t xml:space="preserve">tandard </w:t>
      </w:r>
      <w:r w:rsidR="002D36E7" w:rsidRPr="00AC0ECB">
        <w:rPr>
          <w:rFonts w:ascii="Arial" w:hAnsi="Arial" w:cs="Arial"/>
          <w:i/>
          <w:iCs/>
          <w:color w:val="808080" w:themeColor="background1" w:themeShade="80"/>
        </w:rPr>
        <w:t>T</w:t>
      </w:r>
      <w:r w:rsidR="003F3E36" w:rsidRPr="00AC0ECB">
        <w:rPr>
          <w:rFonts w:ascii="Arial" w:hAnsi="Arial" w:cs="Arial"/>
          <w:i/>
          <w:iCs/>
          <w:color w:val="808080" w:themeColor="background1" w:themeShade="80"/>
        </w:rPr>
        <w:t>est</w:t>
      </w:r>
      <w:r w:rsidR="002D36E7" w:rsidRPr="00AC0ECB">
        <w:rPr>
          <w:rFonts w:ascii="Arial" w:hAnsi="Arial" w:cs="Arial"/>
          <w:i/>
          <w:iCs/>
          <w:color w:val="808080" w:themeColor="background1" w:themeShade="80"/>
        </w:rPr>
        <w:t>, either</w:t>
      </w:r>
      <w:r w:rsidR="003F3E36" w:rsidRPr="00AC0ECB">
        <w:rPr>
          <w:rFonts w:ascii="Arial" w:hAnsi="Arial" w:cs="Arial"/>
          <w:i/>
          <w:iCs/>
          <w:color w:val="808080" w:themeColor="background1" w:themeShade="80"/>
        </w:rPr>
        <w:t xml:space="preserve"> </w:t>
      </w:r>
      <w:r w:rsidR="00E769B8" w:rsidRPr="00AC0ECB">
        <w:rPr>
          <w:rFonts w:ascii="Arial" w:hAnsi="Arial" w:cs="Arial"/>
          <w:i/>
          <w:iCs/>
          <w:color w:val="808080" w:themeColor="background1" w:themeShade="80"/>
        </w:rPr>
        <w:t>by installing either a secondary N</w:t>
      </w:r>
      <w:r w:rsidR="00E769B8" w:rsidRPr="00AC0ECB">
        <w:rPr>
          <w:rFonts w:ascii="Arial" w:hAnsi="Arial" w:cs="Arial"/>
          <w:i/>
          <w:color w:val="808080" w:themeColor="background1" w:themeShade="80"/>
          <w:vertAlign w:val="subscript"/>
        </w:rPr>
        <w:t>2</w:t>
      </w:r>
      <w:r w:rsidR="00E769B8" w:rsidRPr="00AC0ECB">
        <w:rPr>
          <w:rFonts w:ascii="Arial" w:hAnsi="Arial" w:cs="Arial"/>
          <w:i/>
          <w:iCs/>
          <w:color w:val="808080" w:themeColor="background1" w:themeShade="80"/>
        </w:rPr>
        <w:t>O abatement catalyst or a tertiary N</w:t>
      </w:r>
      <w:r w:rsidR="00E769B8" w:rsidRPr="00AC0ECB">
        <w:rPr>
          <w:rFonts w:ascii="Arial" w:hAnsi="Arial" w:cs="Arial"/>
          <w:i/>
          <w:color w:val="808080" w:themeColor="background1" w:themeShade="80"/>
          <w:vertAlign w:val="subscript"/>
        </w:rPr>
        <w:t>2</w:t>
      </w:r>
      <w:r w:rsidR="00E769B8" w:rsidRPr="00AC0ECB">
        <w:rPr>
          <w:rFonts w:ascii="Arial" w:hAnsi="Arial" w:cs="Arial"/>
          <w:i/>
          <w:iCs/>
          <w:color w:val="808080" w:themeColor="background1" w:themeShade="80"/>
        </w:rPr>
        <w:t>O abatement catalyst</w:t>
      </w:r>
      <w:r w:rsidRPr="00AC0ECB">
        <w:rPr>
          <w:rFonts w:ascii="Arial" w:hAnsi="Arial" w:cs="Arial"/>
          <w:i/>
          <w:iCs/>
          <w:color w:val="808080" w:themeColor="background1" w:themeShade="80"/>
        </w:rPr>
        <w:t xml:space="preserve">. </w:t>
      </w:r>
      <w:r w:rsidR="007E7111" w:rsidRPr="00AC0ECB">
        <w:rPr>
          <w:rFonts w:ascii="Arial" w:hAnsi="Arial" w:cs="Arial"/>
          <w:i/>
          <w:iCs/>
          <w:color w:val="808080" w:themeColor="background1" w:themeShade="80"/>
        </w:rPr>
        <w:t xml:space="preserve"> </w:t>
      </w:r>
    </w:p>
    <w:p w14:paraId="56950777" w14:textId="308992AB" w:rsidR="003742C7" w:rsidRPr="00AC0ECB" w:rsidRDefault="00B10BA9" w:rsidP="003742C7">
      <w:pPr>
        <w:rPr>
          <w:rFonts w:ascii="Arial" w:eastAsia="MS Gothic" w:hAnsi="Arial" w:cs="Arial"/>
        </w:rPr>
      </w:pPr>
      <w:r w:rsidRPr="00AC0ECB">
        <w:rPr>
          <w:rFonts w:ascii="Arial" w:eastAsia="MS Gothic" w:hAnsi="Arial" w:cs="Arial"/>
        </w:rPr>
        <w:fldChar w:fldCharType="begin">
          <w:ffData>
            <w:name w:val="Check1"/>
            <w:enabled/>
            <w:calcOnExit w:val="0"/>
            <w:checkBox>
              <w:sizeAuto/>
              <w:default w:val="1"/>
            </w:checkBox>
          </w:ffData>
        </w:fldChar>
      </w:r>
      <w:bookmarkStart w:id="11" w:name="Check1"/>
      <w:r w:rsidRPr="00AC0ECB">
        <w:rPr>
          <w:rFonts w:ascii="Arial" w:eastAsia="MS Gothic" w:hAnsi="Arial" w:cs="Arial"/>
        </w:rPr>
        <w:instrText xml:space="preserve"> FORMCHECKBOX </w:instrText>
      </w:r>
      <w:r w:rsidRPr="00AC0ECB">
        <w:rPr>
          <w:rFonts w:ascii="Arial" w:eastAsia="MS Gothic" w:hAnsi="Arial" w:cs="Arial"/>
        </w:rPr>
      </w:r>
      <w:r w:rsidRPr="00AC0ECB">
        <w:rPr>
          <w:rFonts w:ascii="Arial" w:eastAsia="MS Gothic" w:hAnsi="Arial" w:cs="Arial"/>
        </w:rPr>
        <w:fldChar w:fldCharType="separate"/>
      </w:r>
      <w:r w:rsidRPr="00AC0ECB">
        <w:rPr>
          <w:rFonts w:ascii="Arial" w:eastAsia="MS Gothic" w:hAnsi="Arial" w:cs="Arial"/>
        </w:rPr>
        <w:fldChar w:fldCharType="end"/>
      </w:r>
      <w:bookmarkEnd w:id="11"/>
      <w:r w:rsidR="003742C7" w:rsidRPr="00AC0ECB">
        <w:rPr>
          <w:rFonts w:ascii="Arial" w:eastAsia="MS Gothic" w:hAnsi="Arial" w:cs="Arial"/>
        </w:rPr>
        <w:t xml:space="preserve"> Secondary N2O Abatement catalyst</w:t>
      </w:r>
    </w:p>
    <w:p w14:paraId="763E3A75" w14:textId="672131A5" w:rsidR="00AB0D57" w:rsidRPr="00AC0ECB" w:rsidRDefault="003742C7" w:rsidP="003742C7">
      <w:pPr>
        <w:rPr>
          <w:rFonts w:ascii="Arial" w:eastAsia="MS Gothic" w:hAnsi="Arial" w:cs="Arial"/>
        </w:rPr>
      </w:pPr>
      <w:r w:rsidRPr="00AC0ECB">
        <w:rPr>
          <w:rFonts w:ascii="Arial" w:eastAsia="MS Gothic" w:hAnsi="Arial" w:cs="Arial"/>
        </w:rPr>
        <w:fldChar w:fldCharType="begin">
          <w:ffData>
            <w:name w:val="Check1"/>
            <w:enabled/>
            <w:calcOnExit w:val="0"/>
            <w:checkBox>
              <w:sizeAuto/>
              <w:default w:val="0"/>
            </w:checkBox>
          </w:ffData>
        </w:fldChar>
      </w:r>
      <w:r w:rsidRPr="00AC0ECB">
        <w:rPr>
          <w:rFonts w:ascii="Arial" w:eastAsia="MS Gothic" w:hAnsi="Arial" w:cs="Arial"/>
        </w:rPr>
        <w:instrText xml:space="preserve"> FORMCHECKBOX </w:instrText>
      </w:r>
      <w:r w:rsidRPr="00AC0ECB">
        <w:rPr>
          <w:rFonts w:ascii="Arial" w:eastAsia="MS Gothic" w:hAnsi="Arial" w:cs="Arial"/>
        </w:rPr>
      </w:r>
      <w:r w:rsidRPr="00AC0ECB">
        <w:rPr>
          <w:rFonts w:ascii="Arial" w:eastAsia="MS Gothic" w:hAnsi="Arial" w:cs="Arial"/>
        </w:rPr>
        <w:fldChar w:fldCharType="separate"/>
      </w:r>
      <w:r w:rsidRPr="00AC0ECB">
        <w:rPr>
          <w:rFonts w:ascii="Arial" w:eastAsia="MS Gothic" w:hAnsi="Arial" w:cs="Arial"/>
        </w:rPr>
        <w:fldChar w:fldCharType="end"/>
      </w:r>
      <w:r w:rsidRPr="00AC0ECB">
        <w:rPr>
          <w:rFonts w:ascii="Arial" w:eastAsia="MS Gothic" w:hAnsi="Arial" w:cs="Arial"/>
        </w:rPr>
        <w:t xml:space="preserve"> Tertiary N2O Abatement</w:t>
      </w:r>
      <w:r w:rsidR="00DF4672" w:rsidRPr="00AC0ECB">
        <w:rPr>
          <w:rFonts w:ascii="Arial" w:eastAsia="MS Gothic" w:hAnsi="Arial" w:cs="Arial"/>
        </w:rPr>
        <w:t xml:space="preserve"> catalyst, including catalytic decomposition or NSCR</w:t>
      </w:r>
    </w:p>
    <w:p w14:paraId="15A7E3B6" w14:textId="242049E3" w:rsidR="004660AC" w:rsidRPr="00AC0ECB" w:rsidRDefault="00127A3D" w:rsidP="004660AC">
      <w:pPr>
        <w:pStyle w:val="Heading3"/>
        <w:numPr>
          <w:ilvl w:val="2"/>
          <w:numId w:val="3"/>
        </w:numPr>
        <w:rPr>
          <w:rFonts w:cs="Arial"/>
        </w:rPr>
      </w:pPr>
      <w:bookmarkStart w:id="12" w:name="_Toc160707891"/>
      <w:r w:rsidRPr="00AC0ECB">
        <w:rPr>
          <w:rFonts w:cs="Arial"/>
        </w:rPr>
        <w:t>Legal Requirement Test</w:t>
      </w:r>
      <w:bookmarkEnd w:id="12"/>
    </w:p>
    <w:p w14:paraId="043D7E70" w14:textId="68E72CCB" w:rsidR="00127A3D" w:rsidRPr="00AC0ECB" w:rsidRDefault="009321D2" w:rsidP="00DD2836">
      <w:pPr>
        <w:rPr>
          <w:rFonts w:ascii="Arial" w:hAnsi="Arial" w:cs="Arial"/>
          <w:i/>
          <w:iCs/>
          <w:color w:val="808080" w:themeColor="background1" w:themeShade="80"/>
        </w:rPr>
      </w:pPr>
      <w:r w:rsidRPr="00AC0ECB">
        <w:rPr>
          <w:rFonts w:ascii="Arial" w:hAnsi="Arial" w:cs="Arial"/>
          <w:i/>
          <w:iCs/>
          <w:color w:val="808080" w:themeColor="background1" w:themeShade="80"/>
        </w:rPr>
        <w:t>Attest that the project activities are not legally required. Identify any federal, provincial, or local regulations or legally binding mandates</w:t>
      </w:r>
      <w:r w:rsidR="00BB7A7A" w:rsidRPr="00AC0ECB">
        <w:rPr>
          <w:rFonts w:ascii="Arial" w:hAnsi="Arial" w:cs="Arial"/>
          <w:i/>
          <w:iCs/>
          <w:color w:val="808080" w:themeColor="background1" w:themeShade="80"/>
        </w:rPr>
        <w:t xml:space="preserve"> that are relevant to the project</w:t>
      </w:r>
      <w:r w:rsidR="000115F0" w:rsidRPr="00AC0ECB">
        <w:rPr>
          <w:rFonts w:ascii="Arial" w:hAnsi="Arial" w:cs="Arial"/>
          <w:i/>
          <w:iCs/>
          <w:color w:val="808080" w:themeColor="background1" w:themeShade="80"/>
        </w:rPr>
        <w:t>.</w:t>
      </w:r>
    </w:p>
    <w:p w14:paraId="19FF666D" w14:textId="3D506D33" w:rsidR="008C5DA4" w:rsidRPr="00AC0ECB" w:rsidRDefault="0075420C" w:rsidP="00DD2836">
      <w:pPr>
        <w:rPr>
          <w:rFonts w:ascii="Arial" w:hAnsi="Arial" w:cs="Arial"/>
        </w:rPr>
      </w:pPr>
      <w:r w:rsidRPr="00AC0ECB">
        <w:rPr>
          <w:rFonts w:ascii="Arial" w:hAnsi="Arial" w:cs="Arial"/>
        </w:rPr>
        <w:t>CF Industries has submitted a signed “Attestation of Voluntary Implementation”, for Reporting Period 17, affirming that Project 768 was initially implemented, and continues to operate voluntarily, and not due to any law, statute, rule, regulation, ordinance, court order, governmental condition, permit or other legally binding mandate.</w:t>
      </w:r>
    </w:p>
    <w:p w14:paraId="2B902B91" w14:textId="097A01D2" w:rsidR="008A1854" w:rsidRPr="00AC0ECB" w:rsidRDefault="008A1854" w:rsidP="00BC76C4">
      <w:pPr>
        <w:pStyle w:val="Heading2"/>
        <w:numPr>
          <w:ilvl w:val="1"/>
          <w:numId w:val="3"/>
        </w:numPr>
        <w:rPr>
          <w:rFonts w:cs="Arial"/>
        </w:rPr>
      </w:pPr>
      <w:bookmarkStart w:id="13" w:name="_Toc160707892"/>
      <w:r w:rsidRPr="00AC0ECB">
        <w:rPr>
          <w:rFonts w:cs="Arial"/>
        </w:rPr>
        <w:t>Social and Environmental Safeguards</w:t>
      </w:r>
      <w:bookmarkEnd w:id="13"/>
    </w:p>
    <w:p w14:paraId="7A9423DA" w14:textId="2A05EE2C" w:rsidR="005E283B" w:rsidRPr="00AC0ECB" w:rsidRDefault="008E74EA" w:rsidP="008E74EA">
      <w:pPr>
        <w:pStyle w:val="Heading3"/>
        <w:numPr>
          <w:ilvl w:val="2"/>
          <w:numId w:val="3"/>
        </w:numPr>
      </w:pPr>
      <w:bookmarkStart w:id="14" w:name="_Toc160707893"/>
      <w:r w:rsidRPr="00AC0ECB">
        <w:t>Social Safeguards</w:t>
      </w:r>
      <w:bookmarkEnd w:id="14"/>
    </w:p>
    <w:p w14:paraId="4640A561" w14:textId="4CD2B881" w:rsidR="008E74EA" w:rsidRPr="00AC0ECB" w:rsidRDefault="008E74EA" w:rsidP="008E74EA">
      <w:pPr>
        <w:rPr>
          <w:rFonts w:ascii="Arial" w:hAnsi="Arial" w:cs="Arial"/>
          <w:i/>
          <w:iCs/>
          <w:color w:val="808080" w:themeColor="background1" w:themeShade="80"/>
        </w:rPr>
      </w:pPr>
      <w:r w:rsidRPr="00AC0ECB">
        <w:rPr>
          <w:rFonts w:ascii="Arial" w:hAnsi="Arial" w:cs="Arial"/>
          <w:i/>
          <w:iCs/>
          <w:color w:val="808080" w:themeColor="background1" w:themeShade="80"/>
        </w:rPr>
        <w:t xml:space="preserve">Confirm below that the project is in material compliance with all labor and safety laws for the verification period. </w:t>
      </w:r>
    </w:p>
    <w:p w14:paraId="290E3E1E" w14:textId="77777777" w:rsidR="006A2BF3" w:rsidRPr="00AC0ECB" w:rsidRDefault="006A2BF3" w:rsidP="006A2BF3">
      <w:pPr>
        <w:rPr>
          <w:rFonts w:ascii="Arial" w:hAnsi="Arial" w:cs="Arial"/>
        </w:rPr>
      </w:pPr>
      <w:bookmarkStart w:id="15" w:name="_Toc160707894"/>
      <w:r w:rsidRPr="00AC0ECB">
        <w:rPr>
          <w:rFonts w:ascii="Arial" w:hAnsi="Arial" w:cs="Arial"/>
        </w:rPr>
        <w:t>CF Industries has submitted a signed “Attestation of Regulatory Compliance” for Reporting Period 17, affirming that Project 768 was in material compliance with all Laws, as defined on the CAR Attestation of Regulatory Compliance form. Further, all instances of facility noncompliance were disclosed to the Verifier for further evaluation.</w:t>
      </w:r>
    </w:p>
    <w:p w14:paraId="43A5AF3E" w14:textId="4A0C07DE" w:rsidR="008E74EA" w:rsidRPr="00AC0ECB" w:rsidRDefault="008E74EA" w:rsidP="008E74EA">
      <w:pPr>
        <w:pStyle w:val="Heading3"/>
        <w:numPr>
          <w:ilvl w:val="2"/>
          <w:numId w:val="3"/>
        </w:numPr>
      </w:pPr>
      <w:r w:rsidRPr="00AC0ECB">
        <w:t>Environmental Safeguards</w:t>
      </w:r>
      <w:bookmarkEnd w:id="15"/>
    </w:p>
    <w:p w14:paraId="7DB3CEA9" w14:textId="77777777" w:rsidR="00754C42" w:rsidRPr="00AC0ECB" w:rsidRDefault="00754C42" w:rsidP="00754C42">
      <w:pPr>
        <w:rPr>
          <w:rFonts w:ascii="Arial" w:hAnsi="Arial" w:cs="Arial"/>
          <w:i/>
          <w:iCs/>
          <w:color w:val="808080" w:themeColor="background1" w:themeShade="80"/>
        </w:rPr>
      </w:pPr>
      <w:r w:rsidRPr="00AC0ECB">
        <w:rPr>
          <w:rFonts w:ascii="Arial" w:hAnsi="Arial" w:cs="Arial"/>
          <w:i/>
          <w:iCs/>
          <w:color w:val="808080" w:themeColor="background1" w:themeShade="80"/>
        </w:rPr>
        <w:t>Confirm below that the project is in material compliance with all environmental regulations in the verification period, and how the project is designed and implemented in such a way to mitigate potential releases of pollutants that may cause degradation of the quality of soil, air, and surface and groundwater.</w:t>
      </w:r>
    </w:p>
    <w:p w14:paraId="7B1C1625" w14:textId="73505FDD" w:rsidR="005E283B" w:rsidRPr="00AC0ECB" w:rsidRDefault="006A2BF3" w:rsidP="005E283B">
      <w:pPr>
        <w:rPr>
          <w:rFonts w:ascii="Arial" w:hAnsi="Arial" w:cs="Arial"/>
        </w:rPr>
      </w:pPr>
      <w:r w:rsidRPr="00AC0ECB">
        <w:rPr>
          <w:rFonts w:ascii="Arial" w:hAnsi="Arial" w:cs="Arial"/>
        </w:rPr>
        <w:lastRenderedPageBreak/>
        <w:t>CF Industries has submitted a signed “Attestation of Regulatory Compliance” for Reporting Period 17, affirming that Project 768 was in material compliance with all Laws, as defined on the CAR Attestation of Regulatory Compliance form. Further, all instances of facility noncompliance were disclosed to the Verifier for further evaluation.</w:t>
      </w:r>
      <w:r w:rsidR="0075420C" w:rsidRPr="00AC0ECB">
        <w:rPr>
          <w:rFonts w:ascii="Arial" w:hAnsi="Arial" w:cs="Arial"/>
        </w:rPr>
        <w:t xml:space="preserve"> </w:t>
      </w:r>
    </w:p>
    <w:p w14:paraId="5220CC81" w14:textId="7D867DAC" w:rsidR="00DD2836" w:rsidRPr="00AC0ECB" w:rsidRDefault="00BC76C4" w:rsidP="00BC76C4">
      <w:pPr>
        <w:pStyle w:val="Heading2"/>
        <w:numPr>
          <w:ilvl w:val="1"/>
          <w:numId w:val="3"/>
        </w:numPr>
        <w:rPr>
          <w:rFonts w:cs="Arial"/>
        </w:rPr>
      </w:pPr>
      <w:bookmarkStart w:id="16" w:name="_Toc160707895"/>
      <w:r w:rsidRPr="00AC0ECB">
        <w:rPr>
          <w:rFonts w:cs="Arial"/>
        </w:rPr>
        <w:t>Regulatory Compliance</w:t>
      </w:r>
      <w:bookmarkEnd w:id="16"/>
    </w:p>
    <w:p w14:paraId="3AE8C096" w14:textId="3E3500EA" w:rsidR="00BC76C4" w:rsidRPr="00AC0ECB" w:rsidRDefault="005039DD" w:rsidP="00BC76C4">
      <w:pPr>
        <w:rPr>
          <w:rFonts w:ascii="Arial" w:hAnsi="Arial" w:cs="Arial"/>
          <w:i/>
          <w:iCs/>
          <w:color w:val="808080" w:themeColor="background1" w:themeShade="80"/>
        </w:rPr>
      </w:pPr>
      <w:r w:rsidRPr="00AC0ECB">
        <w:rPr>
          <w:rFonts w:ascii="Arial" w:hAnsi="Arial" w:cs="Arial"/>
          <w:i/>
          <w:iCs/>
          <w:color w:val="808080" w:themeColor="background1" w:themeShade="80"/>
        </w:rPr>
        <w:t xml:space="preserve">Provide the </w:t>
      </w:r>
      <w:r w:rsidR="00B55D6F" w:rsidRPr="00AC0ECB">
        <w:rPr>
          <w:rFonts w:ascii="Arial" w:hAnsi="Arial" w:cs="Arial"/>
          <w:i/>
          <w:iCs/>
          <w:color w:val="808080" w:themeColor="background1" w:themeShade="80"/>
        </w:rPr>
        <w:t>federal</w:t>
      </w:r>
      <w:r w:rsidRPr="00AC0ECB">
        <w:rPr>
          <w:rFonts w:ascii="Arial" w:hAnsi="Arial" w:cs="Arial"/>
          <w:i/>
          <w:iCs/>
          <w:color w:val="808080" w:themeColor="background1" w:themeShade="80"/>
        </w:rPr>
        <w:t xml:space="preserve">, </w:t>
      </w:r>
      <w:r w:rsidR="00B55D6F" w:rsidRPr="00AC0ECB">
        <w:rPr>
          <w:rFonts w:ascii="Arial" w:hAnsi="Arial" w:cs="Arial"/>
          <w:i/>
          <w:iCs/>
          <w:color w:val="808080" w:themeColor="background1" w:themeShade="80"/>
        </w:rPr>
        <w:t>state</w:t>
      </w:r>
      <w:r w:rsidRPr="00AC0ECB">
        <w:rPr>
          <w:rFonts w:ascii="Arial" w:hAnsi="Arial" w:cs="Arial"/>
          <w:i/>
          <w:iCs/>
          <w:color w:val="808080" w:themeColor="background1" w:themeShade="80"/>
        </w:rPr>
        <w:t>, and/or local regulatory agencies</w:t>
      </w:r>
      <w:r w:rsidR="00256334" w:rsidRPr="00AC0ECB">
        <w:rPr>
          <w:rFonts w:ascii="Arial" w:hAnsi="Arial" w:cs="Arial"/>
          <w:i/>
          <w:iCs/>
          <w:color w:val="808080" w:themeColor="background1" w:themeShade="80"/>
        </w:rPr>
        <w:t xml:space="preserve"> with </w:t>
      </w:r>
      <w:r w:rsidR="004E6B1B" w:rsidRPr="00AC0ECB">
        <w:rPr>
          <w:rFonts w:ascii="Arial" w:hAnsi="Arial" w:cs="Arial"/>
          <w:i/>
          <w:iCs/>
          <w:color w:val="808080" w:themeColor="background1" w:themeShade="80"/>
        </w:rPr>
        <w:t xml:space="preserve">jurisdiction over the </w:t>
      </w:r>
      <w:r w:rsidR="00451C83" w:rsidRPr="00AC0ECB">
        <w:rPr>
          <w:rFonts w:ascii="Arial" w:hAnsi="Arial" w:cs="Arial"/>
          <w:i/>
          <w:iCs/>
          <w:color w:val="808080" w:themeColor="background1" w:themeShade="80"/>
        </w:rPr>
        <w:t>project boundary</w:t>
      </w:r>
      <w:r w:rsidR="004E6B1B" w:rsidRPr="00AC0ECB">
        <w:rPr>
          <w:rFonts w:ascii="Arial" w:hAnsi="Arial" w:cs="Arial"/>
          <w:i/>
          <w:iCs/>
          <w:color w:val="808080" w:themeColor="background1" w:themeShade="80"/>
        </w:rPr>
        <w:t xml:space="preserve">. Disclose any instances of non-compliance during the </w:t>
      </w:r>
      <w:r w:rsidR="00A959A9" w:rsidRPr="00AC0ECB">
        <w:rPr>
          <w:rFonts w:ascii="Arial" w:hAnsi="Arial" w:cs="Arial"/>
          <w:i/>
          <w:iCs/>
          <w:color w:val="808080" w:themeColor="background1" w:themeShade="80"/>
        </w:rPr>
        <w:t xml:space="preserve">verification </w:t>
      </w:r>
      <w:r w:rsidR="004E6B1B" w:rsidRPr="00AC0ECB">
        <w:rPr>
          <w:rFonts w:ascii="Arial" w:hAnsi="Arial" w:cs="Arial"/>
          <w:i/>
          <w:iCs/>
          <w:color w:val="808080" w:themeColor="background1" w:themeShade="80"/>
        </w:rPr>
        <w:t>period. Describe how the project intends to monitor for compliance during future reporting periods</w:t>
      </w:r>
      <w:r w:rsidR="00F75A1C" w:rsidRPr="00AC0ECB">
        <w:rPr>
          <w:rFonts w:ascii="Arial" w:hAnsi="Arial" w:cs="Arial"/>
          <w:i/>
          <w:iCs/>
          <w:color w:val="808080" w:themeColor="background1" w:themeShade="80"/>
        </w:rPr>
        <w:t>.</w:t>
      </w:r>
    </w:p>
    <w:p w14:paraId="7048CDDC" w14:textId="3CA1745A" w:rsidR="008C5DA4" w:rsidRPr="00AC0ECB" w:rsidRDefault="00185A4C" w:rsidP="00BC76C4">
      <w:pPr>
        <w:rPr>
          <w:rFonts w:ascii="Arial" w:hAnsi="Arial" w:cs="Arial"/>
        </w:rPr>
      </w:pPr>
      <w:bookmarkStart w:id="17" w:name="_Hlk197084802"/>
      <w:r w:rsidRPr="00AC0ECB">
        <w:rPr>
          <w:rFonts w:ascii="Arial" w:hAnsi="Arial" w:cs="Arial"/>
        </w:rPr>
        <w:t>CF Industries has submitted a signed “Attestation of Regulatory Compliance” for Reporting Period 17, affirming that Project 768 was in material compliance with all Laws, as defined on the CAR Attestation of Regulatory Compliance form. Further, all instances of facility noncompliance were disclosed to the Verifier for further evaluation.</w:t>
      </w:r>
    </w:p>
    <w:p w14:paraId="1F82609B" w14:textId="6ECBED96" w:rsidR="008E14AC" w:rsidRPr="00AC0ECB" w:rsidRDefault="006E0ACC" w:rsidP="000B6A4D">
      <w:pPr>
        <w:pStyle w:val="Heading1"/>
        <w:numPr>
          <w:ilvl w:val="0"/>
          <w:numId w:val="3"/>
        </w:numPr>
        <w:rPr>
          <w:rFonts w:cs="Arial"/>
        </w:rPr>
      </w:pPr>
      <w:bookmarkStart w:id="18" w:name="_Toc160707896"/>
      <w:bookmarkEnd w:id="17"/>
      <w:r w:rsidRPr="00AC0ECB">
        <w:rPr>
          <w:rFonts w:cs="Arial"/>
        </w:rPr>
        <w:t>GHG Assessment Boundary</w:t>
      </w:r>
      <w:bookmarkEnd w:id="18"/>
    </w:p>
    <w:p w14:paraId="19FDA842" w14:textId="0CB4C38C" w:rsidR="006E0ACC" w:rsidRPr="00AC0ECB" w:rsidRDefault="00F241AC" w:rsidP="006E0ACC">
      <w:pPr>
        <w:pStyle w:val="Heading2"/>
        <w:numPr>
          <w:ilvl w:val="1"/>
          <w:numId w:val="3"/>
        </w:numPr>
        <w:rPr>
          <w:rFonts w:cs="Arial"/>
        </w:rPr>
      </w:pPr>
      <w:bookmarkStart w:id="19" w:name="_Toc160707897"/>
      <w:r w:rsidRPr="00AC0ECB">
        <w:rPr>
          <w:rFonts w:cs="Arial"/>
        </w:rPr>
        <w:t>GHG Assessment Boundary</w:t>
      </w:r>
      <w:bookmarkEnd w:id="19"/>
    </w:p>
    <w:p w14:paraId="610E05EA" w14:textId="22605089" w:rsidR="00F241AC" w:rsidRPr="00AC0ECB" w:rsidRDefault="00085EEE" w:rsidP="00F241AC">
      <w:pPr>
        <w:rPr>
          <w:rFonts w:ascii="Arial" w:hAnsi="Arial" w:cs="Arial"/>
          <w:i/>
          <w:iCs/>
          <w:color w:val="808080" w:themeColor="background1" w:themeShade="80"/>
        </w:rPr>
      </w:pPr>
      <w:r w:rsidRPr="00AC0ECB">
        <w:rPr>
          <w:rFonts w:ascii="Arial" w:hAnsi="Arial" w:cs="Arial"/>
          <w:i/>
          <w:iCs/>
          <w:color w:val="808080" w:themeColor="background1" w:themeShade="80"/>
        </w:rPr>
        <w:t>The table below includes only the SSRs that are included in the project quantification. For all SSRs considered in the GHG Assessment Boundary (</w:t>
      </w:r>
      <w:r w:rsidR="00390524" w:rsidRPr="00AC0ECB">
        <w:rPr>
          <w:rFonts w:ascii="Arial" w:hAnsi="Arial" w:cs="Arial"/>
          <w:i/>
          <w:iCs/>
          <w:color w:val="808080" w:themeColor="background1" w:themeShade="80"/>
        </w:rPr>
        <w:t>included and excluded GHGs and their justification) refer to Table</w:t>
      </w:r>
      <w:r w:rsidR="00761D82" w:rsidRPr="00AC0ECB">
        <w:rPr>
          <w:rFonts w:ascii="Arial" w:hAnsi="Arial" w:cs="Arial"/>
          <w:i/>
          <w:iCs/>
          <w:color w:val="808080" w:themeColor="background1" w:themeShade="80"/>
        </w:rPr>
        <w:t>s</w:t>
      </w:r>
      <w:r w:rsidR="00390524" w:rsidRPr="00AC0ECB">
        <w:rPr>
          <w:rFonts w:ascii="Arial" w:hAnsi="Arial" w:cs="Arial"/>
          <w:i/>
          <w:iCs/>
          <w:color w:val="808080" w:themeColor="background1" w:themeShade="80"/>
        </w:rPr>
        <w:t xml:space="preserve"> 4.1</w:t>
      </w:r>
      <w:r w:rsidR="00761D82" w:rsidRPr="00AC0ECB">
        <w:rPr>
          <w:rFonts w:ascii="Arial" w:hAnsi="Arial" w:cs="Arial"/>
          <w:i/>
          <w:iCs/>
          <w:color w:val="808080" w:themeColor="background1" w:themeShade="80"/>
        </w:rPr>
        <w:t xml:space="preserve"> and 4.2</w:t>
      </w:r>
      <w:r w:rsidR="00390524" w:rsidRPr="00AC0ECB">
        <w:rPr>
          <w:rFonts w:ascii="Arial" w:hAnsi="Arial" w:cs="Arial"/>
          <w:i/>
          <w:iCs/>
          <w:color w:val="808080" w:themeColor="background1" w:themeShade="80"/>
        </w:rPr>
        <w:t xml:space="preserve"> in the Protocol.</w:t>
      </w:r>
    </w:p>
    <w:p w14:paraId="698A013C" w14:textId="2BD74266" w:rsidR="008A4825" w:rsidRPr="00AC0ECB" w:rsidRDefault="00A1397A" w:rsidP="00F241AC">
      <w:pPr>
        <w:rPr>
          <w:rFonts w:ascii="Arial" w:hAnsi="Arial" w:cs="Arial"/>
          <w:i/>
          <w:iCs/>
          <w:color w:val="808080" w:themeColor="background1" w:themeShade="80"/>
        </w:rPr>
      </w:pPr>
      <w:r w:rsidRPr="00AC0ECB">
        <w:rPr>
          <w:rFonts w:ascii="Arial" w:hAnsi="Arial" w:cs="Arial"/>
          <w:i/>
          <w:iCs/>
          <w:color w:val="808080" w:themeColor="background1" w:themeShade="80"/>
        </w:rPr>
        <w:t>Secondary Catalyst Projects</w:t>
      </w:r>
    </w:p>
    <w:tbl>
      <w:tblPr>
        <w:tblStyle w:val="TableGrid"/>
        <w:tblW w:w="0" w:type="auto"/>
        <w:tblLook w:val="04A0" w:firstRow="1" w:lastRow="0" w:firstColumn="1" w:lastColumn="0" w:noHBand="0" w:noVBand="1"/>
      </w:tblPr>
      <w:tblGrid>
        <w:gridCol w:w="2320"/>
        <w:gridCol w:w="2595"/>
        <w:gridCol w:w="2240"/>
        <w:gridCol w:w="2145"/>
      </w:tblGrid>
      <w:tr w:rsidR="00154C7D" w:rsidRPr="00AC0ECB" w14:paraId="168FCF5A" w14:textId="010EA2BD" w:rsidTr="00154C7D">
        <w:trPr>
          <w:trHeight w:val="556"/>
        </w:trPr>
        <w:tc>
          <w:tcPr>
            <w:tcW w:w="2320" w:type="dxa"/>
            <w:shd w:val="clear" w:color="auto" w:fill="7B7B7B" w:themeFill="accent3" w:themeFillShade="BF"/>
            <w:vAlign w:val="center"/>
          </w:tcPr>
          <w:p w14:paraId="2C02DDD5" w14:textId="536DA0C2" w:rsidR="00154C7D" w:rsidRPr="00AC0ECB" w:rsidRDefault="00154C7D" w:rsidP="00C70793">
            <w:pPr>
              <w:jc w:val="center"/>
              <w:rPr>
                <w:rFonts w:ascii="Arial" w:hAnsi="Arial" w:cs="Arial"/>
                <w:b/>
                <w:bCs/>
                <w:color w:val="FFFFFF" w:themeColor="background1"/>
              </w:rPr>
            </w:pPr>
            <w:r w:rsidRPr="00AC0ECB">
              <w:rPr>
                <w:rFonts w:ascii="Arial" w:hAnsi="Arial" w:cs="Arial"/>
                <w:b/>
                <w:bCs/>
                <w:color w:val="FFFFFF" w:themeColor="background1"/>
              </w:rPr>
              <w:t>SSR</w:t>
            </w:r>
          </w:p>
        </w:tc>
        <w:tc>
          <w:tcPr>
            <w:tcW w:w="2595" w:type="dxa"/>
            <w:shd w:val="clear" w:color="auto" w:fill="7B7B7B" w:themeFill="accent3" w:themeFillShade="BF"/>
            <w:vAlign w:val="center"/>
          </w:tcPr>
          <w:p w14:paraId="0504FAE5" w14:textId="34AF6D79" w:rsidR="00154C7D" w:rsidRPr="00AC0ECB" w:rsidRDefault="00154C7D" w:rsidP="00C70793">
            <w:pPr>
              <w:jc w:val="center"/>
              <w:rPr>
                <w:rFonts w:ascii="Arial" w:hAnsi="Arial" w:cs="Arial"/>
                <w:b/>
                <w:bCs/>
                <w:color w:val="FFFFFF" w:themeColor="background1"/>
              </w:rPr>
            </w:pPr>
            <w:r w:rsidRPr="00AC0ECB">
              <w:rPr>
                <w:rFonts w:ascii="Arial" w:hAnsi="Arial" w:cs="Arial"/>
                <w:b/>
                <w:bCs/>
                <w:color w:val="FFFFFF" w:themeColor="background1"/>
              </w:rPr>
              <w:t>Source Description</w:t>
            </w:r>
          </w:p>
        </w:tc>
        <w:tc>
          <w:tcPr>
            <w:tcW w:w="2240" w:type="dxa"/>
            <w:shd w:val="clear" w:color="auto" w:fill="7B7B7B" w:themeFill="accent3" w:themeFillShade="BF"/>
            <w:vAlign w:val="center"/>
          </w:tcPr>
          <w:p w14:paraId="2B19C463" w14:textId="6DB382ED" w:rsidR="00154C7D" w:rsidRPr="00AC0ECB" w:rsidRDefault="00154C7D" w:rsidP="00C70793">
            <w:pPr>
              <w:jc w:val="center"/>
              <w:rPr>
                <w:rFonts w:ascii="Arial" w:hAnsi="Arial" w:cs="Arial"/>
                <w:b/>
                <w:bCs/>
                <w:color w:val="FFFFFF" w:themeColor="background1"/>
              </w:rPr>
            </w:pPr>
            <w:r w:rsidRPr="00AC0ECB">
              <w:rPr>
                <w:rFonts w:ascii="Arial" w:hAnsi="Arial" w:cs="Arial"/>
                <w:b/>
                <w:bCs/>
                <w:color w:val="FFFFFF" w:themeColor="background1"/>
              </w:rPr>
              <w:t>Gas</w:t>
            </w:r>
          </w:p>
        </w:tc>
        <w:tc>
          <w:tcPr>
            <w:tcW w:w="2145" w:type="dxa"/>
            <w:shd w:val="clear" w:color="auto" w:fill="7B7B7B" w:themeFill="accent3" w:themeFillShade="BF"/>
            <w:vAlign w:val="center"/>
          </w:tcPr>
          <w:p w14:paraId="2985D666" w14:textId="5200CF8B" w:rsidR="00154C7D" w:rsidRPr="00AC0ECB" w:rsidRDefault="00154C7D" w:rsidP="00C70793">
            <w:pPr>
              <w:jc w:val="center"/>
              <w:rPr>
                <w:rFonts w:ascii="Arial" w:hAnsi="Arial" w:cs="Arial"/>
                <w:b/>
                <w:bCs/>
                <w:color w:val="FFFFFF" w:themeColor="background1"/>
              </w:rPr>
            </w:pPr>
            <w:r w:rsidRPr="00AC0ECB">
              <w:rPr>
                <w:rFonts w:ascii="Arial" w:hAnsi="Arial" w:cs="Arial"/>
                <w:b/>
                <w:bCs/>
                <w:color w:val="FFFFFF" w:themeColor="background1"/>
              </w:rPr>
              <w:t>Baseline (B) or Project (P)</w:t>
            </w:r>
          </w:p>
        </w:tc>
      </w:tr>
      <w:tr w:rsidR="00154C7D" w:rsidRPr="00AC0ECB" w14:paraId="0FAF8025" w14:textId="72B77612" w:rsidTr="00154C7D">
        <w:trPr>
          <w:trHeight w:val="818"/>
        </w:trPr>
        <w:tc>
          <w:tcPr>
            <w:tcW w:w="2320" w:type="dxa"/>
            <w:vAlign w:val="center"/>
          </w:tcPr>
          <w:p w14:paraId="26126AD1" w14:textId="563F5759" w:rsidR="00154C7D" w:rsidRPr="00AC0ECB" w:rsidRDefault="00154C7D" w:rsidP="00CB159B">
            <w:pPr>
              <w:jc w:val="center"/>
              <w:rPr>
                <w:rFonts w:ascii="Arial" w:hAnsi="Arial" w:cs="Arial"/>
              </w:rPr>
            </w:pPr>
            <w:r w:rsidRPr="00AC0ECB">
              <w:rPr>
                <w:rFonts w:ascii="Arial" w:hAnsi="Arial" w:cs="Arial"/>
              </w:rPr>
              <w:t>1 – Nitric Acid Production</w:t>
            </w:r>
          </w:p>
        </w:tc>
        <w:tc>
          <w:tcPr>
            <w:tcW w:w="2595" w:type="dxa"/>
            <w:vAlign w:val="center"/>
          </w:tcPr>
          <w:p w14:paraId="65AB5E75" w14:textId="77777777" w:rsidR="00154C7D" w:rsidRPr="00AC0ECB" w:rsidRDefault="00154C7D" w:rsidP="00895A31">
            <w:pPr>
              <w:autoSpaceDE w:val="0"/>
              <w:autoSpaceDN w:val="0"/>
              <w:adjustRightInd w:val="0"/>
              <w:rPr>
                <w:rFonts w:ascii="Arial" w:hAnsi="Arial" w:cs="Arial"/>
              </w:rPr>
            </w:pPr>
            <w:r w:rsidRPr="00AC0ECB">
              <w:rPr>
                <w:rFonts w:ascii="Arial" w:hAnsi="Arial" w:cs="Arial"/>
              </w:rPr>
              <w:t>Nitric acid process</w:t>
            </w:r>
          </w:p>
          <w:p w14:paraId="73405704" w14:textId="75B4F072" w:rsidR="00154C7D" w:rsidRPr="00AC0ECB" w:rsidRDefault="00154C7D" w:rsidP="00895A31">
            <w:pPr>
              <w:autoSpaceDE w:val="0"/>
              <w:autoSpaceDN w:val="0"/>
              <w:adjustRightInd w:val="0"/>
              <w:rPr>
                <w:rFonts w:ascii="Arial" w:hAnsi="Arial" w:cs="Arial"/>
              </w:rPr>
            </w:pPr>
            <w:r w:rsidRPr="00AC0ECB">
              <w:rPr>
                <w:rFonts w:ascii="Arial" w:hAnsi="Arial" w:cs="Arial"/>
              </w:rPr>
              <w:t>unit (burner inlet to</w:t>
            </w:r>
          </w:p>
          <w:p w14:paraId="2B989377" w14:textId="06572260" w:rsidR="00154C7D" w:rsidRPr="00AC0ECB" w:rsidRDefault="00154C7D" w:rsidP="00895A31">
            <w:pPr>
              <w:rPr>
                <w:rFonts w:ascii="Arial" w:hAnsi="Arial" w:cs="Arial"/>
                <w:color w:val="FF0000"/>
              </w:rPr>
            </w:pPr>
            <w:r w:rsidRPr="00AC0ECB">
              <w:rPr>
                <w:rFonts w:ascii="Arial" w:hAnsi="Arial" w:cs="Arial"/>
              </w:rPr>
              <w:t>stack)</w:t>
            </w:r>
          </w:p>
        </w:tc>
        <w:tc>
          <w:tcPr>
            <w:tcW w:w="2240" w:type="dxa"/>
            <w:vAlign w:val="center"/>
          </w:tcPr>
          <w:p w14:paraId="175E1745" w14:textId="2D7FEC5F" w:rsidR="00154C7D" w:rsidRPr="00AC0ECB" w:rsidRDefault="00154C7D" w:rsidP="00CB159B">
            <w:pPr>
              <w:jc w:val="center"/>
              <w:rPr>
                <w:rFonts w:ascii="Arial" w:hAnsi="Arial" w:cs="Arial"/>
              </w:rPr>
            </w:pPr>
            <w:r w:rsidRPr="00AC0ECB">
              <w:rPr>
                <w:rFonts w:ascii="Arial" w:hAnsi="Arial" w:cs="Arial"/>
              </w:rPr>
              <w:t>N</w:t>
            </w:r>
            <w:r w:rsidRPr="00AC0ECB">
              <w:rPr>
                <w:rFonts w:ascii="Arial" w:hAnsi="Arial" w:cs="Arial"/>
                <w:vertAlign w:val="subscript"/>
              </w:rPr>
              <w:t>2</w:t>
            </w:r>
            <w:r w:rsidRPr="00AC0ECB">
              <w:rPr>
                <w:rFonts w:ascii="Arial" w:hAnsi="Arial" w:cs="Arial"/>
              </w:rPr>
              <w:t>O from reaction byproduct</w:t>
            </w:r>
          </w:p>
        </w:tc>
        <w:tc>
          <w:tcPr>
            <w:tcW w:w="2145" w:type="dxa"/>
            <w:vAlign w:val="center"/>
          </w:tcPr>
          <w:p w14:paraId="03398086" w14:textId="2075EE41" w:rsidR="00154C7D" w:rsidRPr="00AC0ECB" w:rsidRDefault="00807CE2" w:rsidP="00CB159B">
            <w:pPr>
              <w:jc w:val="center"/>
              <w:rPr>
                <w:rFonts w:ascii="Arial" w:hAnsi="Arial" w:cs="Arial"/>
              </w:rPr>
            </w:pPr>
            <w:r w:rsidRPr="00AC0ECB">
              <w:rPr>
                <w:rFonts w:ascii="Arial" w:hAnsi="Arial" w:cs="Arial"/>
              </w:rPr>
              <w:t>B, P</w:t>
            </w:r>
          </w:p>
        </w:tc>
      </w:tr>
    </w:tbl>
    <w:p w14:paraId="4A758CFF" w14:textId="77777777" w:rsidR="00390524" w:rsidRPr="00AC0ECB" w:rsidRDefault="00390524" w:rsidP="00F241AC">
      <w:pPr>
        <w:rPr>
          <w:rFonts w:ascii="Arial" w:hAnsi="Arial" w:cs="Arial"/>
        </w:rPr>
      </w:pPr>
    </w:p>
    <w:p w14:paraId="28B358B6" w14:textId="432A7937" w:rsidR="008A4825" w:rsidRPr="00AC0ECB" w:rsidRDefault="008A4825" w:rsidP="008A4825">
      <w:pPr>
        <w:rPr>
          <w:rFonts w:ascii="Arial" w:hAnsi="Arial" w:cs="Arial"/>
          <w:i/>
          <w:iCs/>
          <w:color w:val="808080" w:themeColor="background1" w:themeShade="80"/>
        </w:rPr>
      </w:pPr>
      <w:r w:rsidRPr="00AC0ECB">
        <w:rPr>
          <w:rFonts w:ascii="Arial" w:hAnsi="Arial" w:cs="Arial"/>
          <w:i/>
          <w:iCs/>
          <w:color w:val="808080" w:themeColor="background1" w:themeShade="80"/>
        </w:rPr>
        <w:t>Tertiary Catalyst Projects</w:t>
      </w:r>
    </w:p>
    <w:tbl>
      <w:tblPr>
        <w:tblStyle w:val="TableGrid"/>
        <w:tblW w:w="0" w:type="auto"/>
        <w:tblLook w:val="04A0" w:firstRow="1" w:lastRow="0" w:firstColumn="1" w:lastColumn="0" w:noHBand="0" w:noVBand="1"/>
      </w:tblPr>
      <w:tblGrid>
        <w:gridCol w:w="2320"/>
        <w:gridCol w:w="2595"/>
        <w:gridCol w:w="2240"/>
        <w:gridCol w:w="2145"/>
      </w:tblGrid>
      <w:tr w:rsidR="00AD28A2" w:rsidRPr="00AC0ECB" w14:paraId="4EDB886A" w14:textId="77777777" w:rsidTr="00185A4C">
        <w:trPr>
          <w:trHeight w:val="556"/>
        </w:trPr>
        <w:tc>
          <w:tcPr>
            <w:tcW w:w="2320" w:type="dxa"/>
            <w:shd w:val="clear" w:color="auto" w:fill="7B7B7B" w:themeFill="accent3" w:themeFillShade="BF"/>
            <w:vAlign w:val="center"/>
          </w:tcPr>
          <w:p w14:paraId="207618FC" w14:textId="77777777" w:rsidR="00AD28A2" w:rsidRPr="00AC0ECB" w:rsidRDefault="00AD28A2" w:rsidP="00185A4C">
            <w:pPr>
              <w:jc w:val="center"/>
              <w:rPr>
                <w:rFonts w:ascii="Arial" w:hAnsi="Arial" w:cs="Arial"/>
                <w:b/>
                <w:bCs/>
                <w:color w:val="FFFFFF" w:themeColor="background1"/>
              </w:rPr>
            </w:pPr>
            <w:r w:rsidRPr="00AC0ECB">
              <w:rPr>
                <w:rFonts w:ascii="Arial" w:hAnsi="Arial" w:cs="Arial"/>
                <w:b/>
                <w:bCs/>
                <w:color w:val="FFFFFF" w:themeColor="background1"/>
              </w:rPr>
              <w:t>SSR</w:t>
            </w:r>
          </w:p>
        </w:tc>
        <w:tc>
          <w:tcPr>
            <w:tcW w:w="2595" w:type="dxa"/>
            <w:shd w:val="clear" w:color="auto" w:fill="7B7B7B" w:themeFill="accent3" w:themeFillShade="BF"/>
            <w:vAlign w:val="center"/>
          </w:tcPr>
          <w:p w14:paraId="6DA92FB2" w14:textId="77777777" w:rsidR="00AD28A2" w:rsidRPr="00AC0ECB" w:rsidRDefault="00AD28A2" w:rsidP="00185A4C">
            <w:pPr>
              <w:jc w:val="center"/>
              <w:rPr>
                <w:rFonts w:ascii="Arial" w:hAnsi="Arial" w:cs="Arial"/>
                <w:b/>
                <w:bCs/>
                <w:color w:val="FFFFFF" w:themeColor="background1"/>
              </w:rPr>
            </w:pPr>
            <w:r w:rsidRPr="00AC0ECB">
              <w:rPr>
                <w:rFonts w:ascii="Arial" w:hAnsi="Arial" w:cs="Arial"/>
                <w:b/>
                <w:bCs/>
                <w:color w:val="FFFFFF" w:themeColor="background1"/>
              </w:rPr>
              <w:t>Source Description</w:t>
            </w:r>
          </w:p>
        </w:tc>
        <w:tc>
          <w:tcPr>
            <w:tcW w:w="2240" w:type="dxa"/>
            <w:shd w:val="clear" w:color="auto" w:fill="7B7B7B" w:themeFill="accent3" w:themeFillShade="BF"/>
            <w:vAlign w:val="center"/>
          </w:tcPr>
          <w:p w14:paraId="0E97A9B1" w14:textId="77777777" w:rsidR="00AD28A2" w:rsidRPr="00AC0ECB" w:rsidRDefault="00AD28A2" w:rsidP="00185A4C">
            <w:pPr>
              <w:jc w:val="center"/>
              <w:rPr>
                <w:rFonts w:ascii="Arial" w:hAnsi="Arial" w:cs="Arial"/>
                <w:b/>
                <w:bCs/>
                <w:color w:val="FFFFFF" w:themeColor="background1"/>
              </w:rPr>
            </w:pPr>
            <w:r w:rsidRPr="00AC0ECB">
              <w:rPr>
                <w:rFonts w:ascii="Arial" w:hAnsi="Arial" w:cs="Arial"/>
                <w:b/>
                <w:bCs/>
                <w:color w:val="FFFFFF" w:themeColor="background1"/>
              </w:rPr>
              <w:t>Gas</w:t>
            </w:r>
          </w:p>
        </w:tc>
        <w:tc>
          <w:tcPr>
            <w:tcW w:w="2145" w:type="dxa"/>
            <w:shd w:val="clear" w:color="auto" w:fill="7B7B7B" w:themeFill="accent3" w:themeFillShade="BF"/>
            <w:vAlign w:val="center"/>
          </w:tcPr>
          <w:p w14:paraId="6B559FAC" w14:textId="77777777" w:rsidR="00AD28A2" w:rsidRPr="00AC0ECB" w:rsidRDefault="00AD28A2" w:rsidP="00185A4C">
            <w:pPr>
              <w:jc w:val="center"/>
              <w:rPr>
                <w:rFonts w:ascii="Arial" w:hAnsi="Arial" w:cs="Arial"/>
                <w:b/>
                <w:bCs/>
                <w:color w:val="FFFFFF" w:themeColor="background1"/>
              </w:rPr>
            </w:pPr>
            <w:r w:rsidRPr="00AC0ECB">
              <w:rPr>
                <w:rFonts w:ascii="Arial" w:hAnsi="Arial" w:cs="Arial"/>
                <w:b/>
                <w:bCs/>
                <w:color w:val="FFFFFF" w:themeColor="background1"/>
              </w:rPr>
              <w:t>Baseline (B) or Project (P)</w:t>
            </w:r>
          </w:p>
        </w:tc>
      </w:tr>
      <w:tr w:rsidR="00AD28A2" w:rsidRPr="00AC0ECB" w14:paraId="1391AD55" w14:textId="77777777" w:rsidTr="00185A4C">
        <w:trPr>
          <w:trHeight w:val="818"/>
        </w:trPr>
        <w:tc>
          <w:tcPr>
            <w:tcW w:w="2320" w:type="dxa"/>
            <w:vAlign w:val="center"/>
          </w:tcPr>
          <w:p w14:paraId="570D18F5" w14:textId="77777777" w:rsidR="00AD28A2" w:rsidRPr="00AC0ECB" w:rsidRDefault="00AD28A2" w:rsidP="00185A4C">
            <w:pPr>
              <w:jc w:val="center"/>
              <w:rPr>
                <w:rFonts w:ascii="Arial" w:hAnsi="Arial" w:cs="Arial"/>
              </w:rPr>
            </w:pPr>
            <w:r w:rsidRPr="00AC0ECB">
              <w:rPr>
                <w:rFonts w:ascii="Arial" w:hAnsi="Arial" w:cs="Arial"/>
              </w:rPr>
              <w:t>1 – Nitric Acid Production</w:t>
            </w:r>
          </w:p>
        </w:tc>
        <w:tc>
          <w:tcPr>
            <w:tcW w:w="2595" w:type="dxa"/>
            <w:vAlign w:val="center"/>
          </w:tcPr>
          <w:p w14:paraId="2C834FAA" w14:textId="77777777" w:rsidR="00AD28A2" w:rsidRPr="00AC0ECB" w:rsidRDefault="00AD28A2" w:rsidP="00185A4C">
            <w:pPr>
              <w:autoSpaceDE w:val="0"/>
              <w:autoSpaceDN w:val="0"/>
              <w:adjustRightInd w:val="0"/>
              <w:rPr>
                <w:rFonts w:ascii="Arial" w:hAnsi="Arial" w:cs="Arial"/>
              </w:rPr>
            </w:pPr>
            <w:r w:rsidRPr="00AC0ECB">
              <w:rPr>
                <w:rFonts w:ascii="Arial" w:hAnsi="Arial" w:cs="Arial"/>
              </w:rPr>
              <w:t>Nitric acid process</w:t>
            </w:r>
          </w:p>
          <w:p w14:paraId="4493EC5F" w14:textId="77777777" w:rsidR="00AD28A2" w:rsidRPr="00AC0ECB" w:rsidRDefault="00AD28A2" w:rsidP="00185A4C">
            <w:pPr>
              <w:autoSpaceDE w:val="0"/>
              <w:autoSpaceDN w:val="0"/>
              <w:adjustRightInd w:val="0"/>
              <w:rPr>
                <w:rFonts w:ascii="Arial" w:hAnsi="Arial" w:cs="Arial"/>
              </w:rPr>
            </w:pPr>
            <w:r w:rsidRPr="00AC0ECB">
              <w:rPr>
                <w:rFonts w:ascii="Arial" w:hAnsi="Arial" w:cs="Arial"/>
              </w:rPr>
              <w:t>unit (burner inlet to</w:t>
            </w:r>
          </w:p>
          <w:p w14:paraId="79DFDA84" w14:textId="77777777" w:rsidR="00AD28A2" w:rsidRPr="00AC0ECB" w:rsidRDefault="00AD28A2" w:rsidP="00185A4C">
            <w:pPr>
              <w:rPr>
                <w:rFonts w:ascii="Arial" w:hAnsi="Arial" w:cs="Arial"/>
                <w:color w:val="FF0000"/>
              </w:rPr>
            </w:pPr>
            <w:r w:rsidRPr="00AC0ECB">
              <w:rPr>
                <w:rFonts w:ascii="Arial" w:hAnsi="Arial" w:cs="Arial"/>
              </w:rPr>
              <w:t>stack)</w:t>
            </w:r>
          </w:p>
        </w:tc>
        <w:tc>
          <w:tcPr>
            <w:tcW w:w="2240" w:type="dxa"/>
            <w:vAlign w:val="center"/>
          </w:tcPr>
          <w:p w14:paraId="1BCEEA46" w14:textId="77777777" w:rsidR="00AD28A2" w:rsidRPr="00AC0ECB" w:rsidRDefault="00AD28A2" w:rsidP="00185A4C">
            <w:pPr>
              <w:jc w:val="center"/>
              <w:rPr>
                <w:rFonts w:ascii="Arial" w:hAnsi="Arial" w:cs="Arial"/>
              </w:rPr>
            </w:pPr>
            <w:r w:rsidRPr="00AC0ECB">
              <w:rPr>
                <w:rFonts w:ascii="Arial" w:hAnsi="Arial" w:cs="Arial"/>
              </w:rPr>
              <w:t>N</w:t>
            </w:r>
            <w:r w:rsidRPr="00AC0ECB">
              <w:rPr>
                <w:rFonts w:ascii="Arial" w:hAnsi="Arial" w:cs="Arial"/>
                <w:vertAlign w:val="subscript"/>
              </w:rPr>
              <w:t>2</w:t>
            </w:r>
            <w:r w:rsidRPr="00AC0ECB">
              <w:rPr>
                <w:rFonts w:ascii="Arial" w:hAnsi="Arial" w:cs="Arial"/>
              </w:rPr>
              <w:t>O from reaction byproduct</w:t>
            </w:r>
          </w:p>
        </w:tc>
        <w:tc>
          <w:tcPr>
            <w:tcW w:w="2145" w:type="dxa"/>
            <w:vAlign w:val="center"/>
          </w:tcPr>
          <w:p w14:paraId="6BFE3DB1" w14:textId="77777777" w:rsidR="00AD28A2" w:rsidRPr="00AC0ECB" w:rsidRDefault="00AD28A2" w:rsidP="00185A4C">
            <w:pPr>
              <w:jc w:val="center"/>
              <w:rPr>
                <w:rFonts w:ascii="Arial" w:hAnsi="Arial" w:cs="Arial"/>
              </w:rPr>
            </w:pPr>
            <w:r w:rsidRPr="00AC0ECB">
              <w:rPr>
                <w:rFonts w:ascii="Arial" w:hAnsi="Arial" w:cs="Arial"/>
              </w:rPr>
              <w:t>B, P</w:t>
            </w:r>
          </w:p>
        </w:tc>
      </w:tr>
      <w:tr w:rsidR="009E3763" w:rsidRPr="00AC0ECB" w14:paraId="102CA854" w14:textId="77777777" w:rsidTr="00185A4C">
        <w:trPr>
          <w:trHeight w:val="818"/>
        </w:trPr>
        <w:tc>
          <w:tcPr>
            <w:tcW w:w="2320" w:type="dxa"/>
            <w:vAlign w:val="center"/>
          </w:tcPr>
          <w:p w14:paraId="2764E519" w14:textId="77777777" w:rsidR="00646D01" w:rsidRPr="00AC0ECB" w:rsidRDefault="00646D01" w:rsidP="00646D01">
            <w:pPr>
              <w:jc w:val="center"/>
              <w:rPr>
                <w:rFonts w:ascii="Arial" w:hAnsi="Arial" w:cs="Arial"/>
              </w:rPr>
            </w:pPr>
            <w:r w:rsidRPr="00AC0ECB">
              <w:rPr>
                <w:rFonts w:ascii="Arial" w:hAnsi="Arial" w:cs="Arial"/>
              </w:rPr>
              <w:t>4 - Ammonia</w:t>
            </w:r>
          </w:p>
          <w:p w14:paraId="64B5CB0B" w14:textId="77777777" w:rsidR="00646D01" w:rsidRPr="00AC0ECB" w:rsidRDefault="00646D01" w:rsidP="00646D01">
            <w:pPr>
              <w:jc w:val="center"/>
              <w:rPr>
                <w:rFonts w:ascii="Arial" w:hAnsi="Arial" w:cs="Arial"/>
              </w:rPr>
            </w:pPr>
            <w:r w:rsidRPr="00AC0ECB">
              <w:rPr>
                <w:rFonts w:ascii="Arial" w:hAnsi="Arial" w:cs="Arial"/>
              </w:rPr>
              <w:t>Used to</w:t>
            </w:r>
          </w:p>
          <w:p w14:paraId="2D3B5278" w14:textId="77777777" w:rsidR="00646D01" w:rsidRPr="00AC0ECB" w:rsidRDefault="00646D01" w:rsidP="00646D01">
            <w:pPr>
              <w:jc w:val="center"/>
              <w:rPr>
                <w:rFonts w:ascii="Arial" w:hAnsi="Arial" w:cs="Arial"/>
              </w:rPr>
            </w:pPr>
            <w:r w:rsidRPr="00AC0ECB">
              <w:rPr>
                <w:rFonts w:ascii="Arial" w:hAnsi="Arial" w:cs="Arial"/>
              </w:rPr>
              <w:t>Operate SCR</w:t>
            </w:r>
          </w:p>
          <w:p w14:paraId="45C12481" w14:textId="26CD39DC" w:rsidR="009E3763" w:rsidRPr="00AC0ECB" w:rsidRDefault="00646D01" w:rsidP="00646D01">
            <w:pPr>
              <w:jc w:val="center"/>
              <w:rPr>
                <w:rFonts w:ascii="Arial" w:hAnsi="Arial" w:cs="Arial"/>
              </w:rPr>
            </w:pPr>
            <w:r w:rsidRPr="00AC0ECB">
              <w:rPr>
                <w:rFonts w:ascii="Arial" w:hAnsi="Arial" w:cs="Arial"/>
              </w:rPr>
              <w:t>De-NOX Unit</w:t>
            </w:r>
            <w:r w:rsidR="00197098" w:rsidRPr="00AC0ECB">
              <w:rPr>
                <w:rFonts w:ascii="Arial" w:hAnsi="Arial" w:cs="Arial"/>
              </w:rPr>
              <w:t xml:space="preserve"> (included if ammonia is an input to the N</w:t>
            </w:r>
            <w:r w:rsidR="00197098" w:rsidRPr="00AC0ECB">
              <w:rPr>
                <w:rFonts w:ascii="Arial" w:hAnsi="Arial" w:cs="Arial"/>
                <w:vertAlign w:val="subscript"/>
              </w:rPr>
              <w:t>2</w:t>
            </w:r>
            <w:r w:rsidR="00197098" w:rsidRPr="00AC0ECB">
              <w:rPr>
                <w:rFonts w:ascii="Arial" w:hAnsi="Arial" w:cs="Arial"/>
              </w:rPr>
              <w:t>O destruction facility)</w:t>
            </w:r>
          </w:p>
        </w:tc>
        <w:tc>
          <w:tcPr>
            <w:tcW w:w="2595" w:type="dxa"/>
            <w:vAlign w:val="center"/>
          </w:tcPr>
          <w:p w14:paraId="1DA24853" w14:textId="7B452553" w:rsidR="009E3763" w:rsidRPr="00AC0ECB" w:rsidRDefault="00646D01" w:rsidP="00646D01">
            <w:pPr>
              <w:autoSpaceDE w:val="0"/>
              <w:autoSpaceDN w:val="0"/>
              <w:adjustRightInd w:val="0"/>
              <w:rPr>
                <w:rFonts w:ascii="Arial" w:hAnsi="Arial" w:cs="Arial"/>
              </w:rPr>
            </w:pPr>
            <w:r w:rsidRPr="00AC0ECB">
              <w:rPr>
                <w:rFonts w:ascii="Arial" w:hAnsi="Arial" w:cs="Arial"/>
              </w:rPr>
              <w:t>GHG emissions from production of ammonia used in tertiary abatement for N</w:t>
            </w:r>
            <w:r w:rsidRPr="00AC0ECB">
              <w:rPr>
                <w:rFonts w:ascii="Arial" w:hAnsi="Arial" w:cs="Arial"/>
                <w:vertAlign w:val="subscript"/>
              </w:rPr>
              <w:t>2</w:t>
            </w:r>
            <w:r w:rsidRPr="00AC0ECB">
              <w:rPr>
                <w:rFonts w:ascii="Arial" w:hAnsi="Arial" w:cs="Arial"/>
              </w:rPr>
              <w:t>O destruction</w:t>
            </w:r>
          </w:p>
        </w:tc>
        <w:tc>
          <w:tcPr>
            <w:tcW w:w="2240" w:type="dxa"/>
            <w:vAlign w:val="center"/>
          </w:tcPr>
          <w:p w14:paraId="176F0972" w14:textId="77777777" w:rsidR="00197098" w:rsidRPr="00AC0ECB" w:rsidRDefault="00197098" w:rsidP="00197098">
            <w:pPr>
              <w:jc w:val="center"/>
              <w:rPr>
                <w:rFonts w:ascii="Arial" w:hAnsi="Arial" w:cs="Arial"/>
              </w:rPr>
            </w:pPr>
            <w:r w:rsidRPr="00AC0ECB">
              <w:rPr>
                <w:rFonts w:ascii="Arial" w:hAnsi="Arial" w:cs="Arial"/>
              </w:rPr>
              <w:t>CO</w:t>
            </w:r>
            <w:r w:rsidRPr="00AC0ECB">
              <w:rPr>
                <w:rFonts w:ascii="Arial" w:hAnsi="Arial" w:cs="Arial"/>
                <w:vertAlign w:val="subscript"/>
              </w:rPr>
              <w:t>2</w:t>
            </w:r>
            <w:r w:rsidRPr="00AC0ECB">
              <w:rPr>
                <w:rFonts w:ascii="Arial" w:hAnsi="Arial" w:cs="Arial"/>
              </w:rPr>
              <w:t>, CH</w:t>
            </w:r>
            <w:r w:rsidRPr="00AC0ECB">
              <w:rPr>
                <w:rFonts w:ascii="Arial" w:hAnsi="Arial" w:cs="Arial"/>
                <w:vertAlign w:val="subscript"/>
              </w:rPr>
              <w:t>4</w:t>
            </w:r>
            <w:r w:rsidRPr="00AC0ECB">
              <w:rPr>
                <w:rFonts w:ascii="Arial" w:hAnsi="Arial" w:cs="Arial"/>
              </w:rPr>
              <w:t>,</w:t>
            </w:r>
          </w:p>
          <w:p w14:paraId="75BD5B5C" w14:textId="19CA068D" w:rsidR="009E3763" w:rsidRPr="00AC0ECB" w:rsidRDefault="00197098" w:rsidP="00197098">
            <w:pPr>
              <w:jc w:val="center"/>
              <w:rPr>
                <w:rFonts w:ascii="Arial" w:hAnsi="Arial" w:cs="Arial"/>
              </w:rPr>
            </w:pPr>
            <w:r w:rsidRPr="00AC0ECB">
              <w:rPr>
                <w:rFonts w:ascii="Arial" w:hAnsi="Arial" w:cs="Arial"/>
              </w:rPr>
              <w:t>N</w:t>
            </w:r>
            <w:r w:rsidRPr="00AC0ECB">
              <w:rPr>
                <w:rFonts w:ascii="Arial" w:hAnsi="Arial" w:cs="Arial"/>
                <w:vertAlign w:val="subscript"/>
              </w:rPr>
              <w:t>2</w:t>
            </w:r>
            <w:r w:rsidRPr="00AC0ECB">
              <w:rPr>
                <w:rFonts w:ascii="Arial" w:hAnsi="Arial" w:cs="Arial"/>
              </w:rPr>
              <w:t>O</w:t>
            </w:r>
          </w:p>
        </w:tc>
        <w:tc>
          <w:tcPr>
            <w:tcW w:w="2145" w:type="dxa"/>
            <w:vAlign w:val="center"/>
          </w:tcPr>
          <w:p w14:paraId="7C66D600" w14:textId="756CAE93" w:rsidR="009E3763" w:rsidRPr="00AC0ECB" w:rsidRDefault="00197098" w:rsidP="00185A4C">
            <w:pPr>
              <w:jc w:val="center"/>
              <w:rPr>
                <w:rFonts w:ascii="Arial" w:hAnsi="Arial" w:cs="Arial"/>
              </w:rPr>
            </w:pPr>
            <w:r w:rsidRPr="00AC0ECB">
              <w:rPr>
                <w:rFonts w:ascii="Arial" w:hAnsi="Arial" w:cs="Arial"/>
              </w:rPr>
              <w:t>B, P</w:t>
            </w:r>
          </w:p>
        </w:tc>
      </w:tr>
      <w:tr w:rsidR="00D92DBD" w14:paraId="752FD606" w14:textId="77777777" w:rsidTr="00185A4C">
        <w:trPr>
          <w:trHeight w:val="818"/>
        </w:trPr>
        <w:tc>
          <w:tcPr>
            <w:tcW w:w="2320" w:type="dxa"/>
            <w:vAlign w:val="center"/>
          </w:tcPr>
          <w:p w14:paraId="7B8DAE61" w14:textId="77777777" w:rsidR="00D92DBD" w:rsidRPr="00AC0ECB" w:rsidRDefault="00D92DBD" w:rsidP="00801AA9">
            <w:pPr>
              <w:jc w:val="center"/>
              <w:rPr>
                <w:rFonts w:ascii="Arial" w:hAnsi="Arial" w:cs="Arial"/>
              </w:rPr>
            </w:pPr>
            <w:r w:rsidRPr="00AC0ECB">
              <w:rPr>
                <w:rFonts w:ascii="Arial" w:hAnsi="Arial" w:cs="Arial"/>
              </w:rPr>
              <w:t>5 - Hydrocarbon</w:t>
            </w:r>
          </w:p>
          <w:p w14:paraId="4045F53C" w14:textId="0567A6F2" w:rsidR="00D92DBD" w:rsidRPr="00AC0ECB" w:rsidRDefault="00D92DBD" w:rsidP="00801AA9">
            <w:pPr>
              <w:jc w:val="center"/>
              <w:rPr>
                <w:rFonts w:ascii="Arial" w:hAnsi="Arial" w:cs="Arial"/>
              </w:rPr>
            </w:pPr>
            <w:r w:rsidRPr="00AC0ECB">
              <w:rPr>
                <w:rFonts w:ascii="Arial" w:hAnsi="Arial" w:cs="Arial"/>
              </w:rPr>
              <w:t>Input</w:t>
            </w:r>
          </w:p>
        </w:tc>
        <w:tc>
          <w:tcPr>
            <w:tcW w:w="2595" w:type="dxa"/>
            <w:vAlign w:val="center"/>
          </w:tcPr>
          <w:p w14:paraId="391DEFC1" w14:textId="77777777" w:rsidR="006C675C" w:rsidRPr="00AC0ECB" w:rsidRDefault="006C675C" w:rsidP="006C675C">
            <w:pPr>
              <w:autoSpaceDE w:val="0"/>
              <w:autoSpaceDN w:val="0"/>
              <w:adjustRightInd w:val="0"/>
              <w:rPr>
                <w:rFonts w:ascii="Arial" w:hAnsi="Arial" w:cs="Arial"/>
              </w:rPr>
            </w:pPr>
            <w:r w:rsidRPr="00AC0ECB">
              <w:rPr>
                <w:rFonts w:ascii="Arial" w:hAnsi="Arial" w:cs="Arial"/>
              </w:rPr>
              <w:t>Hydrocarbon used</w:t>
            </w:r>
          </w:p>
          <w:p w14:paraId="4C83858C" w14:textId="77777777" w:rsidR="006C675C" w:rsidRPr="00AC0ECB" w:rsidRDefault="006C675C" w:rsidP="006C675C">
            <w:pPr>
              <w:autoSpaceDE w:val="0"/>
              <w:autoSpaceDN w:val="0"/>
              <w:adjustRightInd w:val="0"/>
              <w:rPr>
                <w:rFonts w:ascii="Arial" w:hAnsi="Arial" w:cs="Arial"/>
              </w:rPr>
            </w:pPr>
            <w:r w:rsidRPr="00AC0ECB">
              <w:rPr>
                <w:rFonts w:ascii="Arial" w:hAnsi="Arial" w:cs="Arial"/>
              </w:rPr>
              <w:t>as reducing agent</w:t>
            </w:r>
          </w:p>
          <w:p w14:paraId="6CA71BCE" w14:textId="77777777" w:rsidR="006C675C" w:rsidRPr="00AC0ECB" w:rsidRDefault="006C675C" w:rsidP="006C675C">
            <w:pPr>
              <w:autoSpaceDE w:val="0"/>
              <w:autoSpaceDN w:val="0"/>
              <w:adjustRightInd w:val="0"/>
              <w:rPr>
                <w:rFonts w:ascii="Arial" w:hAnsi="Arial" w:cs="Arial"/>
              </w:rPr>
            </w:pPr>
            <w:r w:rsidRPr="00AC0ECB">
              <w:rPr>
                <w:rFonts w:ascii="Arial" w:hAnsi="Arial" w:cs="Arial"/>
              </w:rPr>
              <w:t>and/or reheating</w:t>
            </w:r>
          </w:p>
          <w:p w14:paraId="56DDC993" w14:textId="61E2A6C5" w:rsidR="00D92DBD" w:rsidRPr="00AC0ECB" w:rsidRDefault="006C675C" w:rsidP="006C675C">
            <w:pPr>
              <w:autoSpaceDE w:val="0"/>
              <w:autoSpaceDN w:val="0"/>
              <w:adjustRightInd w:val="0"/>
              <w:rPr>
                <w:rFonts w:ascii="Arial" w:hAnsi="Arial" w:cs="Arial"/>
              </w:rPr>
            </w:pPr>
            <w:r w:rsidRPr="00AC0ECB">
              <w:rPr>
                <w:rFonts w:ascii="Arial" w:hAnsi="Arial" w:cs="Arial"/>
              </w:rPr>
              <w:t>the tail gas</w:t>
            </w:r>
          </w:p>
        </w:tc>
        <w:tc>
          <w:tcPr>
            <w:tcW w:w="2240" w:type="dxa"/>
            <w:vAlign w:val="center"/>
          </w:tcPr>
          <w:p w14:paraId="3BA39535" w14:textId="478DD04B" w:rsidR="006C675C" w:rsidRPr="00AC0ECB" w:rsidRDefault="006C675C" w:rsidP="006C675C">
            <w:pPr>
              <w:jc w:val="center"/>
              <w:rPr>
                <w:rFonts w:ascii="Arial" w:hAnsi="Arial" w:cs="Arial"/>
              </w:rPr>
            </w:pPr>
            <w:r w:rsidRPr="00AC0ECB">
              <w:rPr>
                <w:rFonts w:ascii="Arial" w:hAnsi="Arial" w:cs="Arial"/>
              </w:rPr>
              <w:t>CO</w:t>
            </w:r>
            <w:r w:rsidRPr="00AC0ECB">
              <w:rPr>
                <w:rFonts w:ascii="Arial" w:hAnsi="Arial" w:cs="Arial"/>
                <w:vertAlign w:val="subscript"/>
              </w:rPr>
              <w:t>2</w:t>
            </w:r>
            <w:r w:rsidRPr="00AC0ECB">
              <w:rPr>
                <w:rFonts w:ascii="Arial" w:hAnsi="Arial" w:cs="Arial"/>
              </w:rPr>
              <w:t>, CH</w:t>
            </w:r>
            <w:r w:rsidRPr="00AC0ECB">
              <w:rPr>
                <w:rFonts w:ascii="Arial" w:hAnsi="Arial" w:cs="Arial"/>
                <w:vertAlign w:val="subscript"/>
              </w:rPr>
              <w:t>4</w:t>
            </w:r>
          </w:p>
          <w:p w14:paraId="158AF0E2" w14:textId="6F661E41" w:rsidR="00D92DBD" w:rsidRPr="00AC0ECB" w:rsidRDefault="00D92DBD" w:rsidP="006C675C">
            <w:pPr>
              <w:jc w:val="center"/>
              <w:rPr>
                <w:rFonts w:ascii="Arial" w:hAnsi="Arial" w:cs="Arial"/>
              </w:rPr>
            </w:pPr>
          </w:p>
        </w:tc>
        <w:tc>
          <w:tcPr>
            <w:tcW w:w="2145" w:type="dxa"/>
            <w:vAlign w:val="center"/>
          </w:tcPr>
          <w:p w14:paraId="0E47D7D6" w14:textId="267C9F25" w:rsidR="00D92DBD" w:rsidRDefault="006C675C" w:rsidP="00185A4C">
            <w:pPr>
              <w:jc w:val="center"/>
              <w:rPr>
                <w:rFonts w:ascii="Arial" w:hAnsi="Arial" w:cs="Arial"/>
              </w:rPr>
            </w:pPr>
            <w:r w:rsidRPr="00AC0ECB">
              <w:rPr>
                <w:rFonts w:ascii="Arial" w:hAnsi="Arial" w:cs="Arial"/>
              </w:rPr>
              <w:t>P</w:t>
            </w:r>
          </w:p>
        </w:tc>
      </w:tr>
      <w:tr w:rsidR="00D92DBD" w14:paraId="322F4F06" w14:textId="77777777" w:rsidTr="00185A4C">
        <w:trPr>
          <w:trHeight w:val="818"/>
        </w:trPr>
        <w:tc>
          <w:tcPr>
            <w:tcW w:w="2320" w:type="dxa"/>
            <w:vAlign w:val="center"/>
          </w:tcPr>
          <w:p w14:paraId="14D4E1D2" w14:textId="77777777" w:rsidR="00801AA9" w:rsidRPr="00801AA9" w:rsidRDefault="00801AA9" w:rsidP="00801AA9">
            <w:pPr>
              <w:jc w:val="center"/>
              <w:rPr>
                <w:rFonts w:ascii="Arial" w:hAnsi="Arial" w:cs="Arial"/>
              </w:rPr>
            </w:pPr>
            <w:r>
              <w:rPr>
                <w:rFonts w:ascii="Arial" w:hAnsi="Arial" w:cs="Arial"/>
              </w:rPr>
              <w:lastRenderedPageBreak/>
              <w:t xml:space="preserve">7 - </w:t>
            </w:r>
            <w:r w:rsidRPr="00801AA9">
              <w:rPr>
                <w:rFonts w:ascii="Arial" w:hAnsi="Arial" w:cs="Arial"/>
              </w:rPr>
              <w:t>External</w:t>
            </w:r>
          </w:p>
          <w:p w14:paraId="45E80038" w14:textId="77777777" w:rsidR="00801AA9" w:rsidRPr="00801AA9" w:rsidRDefault="00801AA9" w:rsidP="00801AA9">
            <w:pPr>
              <w:jc w:val="center"/>
              <w:rPr>
                <w:rFonts w:ascii="Arial" w:hAnsi="Arial" w:cs="Arial"/>
              </w:rPr>
            </w:pPr>
            <w:r w:rsidRPr="00801AA9">
              <w:rPr>
                <w:rFonts w:ascii="Arial" w:hAnsi="Arial" w:cs="Arial"/>
              </w:rPr>
              <w:t>Energy to</w:t>
            </w:r>
          </w:p>
          <w:p w14:paraId="705D3065" w14:textId="77777777" w:rsidR="00801AA9" w:rsidRPr="00801AA9" w:rsidRDefault="00801AA9" w:rsidP="00801AA9">
            <w:pPr>
              <w:jc w:val="center"/>
              <w:rPr>
                <w:rFonts w:ascii="Arial" w:hAnsi="Arial" w:cs="Arial"/>
              </w:rPr>
            </w:pPr>
            <w:r w:rsidRPr="00801AA9">
              <w:rPr>
                <w:rFonts w:ascii="Arial" w:hAnsi="Arial" w:cs="Arial"/>
              </w:rPr>
              <w:t>Reheat Tail</w:t>
            </w:r>
          </w:p>
          <w:p w14:paraId="31B27DB8" w14:textId="42167A8B" w:rsidR="00D92DBD" w:rsidRDefault="00801AA9" w:rsidP="00801AA9">
            <w:pPr>
              <w:jc w:val="center"/>
              <w:rPr>
                <w:rFonts w:ascii="Arial" w:hAnsi="Arial" w:cs="Arial"/>
              </w:rPr>
            </w:pPr>
            <w:r w:rsidRPr="00801AA9">
              <w:rPr>
                <w:rFonts w:ascii="Arial" w:hAnsi="Arial" w:cs="Arial"/>
              </w:rPr>
              <w:t>Gas</w:t>
            </w:r>
          </w:p>
        </w:tc>
        <w:tc>
          <w:tcPr>
            <w:tcW w:w="2595" w:type="dxa"/>
            <w:vAlign w:val="center"/>
          </w:tcPr>
          <w:p w14:paraId="09625D7A" w14:textId="77777777" w:rsidR="00801AA9" w:rsidRPr="00801AA9" w:rsidRDefault="00801AA9" w:rsidP="00801AA9">
            <w:pPr>
              <w:autoSpaceDE w:val="0"/>
              <w:autoSpaceDN w:val="0"/>
              <w:adjustRightInd w:val="0"/>
              <w:rPr>
                <w:rFonts w:ascii="Arial" w:hAnsi="Arial" w:cs="Arial"/>
              </w:rPr>
            </w:pPr>
            <w:r w:rsidRPr="00801AA9">
              <w:rPr>
                <w:rFonts w:ascii="Arial" w:hAnsi="Arial" w:cs="Arial"/>
              </w:rPr>
              <w:t>May be used to</w:t>
            </w:r>
          </w:p>
          <w:p w14:paraId="1DA8C03A" w14:textId="77777777" w:rsidR="00801AA9" w:rsidRPr="00801AA9" w:rsidRDefault="00801AA9" w:rsidP="00801AA9">
            <w:pPr>
              <w:autoSpaceDE w:val="0"/>
              <w:autoSpaceDN w:val="0"/>
              <w:adjustRightInd w:val="0"/>
              <w:rPr>
                <w:rFonts w:ascii="Arial" w:hAnsi="Arial" w:cs="Arial"/>
              </w:rPr>
            </w:pPr>
            <w:r w:rsidRPr="00801AA9">
              <w:rPr>
                <w:rFonts w:ascii="Arial" w:hAnsi="Arial" w:cs="Arial"/>
              </w:rPr>
              <w:t>reheat the tail gas</w:t>
            </w:r>
          </w:p>
          <w:p w14:paraId="6DE33FAB" w14:textId="77777777" w:rsidR="00801AA9" w:rsidRPr="00801AA9" w:rsidRDefault="00801AA9" w:rsidP="00801AA9">
            <w:pPr>
              <w:autoSpaceDE w:val="0"/>
              <w:autoSpaceDN w:val="0"/>
              <w:adjustRightInd w:val="0"/>
              <w:rPr>
                <w:rFonts w:ascii="Arial" w:hAnsi="Arial" w:cs="Arial"/>
              </w:rPr>
            </w:pPr>
            <w:r w:rsidRPr="00801AA9">
              <w:rPr>
                <w:rFonts w:ascii="Arial" w:hAnsi="Arial" w:cs="Arial"/>
              </w:rPr>
              <w:t>before entering</w:t>
            </w:r>
          </w:p>
          <w:p w14:paraId="420E71B7" w14:textId="77777777" w:rsidR="00801AA9" w:rsidRPr="00801AA9" w:rsidRDefault="00801AA9" w:rsidP="00801AA9">
            <w:pPr>
              <w:autoSpaceDE w:val="0"/>
              <w:autoSpaceDN w:val="0"/>
              <w:adjustRightInd w:val="0"/>
              <w:rPr>
                <w:rFonts w:ascii="Arial" w:hAnsi="Arial" w:cs="Arial"/>
              </w:rPr>
            </w:pPr>
            <w:r w:rsidRPr="00801AA9">
              <w:rPr>
                <w:rFonts w:ascii="Arial" w:hAnsi="Arial" w:cs="Arial"/>
              </w:rPr>
              <w:t>the tertiary</w:t>
            </w:r>
          </w:p>
          <w:p w14:paraId="278DDB3B" w14:textId="3F2D5737" w:rsidR="00D92DBD" w:rsidRPr="00646D01" w:rsidRDefault="00801AA9" w:rsidP="00801AA9">
            <w:pPr>
              <w:autoSpaceDE w:val="0"/>
              <w:autoSpaceDN w:val="0"/>
              <w:adjustRightInd w:val="0"/>
              <w:rPr>
                <w:rFonts w:ascii="Arial" w:hAnsi="Arial" w:cs="Arial"/>
              </w:rPr>
            </w:pPr>
            <w:r w:rsidRPr="00801AA9">
              <w:rPr>
                <w:rFonts w:ascii="Arial" w:hAnsi="Arial" w:cs="Arial"/>
              </w:rPr>
              <w:t>catalyst or NSCR</w:t>
            </w:r>
          </w:p>
        </w:tc>
        <w:tc>
          <w:tcPr>
            <w:tcW w:w="2240" w:type="dxa"/>
            <w:vAlign w:val="center"/>
          </w:tcPr>
          <w:p w14:paraId="1143CC1C" w14:textId="77777777" w:rsidR="00801AA9" w:rsidRPr="00197098" w:rsidRDefault="00801AA9" w:rsidP="00801AA9">
            <w:pPr>
              <w:jc w:val="center"/>
              <w:rPr>
                <w:rFonts w:ascii="Arial" w:hAnsi="Arial" w:cs="Arial"/>
              </w:rPr>
            </w:pPr>
            <w:r w:rsidRPr="00197098">
              <w:rPr>
                <w:rFonts w:ascii="Arial" w:hAnsi="Arial" w:cs="Arial"/>
              </w:rPr>
              <w:t>CO</w:t>
            </w:r>
            <w:r w:rsidRPr="00197098">
              <w:rPr>
                <w:rFonts w:ascii="Arial" w:hAnsi="Arial" w:cs="Arial"/>
                <w:vertAlign w:val="subscript"/>
              </w:rPr>
              <w:t>2</w:t>
            </w:r>
            <w:r w:rsidRPr="00197098">
              <w:rPr>
                <w:rFonts w:ascii="Arial" w:hAnsi="Arial" w:cs="Arial"/>
              </w:rPr>
              <w:t>, CH</w:t>
            </w:r>
            <w:r w:rsidRPr="00197098">
              <w:rPr>
                <w:rFonts w:ascii="Arial" w:hAnsi="Arial" w:cs="Arial"/>
                <w:vertAlign w:val="subscript"/>
              </w:rPr>
              <w:t>4</w:t>
            </w:r>
            <w:r w:rsidRPr="00197098">
              <w:rPr>
                <w:rFonts w:ascii="Arial" w:hAnsi="Arial" w:cs="Arial"/>
              </w:rPr>
              <w:t>,</w:t>
            </w:r>
          </w:p>
          <w:p w14:paraId="082022AE" w14:textId="70FA0DDC" w:rsidR="00D92DBD" w:rsidRPr="00197098" w:rsidRDefault="00801AA9" w:rsidP="00801AA9">
            <w:pPr>
              <w:jc w:val="center"/>
              <w:rPr>
                <w:rFonts w:ascii="Arial" w:hAnsi="Arial" w:cs="Arial"/>
              </w:rPr>
            </w:pPr>
            <w:r w:rsidRPr="00197098">
              <w:rPr>
                <w:rFonts w:ascii="Arial" w:hAnsi="Arial" w:cs="Arial"/>
              </w:rPr>
              <w:t>N</w:t>
            </w:r>
            <w:r w:rsidRPr="00197098">
              <w:rPr>
                <w:rFonts w:ascii="Arial" w:hAnsi="Arial" w:cs="Arial"/>
                <w:vertAlign w:val="subscript"/>
              </w:rPr>
              <w:t>2</w:t>
            </w:r>
            <w:r w:rsidRPr="00197098">
              <w:rPr>
                <w:rFonts w:ascii="Arial" w:hAnsi="Arial" w:cs="Arial"/>
              </w:rPr>
              <w:t>O</w:t>
            </w:r>
          </w:p>
        </w:tc>
        <w:tc>
          <w:tcPr>
            <w:tcW w:w="2145" w:type="dxa"/>
            <w:vAlign w:val="center"/>
          </w:tcPr>
          <w:p w14:paraId="53DF222F" w14:textId="15F21660" w:rsidR="00D92DBD" w:rsidRDefault="006C675C" w:rsidP="00185A4C">
            <w:pPr>
              <w:jc w:val="center"/>
              <w:rPr>
                <w:rFonts w:ascii="Arial" w:hAnsi="Arial" w:cs="Arial"/>
              </w:rPr>
            </w:pPr>
            <w:r>
              <w:rPr>
                <w:rFonts w:ascii="Arial" w:hAnsi="Arial" w:cs="Arial"/>
              </w:rPr>
              <w:t>P</w:t>
            </w:r>
          </w:p>
        </w:tc>
      </w:tr>
    </w:tbl>
    <w:p w14:paraId="02E86690" w14:textId="77777777" w:rsidR="008A4825" w:rsidRPr="00CC4E7A" w:rsidRDefault="008A4825" w:rsidP="00F241AC">
      <w:pPr>
        <w:rPr>
          <w:rFonts w:ascii="Arial" w:hAnsi="Arial" w:cs="Arial"/>
        </w:rPr>
      </w:pPr>
    </w:p>
    <w:p w14:paraId="55C3083B" w14:textId="78E0CE01" w:rsidR="00177582" w:rsidRPr="00CC4E7A" w:rsidRDefault="00177582" w:rsidP="00177582">
      <w:pPr>
        <w:pStyle w:val="Heading1"/>
        <w:numPr>
          <w:ilvl w:val="0"/>
          <w:numId w:val="3"/>
        </w:numPr>
        <w:rPr>
          <w:rFonts w:cs="Arial"/>
        </w:rPr>
      </w:pPr>
      <w:bookmarkStart w:id="20" w:name="_Toc160707898"/>
      <w:r w:rsidRPr="00CC4E7A">
        <w:rPr>
          <w:rFonts w:cs="Arial"/>
        </w:rPr>
        <w:t>Quantifying GHG Emission Reductions</w:t>
      </w:r>
      <w:bookmarkEnd w:id="20"/>
    </w:p>
    <w:p w14:paraId="47DFA823" w14:textId="73C60579" w:rsidR="005401E9" w:rsidRPr="00CC4E7A" w:rsidRDefault="005401E9" w:rsidP="00803C11">
      <w:pPr>
        <w:pStyle w:val="Heading2"/>
        <w:numPr>
          <w:ilvl w:val="1"/>
          <w:numId w:val="3"/>
        </w:numPr>
        <w:rPr>
          <w:rFonts w:cs="Arial"/>
        </w:rPr>
      </w:pPr>
      <w:bookmarkStart w:id="21" w:name="_Toc160707899"/>
      <w:r w:rsidRPr="00CC4E7A">
        <w:rPr>
          <w:rFonts w:cs="Arial"/>
        </w:rPr>
        <w:t>Quantifying Baseline Emissions</w:t>
      </w:r>
      <w:bookmarkEnd w:id="21"/>
    </w:p>
    <w:p w14:paraId="44986843" w14:textId="619C8E1D" w:rsidR="00B52046" w:rsidRPr="00CC4E7A" w:rsidRDefault="00B52046" w:rsidP="00B52046">
      <w:pPr>
        <w:pStyle w:val="Heading3"/>
        <w:numPr>
          <w:ilvl w:val="2"/>
          <w:numId w:val="3"/>
        </w:numPr>
        <w:rPr>
          <w:rFonts w:cs="Arial"/>
        </w:rPr>
      </w:pPr>
      <w:bookmarkStart w:id="22" w:name="_Toc160707900"/>
      <w:r w:rsidRPr="0D39A719">
        <w:rPr>
          <w:rFonts w:cs="Arial"/>
        </w:rPr>
        <w:t>Summary of Baseline Quantification</w:t>
      </w:r>
      <w:bookmarkEnd w:id="22"/>
    </w:p>
    <w:p w14:paraId="5E2305C1" w14:textId="66FAEFCC" w:rsidR="0005557A" w:rsidRPr="00AC0ECB" w:rsidRDefault="00547F8C" w:rsidP="00AD41DB">
      <w:pPr>
        <w:rPr>
          <w:rFonts w:ascii="Arial" w:hAnsi="Arial" w:cs="Arial"/>
          <w:i/>
          <w:iCs/>
          <w:color w:val="808080" w:themeColor="background1" w:themeShade="80"/>
        </w:rPr>
      </w:pPr>
      <w:r>
        <w:rPr>
          <w:rFonts w:ascii="Arial" w:hAnsi="Arial" w:cs="Arial"/>
          <w:i/>
          <w:iCs/>
          <w:color w:val="808080" w:themeColor="background1" w:themeShade="80"/>
        </w:rPr>
        <w:t>Provide the following information depending on the project scenario</w:t>
      </w:r>
      <w:r w:rsidR="003A45D1">
        <w:rPr>
          <w:rFonts w:ascii="Arial" w:hAnsi="Arial" w:cs="Arial"/>
          <w:i/>
          <w:iCs/>
          <w:color w:val="808080" w:themeColor="background1" w:themeShade="80"/>
        </w:rPr>
        <w:t>.</w:t>
      </w:r>
      <w:r w:rsidR="00963EA7">
        <w:rPr>
          <w:rFonts w:ascii="Arial" w:hAnsi="Arial" w:cs="Arial"/>
          <w:i/>
          <w:iCs/>
          <w:color w:val="808080" w:themeColor="background1" w:themeShade="80"/>
        </w:rPr>
        <w:t xml:space="preserve"> </w:t>
      </w:r>
      <w:r>
        <w:rPr>
          <w:rFonts w:ascii="Arial" w:hAnsi="Arial" w:cs="Arial"/>
          <w:i/>
          <w:iCs/>
          <w:color w:val="808080" w:themeColor="background1" w:themeShade="80"/>
        </w:rPr>
        <w:t xml:space="preserve">Provide the following </w:t>
      </w:r>
      <w:r w:rsidRPr="00AC0ECB">
        <w:rPr>
          <w:rFonts w:ascii="Arial" w:hAnsi="Arial" w:cs="Arial"/>
          <w:i/>
          <w:iCs/>
          <w:color w:val="808080" w:themeColor="background1" w:themeShade="80"/>
        </w:rPr>
        <w:t>information depending on the project scenario</w:t>
      </w:r>
      <w:r w:rsidR="004665AB" w:rsidRPr="00AC0ECB">
        <w:rPr>
          <w:rFonts w:ascii="Arial" w:hAnsi="Arial" w:cs="Arial"/>
          <w:i/>
          <w:iCs/>
          <w:color w:val="808080" w:themeColor="background1" w:themeShade="80"/>
        </w:rPr>
        <w:t>. Leave the other section blank if not applicable.</w:t>
      </w:r>
    </w:p>
    <w:p w14:paraId="42EDE1BE" w14:textId="798ED157" w:rsidR="00BA57FA" w:rsidRPr="00AC0ECB" w:rsidRDefault="00BA57FA" w:rsidP="00AD41DB">
      <w:pPr>
        <w:rPr>
          <w:rFonts w:ascii="Arial" w:hAnsi="Arial" w:cs="Arial"/>
          <w:i/>
          <w:color w:val="808080" w:themeColor="background1" w:themeShade="80"/>
          <w:u w:val="single"/>
        </w:rPr>
      </w:pPr>
      <w:r w:rsidRPr="00AC0ECB">
        <w:rPr>
          <w:rFonts w:ascii="Arial" w:hAnsi="Arial" w:cs="Arial"/>
          <w:i/>
          <w:color w:val="808080" w:themeColor="background1" w:themeShade="80"/>
          <w:u w:val="single"/>
        </w:rPr>
        <w:t>Secondary Catalyst Projects</w:t>
      </w:r>
    </w:p>
    <w:p w14:paraId="04F3C742" w14:textId="19C5DC77" w:rsidR="00BA57FA" w:rsidRPr="00AC0ECB" w:rsidRDefault="00943AAB" w:rsidP="00AD41DB">
      <w:pPr>
        <w:rPr>
          <w:rFonts w:ascii="Arial" w:hAnsi="Arial" w:cs="Arial"/>
          <w:b/>
        </w:rPr>
      </w:pPr>
      <w:r w:rsidRPr="00AC0ECB">
        <w:rPr>
          <w:rFonts w:ascii="Arial" w:hAnsi="Arial" w:cs="Arial"/>
          <w:b/>
        </w:rPr>
        <w:t>Allowable Operating Conditions:</w:t>
      </w:r>
    </w:p>
    <w:p w14:paraId="74BE8CAF" w14:textId="0F640BAA" w:rsidR="00943AAB" w:rsidRPr="00AC0ECB" w:rsidRDefault="00943AAB" w:rsidP="00AD41DB">
      <w:pPr>
        <w:rPr>
          <w:rFonts w:ascii="Arial" w:hAnsi="Arial" w:cs="Arial"/>
        </w:rPr>
      </w:pPr>
      <w:r w:rsidRPr="00AC0ECB">
        <w:rPr>
          <w:rFonts w:ascii="Arial" w:hAnsi="Arial" w:cs="Arial"/>
        </w:rPr>
        <w:t>Oxidation temperature range</w:t>
      </w:r>
      <w:r w:rsidR="000846F1" w:rsidRPr="00AC0ECB">
        <w:rPr>
          <w:rFonts w:ascii="Arial" w:hAnsi="Arial" w:cs="Arial"/>
        </w:rPr>
        <w:t>:</w:t>
      </w:r>
      <w:r w:rsidR="00440EFA" w:rsidRPr="00AC0ECB">
        <w:rPr>
          <w:rFonts w:ascii="Arial" w:hAnsi="Arial" w:cs="Arial"/>
        </w:rPr>
        <w:t xml:space="preserve"> </w:t>
      </w:r>
      <w:r w:rsidR="00D23FF8" w:rsidRPr="00AC0ECB">
        <w:rPr>
          <w:rFonts w:ascii="Arial" w:hAnsi="Arial" w:cs="Arial"/>
        </w:rPr>
        <w:t>1</w:t>
      </w:r>
      <w:r w:rsidR="001026C2" w:rsidRPr="00AC0ECB">
        <w:rPr>
          <w:rFonts w:ascii="Arial" w:hAnsi="Arial" w:cs="Arial"/>
        </w:rPr>
        <w:t>,</w:t>
      </w:r>
      <w:r w:rsidR="00D23FF8" w:rsidRPr="00AC0ECB">
        <w:rPr>
          <w:rFonts w:ascii="Arial" w:hAnsi="Arial" w:cs="Arial"/>
        </w:rPr>
        <w:t>400F to 1</w:t>
      </w:r>
      <w:r w:rsidR="001026C2" w:rsidRPr="00AC0ECB">
        <w:rPr>
          <w:rFonts w:ascii="Arial" w:hAnsi="Arial" w:cs="Arial"/>
        </w:rPr>
        <w:t>,</w:t>
      </w:r>
      <w:r w:rsidR="00D23FF8" w:rsidRPr="00AC0ECB">
        <w:rPr>
          <w:rFonts w:ascii="Arial" w:hAnsi="Arial" w:cs="Arial"/>
        </w:rPr>
        <w:t>754</w:t>
      </w:r>
      <w:proofErr w:type="gramStart"/>
      <w:r w:rsidR="00D23FF8" w:rsidRPr="00AC0ECB">
        <w:rPr>
          <w:rFonts w:ascii="Arial" w:hAnsi="Arial" w:cs="Arial"/>
        </w:rPr>
        <w:t>F  (</w:t>
      </w:r>
      <w:proofErr w:type="gramEnd"/>
      <w:r w:rsidR="00D23FF8" w:rsidRPr="00AC0ECB">
        <w:rPr>
          <w:rFonts w:ascii="Arial" w:hAnsi="Arial" w:cs="Arial"/>
        </w:rPr>
        <w:t>temp range AOCs set in variance request made by CF on 8/16/22 and approved by CAR on 9/15/22)</w:t>
      </w:r>
    </w:p>
    <w:p w14:paraId="7A2FDDC1" w14:textId="2E502737" w:rsidR="00943AAB" w:rsidRPr="00AC0ECB" w:rsidRDefault="00943AAB" w:rsidP="00AD41DB">
      <w:pPr>
        <w:rPr>
          <w:rFonts w:ascii="Arial" w:hAnsi="Arial" w:cs="Arial"/>
        </w:rPr>
      </w:pPr>
      <w:r w:rsidRPr="00AC0ECB">
        <w:rPr>
          <w:rFonts w:ascii="Arial" w:hAnsi="Arial" w:cs="Arial"/>
        </w:rPr>
        <w:t>Oxidation pressure range</w:t>
      </w:r>
      <w:r w:rsidR="000846F1" w:rsidRPr="00AC0ECB">
        <w:rPr>
          <w:rFonts w:ascii="Arial" w:hAnsi="Arial" w:cs="Arial"/>
        </w:rPr>
        <w:t xml:space="preserve">: </w:t>
      </w:r>
      <w:r w:rsidR="00D23FF8" w:rsidRPr="00AC0ECB">
        <w:rPr>
          <w:rFonts w:ascii="Arial" w:hAnsi="Arial" w:cs="Arial"/>
        </w:rPr>
        <w:t xml:space="preserve">72.52 psi to 108 </w:t>
      </w:r>
      <w:proofErr w:type="gramStart"/>
      <w:r w:rsidR="00D23FF8" w:rsidRPr="00AC0ECB">
        <w:rPr>
          <w:rFonts w:ascii="Arial" w:hAnsi="Arial" w:cs="Arial"/>
        </w:rPr>
        <w:t>psi  (</w:t>
      </w:r>
      <w:proofErr w:type="gramEnd"/>
      <w:r w:rsidR="00D23FF8" w:rsidRPr="00AC0ECB">
        <w:rPr>
          <w:rFonts w:ascii="Arial" w:hAnsi="Arial" w:cs="Arial"/>
        </w:rPr>
        <w:t>pressure range AOCs set in variance request made by CF on 8/16/22 and approved by CAR on 9/15/22)</w:t>
      </w:r>
    </w:p>
    <w:p w14:paraId="00DEFE21" w14:textId="1963781E" w:rsidR="00D23FF8" w:rsidRPr="00AC0ECB" w:rsidRDefault="00943AAB" w:rsidP="00D23FF8">
      <w:pPr>
        <w:rPr>
          <w:rFonts w:ascii="Arial" w:hAnsi="Arial" w:cs="Arial"/>
        </w:rPr>
      </w:pPr>
      <w:r w:rsidRPr="00AC0ECB">
        <w:rPr>
          <w:rFonts w:ascii="Arial" w:hAnsi="Arial" w:cs="Arial"/>
        </w:rPr>
        <w:t>Maximum ammonia-to-air ratio input into the AOR</w:t>
      </w:r>
      <w:r w:rsidR="000846F1" w:rsidRPr="00AC0ECB">
        <w:rPr>
          <w:rFonts w:ascii="Arial" w:hAnsi="Arial" w:cs="Arial"/>
        </w:rPr>
        <w:t xml:space="preserve">: </w:t>
      </w:r>
      <w:r w:rsidR="00D23FF8" w:rsidRPr="00AC0ECB">
        <w:rPr>
          <w:rFonts w:ascii="Arial" w:hAnsi="Arial" w:cs="Arial"/>
        </w:rPr>
        <w:t>11.8% maximum (NH3/air ratio max AOC set in variance request made by CF on 8/16/22 and approved by CAR on 9/15/22)</w:t>
      </w:r>
    </w:p>
    <w:p w14:paraId="28866F29" w14:textId="05C7EFF7" w:rsidR="00943AAB" w:rsidRPr="00AC0ECB" w:rsidRDefault="00943AAB" w:rsidP="00AD41DB">
      <w:pPr>
        <w:rPr>
          <w:rFonts w:ascii="Arial" w:hAnsi="Arial" w:cs="Arial"/>
        </w:rPr>
      </w:pPr>
    </w:p>
    <w:p w14:paraId="78B917B3" w14:textId="15E3C97F" w:rsidR="00440EFA" w:rsidRPr="00AC0ECB" w:rsidRDefault="00440EFA" w:rsidP="00AD41DB">
      <w:pPr>
        <w:rPr>
          <w:rFonts w:ascii="Arial" w:hAnsi="Arial" w:cs="Arial"/>
          <w:i/>
          <w:color w:val="808080" w:themeColor="background1" w:themeShade="80"/>
        </w:rPr>
      </w:pPr>
      <w:r w:rsidRPr="00AC0ECB">
        <w:rPr>
          <w:rFonts w:ascii="Arial" w:hAnsi="Arial" w:cs="Arial"/>
          <w:i/>
          <w:color w:val="808080" w:themeColor="background1" w:themeShade="80"/>
        </w:rPr>
        <w:t>Select how these allowable ranges were determined:</w:t>
      </w:r>
    </w:p>
    <w:p w14:paraId="5C610EE8" w14:textId="77777777" w:rsidR="00403777" w:rsidRPr="00AC0ECB" w:rsidRDefault="00403777" w:rsidP="00403777">
      <w:pPr>
        <w:autoSpaceDE w:val="0"/>
        <w:autoSpaceDN w:val="0"/>
        <w:adjustRightInd w:val="0"/>
        <w:spacing w:after="0" w:line="240" w:lineRule="auto"/>
        <w:rPr>
          <w:rFonts w:ascii="Arial" w:hAnsi="Arial" w:cs="Arial"/>
        </w:rPr>
      </w:pPr>
      <w:r w:rsidRPr="00AC0ECB">
        <w:rPr>
          <w:rFonts w:ascii="Arial" w:hAnsi="Arial" w:cs="Arial"/>
        </w:rPr>
        <w:fldChar w:fldCharType="begin">
          <w:ffData>
            <w:name w:val="Check1"/>
            <w:enabled/>
            <w:calcOnExit w:val="0"/>
            <w:checkBox>
              <w:sizeAuto/>
              <w:default w:val="0"/>
            </w:checkBox>
          </w:ffData>
        </w:fldChar>
      </w:r>
      <w:r w:rsidRPr="00AC0ECB">
        <w:rPr>
          <w:rFonts w:ascii="Arial" w:hAnsi="Arial" w:cs="Arial"/>
        </w:rPr>
        <w:instrText xml:space="preserve"> FORMCHECKBOX </w:instrText>
      </w:r>
      <w:r w:rsidRPr="00AC0ECB">
        <w:rPr>
          <w:rFonts w:ascii="Arial" w:hAnsi="Arial" w:cs="Arial"/>
        </w:rPr>
      </w:r>
      <w:r w:rsidRPr="00AC0ECB">
        <w:rPr>
          <w:rFonts w:ascii="Arial" w:hAnsi="Arial" w:cs="Arial"/>
        </w:rPr>
        <w:fldChar w:fldCharType="separate"/>
      </w:r>
      <w:r w:rsidRPr="00AC0ECB">
        <w:rPr>
          <w:rFonts w:ascii="Arial" w:hAnsi="Arial" w:cs="Arial"/>
        </w:rPr>
        <w:fldChar w:fldCharType="end"/>
      </w:r>
      <w:r w:rsidRPr="00AC0ECB">
        <w:rPr>
          <w:rFonts w:ascii="Arial" w:hAnsi="Arial" w:cs="Arial"/>
        </w:rPr>
        <w:t xml:space="preserve"> Option (a): The best available historical data for the operating range of temperature and</w:t>
      </w:r>
    </w:p>
    <w:p w14:paraId="506AFF06" w14:textId="1285C8CE" w:rsidR="00403777" w:rsidRPr="00AC0ECB" w:rsidRDefault="00403777" w:rsidP="00403777">
      <w:pPr>
        <w:ind w:left="144"/>
        <w:rPr>
          <w:rFonts w:ascii="Arial" w:hAnsi="Arial" w:cs="Arial"/>
        </w:rPr>
      </w:pPr>
      <w:r w:rsidRPr="00AC0ECB">
        <w:rPr>
          <w:rFonts w:ascii="Arial" w:hAnsi="Arial" w:cs="Arial"/>
        </w:rPr>
        <w:t>pressure, and maximum ammonia-to-air ratio from the previous five campaigns.</w:t>
      </w:r>
    </w:p>
    <w:p w14:paraId="40FCE7FE" w14:textId="77777777" w:rsidR="00951945" w:rsidRPr="00AC0ECB" w:rsidRDefault="00403777" w:rsidP="00951945">
      <w:pPr>
        <w:autoSpaceDE w:val="0"/>
        <w:autoSpaceDN w:val="0"/>
        <w:adjustRightInd w:val="0"/>
        <w:spacing w:after="0" w:line="240" w:lineRule="auto"/>
        <w:rPr>
          <w:rFonts w:ascii="Arial" w:hAnsi="Arial" w:cs="Arial"/>
        </w:rPr>
      </w:pPr>
      <w:r w:rsidRPr="00AC0ECB">
        <w:rPr>
          <w:rFonts w:ascii="Arial" w:hAnsi="Arial" w:cs="Arial"/>
        </w:rPr>
        <w:fldChar w:fldCharType="begin">
          <w:ffData>
            <w:name w:val="Check1"/>
            <w:enabled/>
            <w:calcOnExit w:val="0"/>
            <w:checkBox>
              <w:sizeAuto/>
              <w:default w:val="0"/>
            </w:checkBox>
          </w:ffData>
        </w:fldChar>
      </w:r>
      <w:r w:rsidRPr="00AC0ECB">
        <w:rPr>
          <w:rFonts w:ascii="Arial" w:hAnsi="Arial" w:cs="Arial"/>
        </w:rPr>
        <w:instrText xml:space="preserve"> FORMCHECKBOX </w:instrText>
      </w:r>
      <w:r w:rsidRPr="00AC0ECB">
        <w:rPr>
          <w:rFonts w:ascii="Arial" w:hAnsi="Arial" w:cs="Arial"/>
        </w:rPr>
      </w:r>
      <w:r w:rsidRPr="00AC0ECB">
        <w:rPr>
          <w:rFonts w:ascii="Arial" w:hAnsi="Arial" w:cs="Arial"/>
        </w:rPr>
        <w:fldChar w:fldCharType="separate"/>
      </w:r>
      <w:r w:rsidRPr="00AC0ECB">
        <w:rPr>
          <w:rFonts w:ascii="Arial" w:hAnsi="Arial" w:cs="Arial"/>
        </w:rPr>
        <w:fldChar w:fldCharType="end"/>
      </w:r>
      <w:r w:rsidRPr="00AC0ECB">
        <w:rPr>
          <w:rFonts w:ascii="Arial" w:hAnsi="Arial" w:cs="Arial"/>
        </w:rPr>
        <w:t xml:space="preserve"> </w:t>
      </w:r>
      <w:r w:rsidR="00951945" w:rsidRPr="00AC0ECB">
        <w:rPr>
          <w:rFonts w:ascii="Arial" w:hAnsi="Arial" w:cs="Arial"/>
        </w:rPr>
        <w:t>Option (b): The best available historical data from less than five campaigns. This option is</w:t>
      </w:r>
    </w:p>
    <w:p w14:paraId="33C65828" w14:textId="300C5C61" w:rsidR="00403777" w:rsidRPr="00AC0ECB" w:rsidRDefault="00951945" w:rsidP="00951945">
      <w:pPr>
        <w:autoSpaceDE w:val="0"/>
        <w:autoSpaceDN w:val="0"/>
        <w:adjustRightInd w:val="0"/>
        <w:spacing w:after="0" w:line="240" w:lineRule="auto"/>
        <w:rPr>
          <w:rFonts w:ascii="Arial" w:hAnsi="Arial" w:cs="Arial"/>
        </w:rPr>
      </w:pPr>
      <w:r w:rsidRPr="00AC0ECB">
        <w:rPr>
          <w:rFonts w:ascii="Arial" w:hAnsi="Arial" w:cs="Arial"/>
        </w:rPr>
        <w:t>allowable only if limited historical data are available (e.g., an upgraded or relocated NAP that has not been operating for at least five campaigns).</w:t>
      </w:r>
    </w:p>
    <w:p w14:paraId="7EB1ADD6" w14:textId="77777777" w:rsidR="00951945" w:rsidRPr="00AC0ECB" w:rsidRDefault="00951945" w:rsidP="00951945">
      <w:pPr>
        <w:autoSpaceDE w:val="0"/>
        <w:autoSpaceDN w:val="0"/>
        <w:adjustRightInd w:val="0"/>
        <w:spacing w:after="0" w:line="240" w:lineRule="auto"/>
        <w:rPr>
          <w:rFonts w:ascii="Arial" w:hAnsi="Arial" w:cs="Arial"/>
        </w:rPr>
      </w:pPr>
    </w:p>
    <w:p w14:paraId="7B0451EF" w14:textId="77777777" w:rsidR="00951945" w:rsidRPr="00AC0ECB" w:rsidRDefault="00403777" w:rsidP="00951945">
      <w:pPr>
        <w:autoSpaceDE w:val="0"/>
        <w:autoSpaceDN w:val="0"/>
        <w:adjustRightInd w:val="0"/>
        <w:spacing w:after="0" w:line="240" w:lineRule="auto"/>
        <w:rPr>
          <w:rFonts w:ascii="Arial" w:hAnsi="Arial" w:cs="Arial"/>
        </w:rPr>
      </w:pPr>
      <w:r w:rsidRPr="00AC0ECB">
        <w:rPr>
          <w:rFonts w:ascii="Arial" w:hAnsi="Arial" w:cs="Arial"/>
        </w:rPr>
        <w:fldChar w:fldCharType="begin">
          <w:ffData>
            <w:name w:val="Check1"/>
            <w:enabled/>
            <w:calcOnExit w:val="0"/>
            <w:checkBox>
              <w:sizeAuto/>
              <w:default w:val="0"/>
            </w:checkBox>
          </w:ffData>
        </w:fldChar>
      </w:r>
      <w:r w:rsidRPr="00AC0ECB">
        <w:rPr>
          <w:rFonts w:ascii="Arial" w:hAnsi="Arial" w:cs="Arial"/>
        </w:rPr>
        <w:instrText xml:space="preserve"> FORMCHECKBOX </w:instrText>
      </w:r>
      <w:r w:rsidRPr="00AC0ECB">
        <w:rPr>
          <w:rFonts w:ascii="Arial" w:hAnsi="Arial" w:cs="Arial"/>
        </w:rPr>
      </w:r>
      <w:r w:rsidRPr="00AC0ECB">
        <w:rPr>
          <w:rFonts w:ascii="Arial" w:hAnsi="Arial" w:cs="Arial"/>
        </w:rPr>
        <w:fldChar w:fldCharType="separate"/>
      </w:r>
      <w:r w:rsidRPr="00AC0ECB">
        <w:rPr>
          <w:rFonts w:ascii="Arial" w:hAnsi="Arial" w:cs="Arial"/>
        </w:rPr>
        <w:fldChar w:fldCharType="end"/>
      </w:r>
      <w:r w:rsidRPr="00AC0ECB">
        <w:rPr>
          <w:rFonts w:ascii="Arial" w:hAnsi="Arial" w:cs="Arial"/>
        </w:rPr>
        <w:t xml:space="preserve"> </w:t>
      </w:r>
      <w:r w:rsidR="00951945" w:rsidRPr="00AC0ECB">
        <w:rPr>
          <w:rFonts w:ascii="Arial" w:hAnsi="Arial" w:cs="Arial"/>
        </w:rPr>
        <w:t>Option (c) Specified range of temperature and pressure found in the operating manual</w:t>
      </w:r>
      <w:r w:rsidR="00951945" w:rsidRPr="00AC0ECB">
        <w:rPr>
          <w:rFonts w:ascii="Arial" w:hAnsi="Arial" w:cs="Arial"/>
          <w:sz w:val="14"/>
          <w:szCs w:val="14"/>
        </w:rPr>
        <w:t xml:space="preserve">20 </w:t>
      </w:r>
      <w:r w:rsidR="00951945" w:rsidRPr="00AC0ECB">
        <w:rPr>
          <w:rFonts w:ascii="Arial" w:hAnsi="Arial" w:cs="Arial"/>
        </w:rPr>
        <w:t>for</w:t>
      </w:r>
    </w:p>
    <w:p w14:paraId="5B30BB3D" w14:textId="39A8453F" w:rsidR="00403777" w:rsidRPr="00AC0ECB" w:rsidRDefault="00951945" w:rsidP="00951945">
      <w:pPr>
        <w:autoSpaceDE w:val="0"/>
        <w:autoSpaceDN w:val="0"/>
        <w:adjustRightInd w:val="0"/>
        <w:spacing w:after="0" w:line="240" w:lineRule="auto"/>
        <w:rPr>
          <w:rFonts w:ascii="Arial" w:hAnsi="Arial" w:cs="Arial"/>
        </w:rPr>
      </w:pPr>
      <w:r w:rsidRPr="00AC0ECB">
        <w:rPr>
          <w:rFonts w:ascii="Arial" w:hAnsi="Arial" w:cs="Arial"/>
        </w:rPr>
        <w:t>the existing equipment, and maximum ammonia-to-air ratio as specified by the ammonia oxidation catalyst manufacturer or the operating manual for the NAP equipment if guidance from the ammonia oxidation catalyst manufacturer is not available. This option is only allowable if no historical data are available.</w:t>
      </w:r>
    </w:p>
    <w:p w14:paraId="236140C5" w14:textId="77777777" w:rsidR="00440EFA" w:rsidRPr="00AC0ECB" w:rsidRDefault="00440EFA" w:rsidP="00AD41DB">
      <w:pPr>
        <w:rPr>
          <w:rFonts w:ascii="Arial" w:hAnsi="Arial" w:cs="Arial"/>
          <w:i/>
          <w:iCs/>
        </w:rPr>
      </w:pPr>
    </w:p>
    <w:tbl>
      <w:tblPr>
        <w:tblStyle w:val="TableGrid"/>
        <w:tblW w:w="9422" w:type="dxa"/>
        <w:tblLook w:val="04A0" w:firstRow="1" w:lastRow="0" w:firstColumn="1" w:lastColumn="0" w:noHBand="0" w:noVBand="1"/>
      </w:tblPr>
      <w:tblGrid>
        <w:gridCol w:w="4855"/>
        <w:gridCol w:w="4567"/>
      </w:tblGrid>
      <w:tr w:rsidR="00D53599" w:rsidRPr="00AC0ECB" w14:paraId="1A0AD364" w14:textId="77777777" w:rsidTr="00262356">
        <w:trPr>
          <w:trHeight w:val="275"/>
        </w:trPr>
        <w:tc>
          <w:tcPr>
            <w:tcW w:w="4855" w:type="dxa"/>
            <w:shd w:val="clear" w:color="auto" w:fill="7B7B7B" w:themeFill="accent3" w:themeFillShade="BF"/>
            <w:vAlign w:val="center"/>
          </w:tcPr>
          <w:p w14:paraId="42DE940C" w14:textId="6CEBF4D1" w:rsidR="00117EC7" w:rsidRPr="00AC0ECB" w:rsidRDefault="00117EC7" w:rsidP="00C40891">
            <w:pPr>
              <w:rPr>
                <w:rFonts w:ascii="Arial" w:hAnsi="Arial" w:cs="Arial"/>
              </w:rPr>
            </w:pPr>
            <w:r w:rsidRPr="00AC0ECB">
              <w:rPr>
                <w:rFonts w:ascii="Arial" w:hAnsi="Arial" w:cs="Arial"/>
                <w:b/>
                <w:bCs/>
                <w:color w:val="FFFFFF" w:themeColor="background1"/>
              </w:rPr>
              <w:t xml:space="preserve">Vintage:  </w:t>
            </w:r>
            <w:r w:rsidR="006250EC" w:rsidRPr="00AC0ECB">
              <w:rPr>
                <w:rFonts w:ascii="Arial" w:hAnsi="Arial" w:cs="Arial"/>
              </w:rPr>
              <w:t>Campaign 33</w:t>
            </w:r>
          </w:p>
        </w:tc>
        <w:tc>
          <w:tcPr>
            <w:tcW w:w="4567" w:type="dxa"/>
            <w:shd w:val="clear" w:color="auto" w:fill="7B7B7B" w:themeFill="accent3" w:themeFillShade="BF"/>
            <w:vAlign w:val="center"/>
          </w:tcPr>
          <w:p w14:paraId="6FE25D3C" w14:textId="579B9AF3" w:rsidR="006250EC" w:rsidRPr="00AC0ECB" w:rsidRDefault="00117EC7" w:rsidP="00C40891">
            <w:pPr>
              <w:rPr>
                <w:rFonts w:ascii="Arial" w:hAnsi="Arial" w:cs="Arial"/>
              </w:rPr>
            </w:pPr>
            <w:r w:rsidRPr="00AC0ECB">
              <w:rPr>
                <w:rFonts w:ascii="Arial" w:hAnsi="Arial" w:cs="Arial"/>
                <w:b/>
                <w:bCs/>
                <w:color w:val="FFFFFF" w:themeColor="background1"/>
              </w:rPr>
              <w:t xml:space="preserve">Vintage:  </w:t>
            </w:r>
            <w:r w:rsidR="006250EC" w:rsidRPr="00AC0ECB">
              <w:rPr>
                <w:rFonts w:ascii="Arial" w:hAnsi="Arial" w:cs="Arial"/>
              </w:rPr>
              <w:t>Campaign 34</w:t>
            </w:r>
          </w:p>
        </w:tc>
      </w:tr>
      <w:tr w:rsidR="00262356" w:rsidRPr="00AC0ECB" w14:paraId="5058E05A" w14:textId="77777777" w:rsidTr="00262356">
        <w:trPr>
          <w:trHeight w:val="20"/>
        </w:trPr>
        <w:tc>
          <w:tcPr>
            <w:tcW w:w="4855" w:type="dxa"/>
          </w:tcPr>
          <w:p w14:paraId="13B85B9C" w14:textId="4CDA534E" w:rsidR="00262356" w:rsidRPr="00AC0ECB" w:rsidRDefault="00262356" w:rsidP="00262356">
            <w:pPr>
              <w:rPr>
                <w:rFonts w:ascii="Arial" w:hAnsi="Arial" w:cs="Arial"/>
              </w:rPr>
            </w:pPr>
            <w:r w:rsidRPr="00AC0ECB">
              <w:rPr>
                <w:rFonts w:ascii="Arial" w:hAnsi="Arial" w:cs="Arial"/>
              </w:rPr>
              <w:t>HNO</w:t>
            </w:r>
            <w:proofErr w:type="gramStart"/>
            <w:r w:rsidRPr="00AC0ECB">
              <w:rPr>
                <w:rFonts w:ascii="Arial" w:hAnsi="Arial" w:cs="Arial"/>
                <w:vertAlign w:val="subscript"/>
              </w:rPr>
              <w:t>3,MAX</w:t>
            </w:r>
            <w:proofErr w:type="gramEnd"/>
            <w:r w:rsidRPr="00AC0ECB">
              <w:rPr>
                <w:rFonts w:ascii="Arial" w:hAnsi="Arial" w:cs="Arial"/>
                <w:vertAlign w:val="subscript"/>
              </w:rPr>
              <w:t>, scaled</w:t>
            </w:r>
            <w:r w:rsidRPr="00AC0ECB">
              <w:rPr>
                <w:rFonts w:ascii="Arial" w:hAnsi="Arial" w:cs="Arial"/>
              </w:rPr>
              <w:t xml:space="preserve">: </w:t>
            </w:r>
            <w:r w:rsidR="006A2BF3" w:rsidRPr="00AC0ECB">
              <w:rPr>
                <w:rFonts w:ascii="Arial" w:hAnsi="Arial" w:cs="Arial"/>
              </w:rPr>
              <w:t>79,680.0</w:t>
            </w:r>
            <w:r w:rsidRPr="00AC0ECB">
              <w:rPr>
                <w:rFonts w:ascii="Arial" w:hAnsi="Arial" w:cs="Arial"/>
              </w:rPr>
              <w:t xml:space="preserve"> tHNO</w:t>
            </w:r>
            <w:r w:rsidRPr="00AC0ECB">
              <w:rPr>
                <w:rFonts w:ascii="Arial" w:hAnsi="Arial" w:cs="Arial"/>
                <w:vertAlign w:val="subscript"/>
              </w:rPr>
              <w:t>3</w:t>
            </w:r>
          </w:p>
        </w:tc>
        <w:tc>
          <w:tcPr>
            <w:tcW w:w="4567" w:type="dxa"/>
          </w:tcPr>
          <w:p w14:paraId="229F3249" w14:textId="15E76B7C" w:rsidR="00262356" w:rsidRPr="00AC0ECB" w:rsidRDefault="00262356" w:rsidP="00262356">
            <w:pPr>
              <w:rPr>
                <w:rFonts w:ascii="Arial" w:hAnsi="Arial" w:cs="Arial"/>
              </w:rPr>
            </w:pPr>
            <w:r w:rsidRPr="00AC0ECB">
              <w:rPr>
                <w:rFonts w:ascii="Arial" w:hAnsi="Arial" w:cs="Arial"/>
              </w:rPr>
              <w:t>HNO</w:t>
            </w:r>
            <w:proofErr w:type="gramStart"/>
            <w:r w:rsidRPr="00AC0ECB">
              <w:rPr>
                <w:rFonts w:ascii="Arial" w:hAnsi="Arial" w:cs="Arial"/>
                <w:vertAlign w:val="subscript"/>
              </w:rPr>
              <w:t>3,MAX</w:t>
            </w:r>
            <w:proofErr w:type="gramEnd"/>
            <w:r w:rsidRPr="00AC0ECB">
              <w:rPr>
                <w:rFonts w:ascii="Arial" w:hAnsi="Arial" w:cs="Arial"/>
                <w:vertAlign w:val="subscript"/>
              </w:rPr>
              <w:t>, scaled</w:t>
            </w:r>
            <w:r w:rsidRPr="00AC0ECB">
              <w:rPr>
                <w:rFonts w:ascii="Arial" w:hAnsi="Arial" w:cs="Arial"/>
              </w:rPr>
              <w:t xml:space="preserve">: </w:t>
            </w:r>
            <w:r w:rsidR="00DE5C51" w:rsidRPr="00AC0ECB">
              <w:rPr>
                <w:rFonts w:ascii="Arial" w:hAnsi="Arial" w:cs="Arial"/>
              </w:rPr>
              <w:t>89,454.00</w:t>
            </w:r>
            <w:r w:rsidRPr="00AC0ECB">
              <w:rPr>
                <w:rFonts w:ascii="Arial" w:hAnsi="Arial" w:cs="Arial"/>
              </w:rPr>
              <w:t xml:space="preserve"> tHNO</w:t>
            </w:r>
            <w:r w:rsidRPr="00AC0ECB">
              <w:rPr>
                <w:rFonts w:ascii="Arial" w:hAnsi="Arial" w:cs="Arial"/>
                <w:vertAlign w:val="subscript"/>
              </w:rPr>
              <w:t>3</w:t>
            </w:r>
          </w:p>
        </w:tc>
      </w:tr>
      <w:tr w:rsidR="00262356" w:rsidRPr="00AC0ECB" w14:paraId="7215EB7F" w14:textId="77777777" w:rsidTr="00262356">
        <w:trPr>
          <w:trHeight w:val="20"/>
        </w:trPr>
        <w:tc>
          <w:tcPr>
            <w:tcW w:w="4855" w:type="dxa"/>
          </w:tcPr>
          <w:p w14:paraId="2C5C6664" w14:textId="75DADB68" w:rsidR="00262356" w:rsidRPr="00AC0ECB" w:rsidRDefault="00262356" w:rsidP="00262356">
            <w:pPr>
              <w:rPr>
                <w:rFonts w:ascii="Arial" w:hAnsi="Arial" w:cs="Arial"/>
              </w:rPr>
            </w:pPr>
            <w:r w:rsidRPr="00AC0ECB">
              <w:rPr>
                <w:rFonts w:ascii="Arial" w:hAnsi="Arial" w:cs="Arial"/>
              </w:rPr>
              <w:t xml:space="preserve">Baseline Emission Factor: </w:t>
            </w:r>
            <w:r w:rsidR="006A2BF3" w:rsidRPr="00AC0ECB">
              <w:rPr>
                <w:rFonts w:ascii="Arial" w:hAnsi="Arial" w:cs="Arial"/>
              </w:rPr>
              <w:t>0.006435923</w:t>
            </w:r>
            <w:r w:rsidRPr="00AC0ECB">
              <w:rPr>
                <w:rFonts w:ascii="Arial" w:hAnsi="Arial" w:cs="Arial"/>
              </w:rPr>
              <w:t xml:space="preserve"> tN</w:t>
            </w:r>
            <w:r w:rsidRPr="00AC0ECB">
              <w:rPr>
                <w:rFonts w:ascii="Arial" w:hAnsi="Arial" w:cs="Arial"/>
                <w:vertAlign w:val="subscript"/>
              </w:rPr>
              <w:t>2</w:t>
            </w:r>
            <w:r w:rsidRPr="00AC0ECB">
              <w:rPr>
                <w:rFonts w:ascii="Arial" w:hAnsi="Arial" w:cs="Arial"/>
              </w:rPr>
              <w:t>O/tHNO</w:t>
            </w:r>
            <w:r w:rsidRPr="00AC0ECB">
              <w:rPr>
                <w:rFonts w:ascii="Arial" w:hAnsi="Arial" w:cs="Arial"/>
                <w:vertAlign w:val="subscript"/>
              </w:rPr>
              <w:t>3</w:t>
            </w:r>
          </w:p>
        </w:tc>
        <w:tc>
          <w:tcPr>
            <w:tcW w:w="4567" w:type="dxa"/>
          </w:tcPr>
          <w:p w14:paraId="6FD0D39B" w14:textId="620EC6DC" w:rsidR="00262356" w:rsidRPr="00AC0ECB" w:rsidRDefault="00262356" w:rsidP="00262356">
            <w:pPr>
              <w:rPr>
                <w:rFonts w:ascii="Arial" w:hAnsi="Arial" w:cs="Arial"/>
              </w:rPr>
            </w:pPr>
            <w:r w:rsidRPr="00AC0ECB">
              <w:rPr>
                <w:rFonts w:ascii="Arial" w:hAnsi="Arial" w:cs="Arial"/>
              </w:rPr>
              <w:t xml:space="preserve">Baseline Emission Factor: </w:t>
            </w:r>
            <w:proofErr w:type="gramStart"/>
            <w:r w:rsidR="00EE0B8D" w:rsidRPr="00AC0ECB">
              <w:rPr>
                <w:rFonts w:ascii="Arial" w:hAnsi="Arial" w:cs="Arial"/>
              </w:rPr>
              <w:t xml:space="preserve">0.006435923 </w:t>
            </w:r>
            <w:r w:rsidRPr="00AC0ECB">
              <w:rPr>
                <w:rFonts w:ascii="Arial" w:hAnsi="Arial" w:cs="Arial"/>
              </w:rPr>
              <w:t xml:space="preserve"> tN</w:t>
            </w:r>
            <w:proofErr w:type="gramEnd"/>
            <w:r w:rsidRPr="00AC0ECB">
              <w:rPr>
                <w:rFonts w:ascii="Arial" w:hAnsi="Arial" w:cs="Arial"/>
                <w:vertAlign w:val="subscript"/>
              </w:rPr>
              <w:t>2</w:t>
            </w:r>
            <w:r w:rsidRPr="00AC0ECB">
              <w:rPr>
                <w:rFonts w:ascii="Arial" w:hAnsi="Arial" w:cs="Arial"/>
              </w:rPr>
              <w:t>O/tHNO</w:t>
            </w:r>
            <w:r w:rsidRPr="00AC0ECB">
              <w:rPr>
                <w:rFonts w:ascii="Arial" w:hAnsi="Arial" w:cs="Arial"/>
                <w:vertAlign w:val="subscript"/>
              </w:rPr>
              <w:t>3</w:t>
            </w:r>
          </w:p>
        </w:tc>
      </w:tr>
      <w:tr w:rsidR="00262356" w:rsidRPr="00AC0ECB" w14:paraId="58826CFD" w14:textId="77777777" w:rsidTr="00262356">
        <w:trPr>
          <w:trHeight w:val="20"/>
        </w:trPr>
        <w:tc>
          <w:tcPr>
            <w:tcW w:w="4855" w:type="dxa"/>
          </w:tcPr>
          <w:p w14:paraId="00329CEE" w14:textId="77777777" w:rsidR="00262356" w:rsidRPr="00AC0ECB" w:rsidRDefault="00262356" w:rsidP="00262356">
            <w:pPr>
              <w:rPr>
                <w:rFonts w:ascii="Arial" w:hAnsi="Arial" w:cs="Arial"/>
              </w:rPr>
            </w:pPr>
            <w:r w:rsidRPr="00AC0ECB">
              <w:rPr>
                <w:rFonts w:ascii="Arial" w:hAnsi="Arial" w:cs="Arial"/>
              </w:rPr>
              <w:t xml:space="preserve">Total N2O Emissions during the Baseline </w:t>
            </w:r>
          </w:p>
          <w:p w14:paraId="65C8C6FA" w14:textId="39917317" w:rsidR="00262356" w:rsidRPr="00AC0ECB" w:rsidRDefault="00262356" w:rsidP="00262356">
            <w:pPr>
              <w:rPr>
                <w:rFonts w:ascii="Arial" w:hAnsi="Arial" w:cs="Arial"/>
              </w:rPr>
            </w:pPr>
            <w:r w:rsidRPr="00AC0ECB">
              <w:rPr>
                <w:rFonts w:ascii="Arial" w:hAnsi="Arial" w:cs="Arial"/>
              </w:rPr>
              <w:t xml:space="preserve">Sampling Period: </w:t>
            </w:r>
            <w:r w:rsidR="006F47E4" w:rsidRPr="00AC0ECB">
              <w:rPr>
                <w:rFonts w:ascii="Arial" w:hAnsi="Arial" w:cs="Arial"/>
              </w:rPr>
              <w:t>508.174</w:t>
            </w:r>
            <w:r w:rsidRPr="00AC0ECB">
              <w:rPr>
                <w:rFonts w:ascii="Arial" w:hAnsi="Arial" w:cs="Arial"/>
              </w:rPr>
              <w:t xml:space="preserve"> tN</w:t>
            </w:r>
            <w:r w:rsidRPr="00AC0ECB">
              <w:rPr>
                <w:rFonts w:ascii="Arial" w:hAnsi="Arial" w:cs="Arial"/>
                <w:vertAlign w:val="subscript"/>
              </w:rPr>
              <w:t>2</w:t>
            </w:r>
            <w:r w:rsidRPr="00AC0ECB">
              <w:rPr>
                <w:rFonts w:ascii="Arial" w:hAnsi="Arial" w:cs="Arial"/>
              </w:rPr>
              <w:t>O</w:t>
            </w:r>
          </w:p>
        </w:tc>
        <w:tc>
          <w:tcPr>
            <w:tcW w:w="4567" w:type="dxa"/>
          </w:tcPr>
          <w:p w14:paraId="3F8280B5" w14:textId="77777777" w:rsidR="00262356" w:rsidRPr="00AC0ECB" w:rsidRDefault="00262356" w:rsidP="00262356">
            <w:pPr>
              <w:rPr>
                <w:rFonts w:ascii="Arial" w:hAnsi="Arial" w:cs="Arial"/>
              </w:rPr>
            </w:pPr>
            <w:r w:rsidRPr="00AC0ECB">
              <w:rPr>
                <w:rFonts w:ascii="Arial" w:hAnsi="Arial" w:cs="Arial"/>
              </w:rPr>
              <w:t xml:space="preserve">Total N2O Emissions during the Baseline </w:t>
            </w:r>
          </w:p>
          <w:p w14:paraId="628662A0" w14:textId="1EC9248D" w:rsidR="00262356" w:rsidRPr="00AC0ECB" w:rsidRDefault="00262356" w:rsidP="00262356">
            <w:pPr>
              <w:rPr>
                <w:rFonts w:ascii="Arial" w:hAnsi="Arial" w:cs="Arial"/>
              </w:rPr>
            </w:pPr>
            <w:r w:rsidRPr="00AC0ECB">
              <w:rPr>
                <w:rFonts w:ascii="Arial" w:hAnsi="Arial" w:cs="Arial"/>
              </w:rPr>
              <w:t xml:space="preserve">Sampling Period: </w:t>
            </w:r>
            <w:r w:rsidR="00EE0B8D" w:rsidRPr="00AC0ECB">
              <w:rPr>
                <w:rFonts w:ascii="Arial" w:hAnsi="Arial" w:cs="Arial"/>
              </w:rPr>
              <w:t>508.174</w:t>
            </w:r>
            <w:r w:rsidRPr="00AC0ECB">
              <w:rPr>
                <w:rFonts w:ascii="Arial" w:hAnsi="Arial" w:cs="Arial"/>
              </w:rPr>
              <w:t xml:space="preserve"> tN</w:t>
            </w:r>
            <w:r w:rsidRPr="00AC0ECB">
              <w:rPr>
                <w:rFonts w:ascii="Arial" w:hAnsi="Arial" w:cs="Arial"/>
                <w:vertAlign w:val="subscript"/>
              </w:rPr>
              <w:t>2</w:t>
            </w:r>
            <w:r w:rsidRPr="00AC0ECB">
              <w:rPr>
                <w:rFonts w:ascii="Arial" w:hAnsi="Arial" w:cs="Arial"/>
              </w:rPr>
              <w:t>O</w:t>
            </w:r>
          </w:p>
        </w:tc>
      </w:tr>
      <w:tr w:rsidR="00262356" w:rsidRPr="00AC0ECB" w14:paraId="7F103A80" w14:textId="77777777" w:rsidTr="00262356">
        <w:trPr>
          <w:trHeight w:val="20"/>
        </w:trPr>
        <w:tc>
          <w:tcPr>
            <w:tcW w:w="4855" w:type="dxa"/>
          </w:tcPr>
          <w:p w14:paraId="03507BC3" w14:textId="69A8F9EB" w:rsidR="00262356" w:rsidRPr="00AC0ECB" w:rsidRDefault="00262356" w:rsidP="00262356">
            <w:pPr>
              <w:rPr>
                <w:rFonts w:ascii="Arial" w:hAnsi="Arial" w:cs="Arial"/>
              </w:rPr>
            </w:pPr>
            <w:r w:rsidRPr="00AC0ECB">
              <w:rPr>
                <w:rFonts w:ascii="Arial" w:hAnsi="Arial" w:cs="Arial"/>
              </w:rPr>
              <w:t xml:space="preserve">Baseline Emissions: </w:t>
            </w:r>
            <w:r w:rsidR="006A2BF3" w:rsidRPr="00AC0ECB">
              <w:rPr>
                <w:rFonts w:ascii="Arial" w:hAnsi="Arial" w:cs="Arial"/>
              </w:rPr>
              <w:fldChar w:fldCharType="begin">
                <w:ffData>
                  <w:name w:val="Text3"/>
                  <w:enabled/>
                  <w:calcOnExit w:val="0"/>
                  <w:textInput>
                    <w:default w:val="131,568.86"/>
                  </w:textInput>
                </w:ffData>
              </w:fldChar>
            </w:r>
            <w:bookmarkStart w:id="23" w:name="Text3"/>
            <w:r w:rsidR="006A2BF3" w:rsidRPr="00AC0ECB">
              <w:rPr>
                <w:rFonts w:ascii="Arial" w:hAnsi="Arial" w:cs="Arial"/>
              </w:rPr>
              <w:instrText xml:space="preserve"> FORMTEXT </w:instrText>
            </w:r>
            <w:r w:rsidR="006A2BF3" w:rsidRPr="00AC0ECB">
              <w:rPr>
                <w:rFonts w:ascii="Arial" w:hAnsi="Arial" w:cs="Arial"/>
              </w:rPr>
            </w:r>
            <w:r w:rsidR="006A2BF3" w:rsidRPr="00AC0ECB">
              <w:rPr>
                <w:rFonts w:ascii="Arial" w:hAnsi="Arial" w:cs="Arial"/>
              </w:rPr>
              <w:fldChar w:fldCharType="separate"/>
            </w:r>
            <w:r w:rsidR="006A2BF3" w:rsidRPr="00AC0ECB">
              <w:rPr>
                <w:rFonts w:ascii="Arial" w:hAnsi="Arial" w:cs="Arial"/>
                <w:noProof/>
              </w:rPr>
              <w:t>131,568.86</w:t>
            </w:r>
            <w:r w:rsidR="006A2BF3" w:rsidRPr="00AC0ECB">
              <w:rPr>
                <w:rFonts w:ascii="Arial" w:hAnsi="Arial" w:cs="Arial"/>
              </w:rPr>
              <w:fldChar w:fldCharType="end"/>
            </w:r>
            <w:bookmarkEnd w:id="23"/>
            <w:r w:rsidRPr="00AC0ECB">
              <w:rPr>
                <w:rFonts w:ascii="Arial" w:hAnsi="Arial" w:cs="Arial"/>
              </w:rPr>
              <w:t xml:space="preserve"> tCO</w:t>
            </w:r>
            <w:r w:rsidRPr="00AC0ECB">
              <w:rPr>
                <w:rFonts w:ascii="Arial" w:hAnsi="Arial" w:cs="Arial"/>
                <w:vertAlign w:val="subscript"/>
              </w:rPr>
              <w:t>2</w:t>
            </w:r>
            <w:r w:rsidRPr="00AC0ECB">
              <w:rPr>
                <w:rFonts w:ascii="Arial" w:hAnsi="Arial" w:cs="Arial"/>
              </w:rPr>
              <w:t>e</w:t>
            </w:r>
          </w:p>
          <w:p w14:paraId="4DF86025" w14:textId="41FECE1B" w:rsidR="00262356" w:rsidRPr="00AC0ECB" w:rsidRDefault="00262356" w:rsidP="00262356">
            <w:pPr>
              <w:rPr>
                <w:rFonts w:ascii="Arial" w:hAnsi="Arial" w:cs="Arial"/>
              </w:rPr>
            </w:pPr>
          </w:p>
        </w:tc>
        <w:tc>
          <w:tcPr>
            <w:tcW w:w="4567" w:type="dxa"/>
          </w:tcPr>
          <w:p w14:paraId="0D905A54" w14:textId="4A9AAD09" w:rsidR="00262356" w:rsidRPr="00AC0ECB" w:rsidRDefault="00262356" w:rsidP="00262356">
            <w:pPr>
              <w:rPr>
                <w:rFonts w:ascii="Arial" w:hAnsi="Arial" w:cs="Arial"/>
              </w:rPr>
            </w:pPr>
            <w:r w:rsidRPr="00AC0ECB">
              <w:rPr>
                <w:rFonts w:ascii="Arial" w:hAnsi="Arial" w:cs="Arial"/>
              </w:rPr>
              <w:lastRenderedPageBreak/>
              <w:t xml:space="preserve">Baseline Emissions: </w:t>
            </w:r>
            <w:r w:rsidR="00DE5C51" w:rsidRPr="00AC0ECB">
              <w:rPr>
                <w:rFonts w:ascii="Arial" w:hAnsi="Arial" w:cs="Arial"/>
              </w:rPr>
              <w:t>154,741.3</w:t>
            </w:r>
            <w:r w:rsidR="006F47E4" w:rsidRPr="00AC0ECB">
              <w:rPr>
                <w:rFonts w:ascii="Arial" w:hAnsi="Arial" w:cs="Arial"/>
              </w:rPr>
              <w:t xml:space="preserve"> </w:t>
            </w:r>
            <w:r w:rsidRPr="00AC0ECB">
              <w:rPr>
                <w:rFonts w:ascii="Arial" w:hAnsi="Arial" w:cs="Arial"/>
              </w:rPr>
              <w:t>tCO</w:t>
            </w:r>
            <w:r w:rsidRPr="00AC0ECB">
              <w:rPr>
                <w:rFonts w:ascii="Arial" w:hAnsi="Arial" w:cs="Arial"/>
                <w:vertAlign w:val="subscript"/>
              </w:rPr>
              <w:t>2</w:t>
            </w:r>
            <w:r w:rsidRPr="00AC0ECB">
              <w:rPr>
                <w:rFonts w:ascii="Arial" w:hAnsi="Arial" w:cs="Arial"/>
              </w:rPr>
              <w:t>e</w:t>
            </w:r>
          </w:p>
          <w:p w14:paraId="4C8D52C4" w14:textId="1CDAB64D" w:rsidR="00262356" w:rsidRPr="00AC0ECB" w:rsidRDefault="00262356" w:rsidP="00262356">
            <w:pPr>
              <w:rPr>
                <w:rFonts w:ascii="Arial" w:hAnsi="Arial" w:cs="Arial"/>
              </w:rPr>
            </w:pPr>
          </w:p>
        </w:tc>
      </w:tr>
    </w:tbl>
    <w:p w14:paraId="01D07C90" w14:textId="5E56C363" w:rsidR="00D970DF" w:rsidRPr="00AC0ECB" w:rsidRDefault="00EE0B8D" w:rsidP="00EE0B8D">
      <w:pPr>
        <w:pStyle w:val="ListParagraph"/>
        <w:numPr>
          <w:ilvl w:val="0"/>
          <w:numId w:val="24"/>
        </w:numPr>
        <w:rPr>
          <w:rFonts w:ascii="Arial" w:hAnsi="Arial" w:cs="Arial"/>
        </w:rPr>
      </w:pPr>
      <w:r w:rsidRPr="00AC0ECB">
        <w:rPr>
          <w:rFonts w:ascii="Arial" w:hAnsi="Arial" w:cs="Arial"/>
        </w:rPr>
        <w:lastRenderedPageBreak/>
        <w:t xml:space="preserve"> Campaigns 33 &amp; 34 are included in RP-17.  Campaign 33 had only 2022 vintage, but Campaign 34 had 2022 &amp; 2023 vintages.  The data indicated above does not try to split values between vintages.</w:t>
      </w:r>
    </w:p>
    <w:p w14:paraId="2DFAEF5B" w14:textId="77777777" w:rsidR="00EE0B8D" w:rsidRPr="00AC0ECB" w:rsidRDefault="00EE0B8D" w:rsidP="00D970DF">
      <w:pPr>
        <w:rPr>
          <w:rFonts w:ascii="Arial" w:hAnsi="Arial" w:cs="Arial"/>
        </w:rPr>
      </w:pPr>
    </w:p>
    <w:p w14:paraId="5AF1248D" w14:textId="1FDEE232" w:rsidR="00AB053E" w:rsidRPr="00AC0ECB" w:rsidRDefault="005401E9" w:rsidP="005401E9">
      <w:pPr>
        <w:pStyle w:val="Heading2"/>
        <w:numPr>
          <w:ilvl w:val="1"/>
          <w:numId w:val="3"/>
        </w:numPr>
        <w:rPr>
          <w:rFonts w:cs="Arial"/>
        </w:rPr>
      </w:pPr>
      <w:bookmarkStart w:id="24" w:name="_Toc160707901"/>
      <w:r w:rsidRPr="00AC0ECB">
        <w:rPr>
          <w:rFonts w:cs="Arial"/>
        </w:rPr>
        <w:t>Quantifying Project Emissions</w:t>
      </w:r>
      <w:bookmarkEnd w:id="24"/>
    </w:p>
    <w:p w14:paraId="11B9DB99" w14:textId="4F69BCD7" w:rsidR="006B7F42" w:rsidRPr="00AC0ECB" w:rsidRDefault="006B7F42" w:rsidP="00AD41DB">
      <w:pPr>
        <w:pStyle w:val="Heading3"/>
        <w:numPr>
          <w:ilvl w:val="2"/>
          <w:numId w:val="3"/>
        </w:numPr>
        <w:rPr>
          <w:rFonts w:cs="Arial"/>
        </w:rPr>
      </w:pPr>
      <w:bookmarkStart w:id="25" w:name="_Toc160707902"/>
      <w:r w:rsidRPr="00AC0ECB">
        <w:rPr>
          <w:rFonts w:cs="Arial"/>
        </w:rPr>
        <w:t>Summary of Project Emissions</w:t>
      </w:r>
      <w:bookmarkEnd w:id="25"/>
    </w:p>
    <w:p w14:paraId="60EA0CC8" w14:textId="386BA0C9" w:rsidR="0065276A" w:rsidRPr="00AC0ECB" w:rsidRDefault="00FD45BC" w:rsidP="0065276A">
      <w:pPr>
        <w:ind w:left="144"/>
        <w:rPr>
          <w:rFonts w:ascii="Arial" w:hAnsi="Arial" w:cs="Arial"/>
          <w:i/>
          <w:iCs/>
          <w:color w:val="808080" w:themeColor="background1" w:themeShade="80"/>
        </w:rPr>
      </w:pPr>
      <w:r w:rsidRPr="00AC0ECB">
        <w:rPr>
          <w:rFonts w:ascii="Arial" w:hAnsi="Arial" w:cs="Arial"/>
          <w:i/>
          <w:iCs/>
          <w:color w:val="808080" w:themeColor="background1" w:themeShade="80"/>
        </w:rPr>
        <w:t>Complete the table below depending on the project scenario.</w:t>
      </w:r>
      <w:r w:rsidR="00FE1896" w:rsidRPr="00AC0ECB">
        <w:rPr>
          <w:rFonts w:ascii="Arial" w:hAnsi="Arial" w:cs="Arial"/>
          <w:i/>
          <w:iCs/>
          <w:color w:val="808080" w:themeColor="background1" w:themeShade="80"/>
        </w:rPr>
        <w:t xml:space="preserve"> Leave the other table blank if not applicable.</w:t>
      </w:r>
    </w:p>
    <w:p w14:paraId="7C05127D" w14:textId="21566663" w:rsidR="00424EAA" w:rsidRPr="00AC0ECB" w:rsidRDefault="0065276A" w:rsidP="0065276A">
      <w:pPr>
        <w:ind w:left="144"/>
        <w:rPr>
          <w:rFonts w:ascii="Arial" w:hAnsi="Arial" w:cs="Arial"/>
        </w:rPr>
      </w:pPr>
      <w:r w:rsidRPr="00AC0ECB">
        <w:rPr>
          <w:rFonts w:ascii="Arial" w:hAnsi="Arial" w:cs="Arial"/>
        </w:rPr>
        <w:t>Secondary Catalyst Projects</w:t>
      </w:r>
      <w:r w:rsidR="00FE1896" w:rsidRPr="00AC0ECB">
        <w:rPr>
          <w:rFonts w:ascii="Arial" w:hAnsi="Arial" w:cs="Arial"/>
        </w:rPr>
        <w:t>:</w:t>
      </w:r>
    </w:p>
    <w:tbl>
      <w:tblPr>
        <w:tblStyle w:val="TableGrid"/>
        <w:tblW w:w="9355" w:type="dxa"/>
        <w:tblLook w:val="04A0" w:firstRow="1" w:lastRow="0" w:firstColumn="1" w:lastColumn="0" w:noHBand="0" w:noVBand="1"/>
      </w:tblPr>
      <w:tblGrid>
        <w:gridCol w:w="4855"/>
        <w:gridCol w:w="4500"/>
      </w:tblGrid>
      <w:tr w:rsidR="00447CF7" w:rsidRPr="00AC0ECB" w14:paraId="38CF7D4E" w14:textId="77777777" w:rsidTr="00C40891">
        <w:trPr>
          <w:trHeight w:val="269"/>
        </w:trPr>
        <w:tc>
          <w:tcPr>
            <w:tcW w:w="4855" w:type="dxa"/>
            <w:shd w:val="clear" w:color="auto" w:fill="7B7B7B" w:themeFill="accent3" w:themeFillShade="BF"/>
            <w:vAlign w:val="center"/>
          </w:tcPr>
          <w:p w14:paraId="47266567" w14:textId="3236B0EC" w:rsidR="00447CF7" w:rsidRPr="00AC0ECB" w:rsidRDefault="00447CF7" w:rsidP="008C00A8">
            <w:pPr>
              <w:rPr>
                <w:rFonts w:ascii="Arial" w:hAnsi="Arial" w:cs="Arial"/>
              </w:rPr>
            </w:pPr>
            <w:r w:rsidRPr="00AC0ECB">
              <w:rPr>
                <w:rFonts w:ascii="Arial" w:hAnsi="Arial" w:cs="Arial"/>
                <w:b/>
                <w:bCs/>
                <w:color w:val="FFFFFF" w:themeColor="background1"/>
              </w:rPr>
              <w:t xml:space="preserve">Vintage:  </w:t>
            </w:r>
            <w:r w:rsidR="00D23FF8" w:rsidRPr="00AC0ECB">
              <w:rPr>
                <w:rFonts w:ascii="Arial" w:hAnsi="Arial" w:cs="Arial"/>
              </w:rPr>
              <w:t>2022</w:t>
            </w:r>
          </w:p>
        </w:tc>
        <w:tc>
          <w:tcPr>
            <w:tcW w:w="4500" w:type="dxa"/>
            <w:shd w:val="clear" w:color="auto" w:fill="7B7B7B" w:themeFill="accent3" w:themeFillShade="BF"/>
            <w:vAlign w:val="center"/>
          </w:tcPr>
          <w:p w14:paraId="5F0809E6" w14:textId="77777777" w:rsidR="00447CF7" w:rsidRPr="00AC0ECB" w:rsidRDefault="00447CF7" w:rsidP="008C00A8">
            <w:pPr>
              <w:rPr>
                <w:rFonts w:ascii="Arial" w:hAnsi="Arial" w:cs="Arial"/>
              </w:rPr>
            </w:pPr>
            <w:r w:rsidRPr="00AC0ECB">
              <w:rPr>
                <w:rFonts w:ascii="Arial" w:hAnsi="Arial" w:cs="Arial"/>
                <w:b/>
                <w:bCs/>
                <w:color w:val="FFFFFF" w:themeColor="background1"/>
              </w:rPr>
              <w:t>Vintage</w:t>
            </w:r>
            <w:proofErr w:type="gramStart"/>
            <w:r w:rsidRPr="00AC0ECB">
              <w:rPr>
                <w:rFonts w:ascii="Arial" w:hAnsi="Arial" w:cs="Arial"/>
                <w:b/>
                <w:bCs/>
                <w:color w:val="FFFFFF" w:themeColor="background1"/>
              </w:rPr>
              <w:t xml:space="preserve">:  </w:t>
            </w:r>
            <w:r w:rsidR="00D23FF8" w:rsidRPr="00AC0ECB">
              <w:rPr>
                <w:rFonts w:ascii="Arial" w:hAnsi="Arial" w:cs="Arial"/>
              </w:rPr>
              <w:t>2023</w:t>
            </w:r>
            <w:proofErr w:type="gramEnd"/>
          </w:p>
          <w:p w14:paraId="270D0041" w14:textId="4DF9DFC6" w:rsidR="00D23FF8" w:rsidRPr="00AC0ECB" w:rsidRDefault="00D23FF8" w:rsidP="008C00A8">
            <w:pPr>
              <w:rPr>
                <w:rFonts w:ascii="Arial" w:hAnsi="Arial" w:cs="Arial"/>
                <w:b/>
                <w:bCs/>
                <w:color w:val="FFFFFF" w:themeColor="background1"/>
              </w:rPr>
            </w:pPr>
          </w:p>
        </w:tc>
      </w:tr>
      <w:tr w:rsidR="00CB159B" w:rsidRPr="00AC0ECB" w14:paraId="06F904A0" w14:textId="77777777" w:rsidTr="00C40891">
        <w:trPr>
          <w:trHeight w:val="523"/>
        </w:trPr>
        <w:tc>
          <w:tcPr>
            <w:tcW w:w="4855" w:type="dxa"/>
          </w:tcPr>
          <w:p w14:paraId="2C32612D" w14:textId="77777777" w:rsidR="00DF64DC" w:rsidRPr="00AC0ECB" w:rsidRDefault="0065276A" w:rsidP="00CB159B">
            <w:pPr>
              <w:rPr>
                <w:rFonts w:ascii="Arial" w:hAnsi="Arial" w:cs="Arial"/>
              </w:rPr>
            </w:pPr>
            <w:r w:rsidRPr="00AC0ECB">
              <w:rPr>
                <w:rFonts w:ascii="Arial" w:hAnsi="Arial" w:cs="Arial"/>
              </w:rPr>
              <w:t>Total N</w:t>
            </w:r>
            <w:r w:rsidRPr="00AC0ECB">
              <w:rPr>
                <w:rFonts w:ascii="Arial" w:hAnsi="Arial" w:cs="Arial"/>
                <w:vertAlign w:val="subscript"/>
              </w:rPr>
              <w:t>2</w:t>
            </w:r>
            <w:r w:rsidRPr="00AC0ECB">
              <w:rPr>
                <w:rFonts w:ascii="Arial" w:hAnsi="Arial" w:cs="Arial"/>
              </w:rPr>
              <w:t>O emissions</w:t>
            </w:r>
            <w:r w:rsidR="00B753D9" w:rsidRPr="00AC0ECB">
              <w:rPr>
                <w:rFonts w:ascii="Arial" w:hAnsi="Arial" w:cs="Arial"/>
              </w:rPr>
              <w:t xml:space="preserve"> in the campaign</w:t>
            </w:r>
            <w:r w:rsidR="00CB159B" w:rsidRPr="00AC0ECB">
              <w:rPr>
                <w:rFonts w:ascii="Arial" w:hAnsi="Arial" w:cs="Arial"/>
              </w:rPr>
              <w:t xml:space="preserve">: </w:t>
            </w:r>
            <w:r w:rsidR="00DF64DC" w:rsidRPr="00AC0ECB">
              <w:rPr>
                <w:rFonts w:ascii="Arial" w:hAnsi="Arial" w:cs="Arial"/>
              </w:rPr>
              <w:t>295.74</w:t>
            </w:r>
          </w:p>
          <w:p w14:paraId="2130BF1D" w14:textId="2766C222" w:rsidR="00CB159B" w:rsidRPr="00AC0ECB" w:rsidRDefault="00CB159B" w:rsidP="00CB159B">
            <w:pPr>
              <w:rPr>
                <w:rFonts w:ascii="Arial" w:hAnsi="Arial" w:cs="Arial"/>
              </w:rPr>
            </w:pPr>
            <w:r w:rsidRPr="00AC0ECB">
              <w:rPr>
                <w:rFonts w:ascii="Arial" w:hAnsi="Arial" w:cs="Arial"/>
              </w:rPr>
              <w:t xml:space="preserve"> </w:t>
            </w:r>
            <w:r w:rsidR="00B753D9" w:rsidRPr="00AC0ECB">
              <w:rPr>
                <w:rFonts w:ascii="Arial" w:hAnsi="Arial" w:cs="Arial"/>
              </w:rPr>
              <w:t>tN</w:t>
            </w:r>
            <w:r w:rsidR="00B753D9" w:rsidRPr="00AC0ECB">
              <w:rPr>
                <w:rFonts w:ascii="Arial" w:hAnsi="Arial" w:cs="Arial"/>
                <w:vertAlign w:val="subscript"/>
              </w:rPr>
              <w:t>2</w:t>
            </w:r>
            <w:r w:rsidR="00B753D9" w:rsidRPr="00AC0ECB">
              <w:rPr>
                <w:rFonts w:ascii="Arial" w:hAnsi="Arial" w:cs="Arial"/>
              </w:rPr>
              <w:t>O</w:t>
            </w:r>
          </w:p>
        </w:tc>
        <w:tc>
          <w:tcPr>
            <w:tcW w:w="4500" w:type="dxa"/>
          </w:tcPr>
          <w:p w14:paraId="66207A19" w14:textId="6752D995" w:rsidR="00CB159B" w:rsidRPr="00AC0ECB" w:rsidRDefault="00B753D9" w:rsidP="00CB159B">
            <w:pPr>
              <w:rPr>
                <w:rFonts w:ascii="Arial" w:hAnsi="Arial" w:cs="Arial"/>
              </w:rPr>
            </w:pPr>
            <w:r w:rsidRPr="00AC0ECB">
              <w:rPr>
                <w:rFonts w:ascii="Arial" w:hAnsi="Arial" w:cs="Arial"/>
              </w:rPr>
              <w:t>Total N</w:t>
            </w:r>
            <w:r w:rsidRPr="00AC0ECB">
              <w:rPr>
                <w:rFonts w:ascii="Arial" w:hAnsi="Arial" w:cs="Arial"/>
                <w:vertAlign w:val="subscript"/>
              </w:rPr>
              <w:t>2</w:t>
            </w:r>
            <w:r w:rsidRPr="00AC0ECB">
              <w:rPr>
                <w:rFonts w:ascii="Arial" w:hAnsi="Arial" w:cs="Arial"/>
              </w:rPr>
              <w:t xml:space="preserve">O emissions in the campaign: </w:t>
            </w:r>
            <w:r w:rsidR="00DF64DC" w:rsidRPr="00AC0ECB">
              <w:rPr>
                <w:rFonts w:ascii="Arial" w:hAnsi="Arial" w:cs="Arial"/>
              </w:rPr>
              <w:t>60.494</w:t>
            </w:r>
            <w:r w:rsidRPr="00AC0ECB">
              <w:rPr>
                <w:rFonts w:ascii="Arial" w:hAnsi="Arial" w:cs="Arial"/>
              </w:rPr>
              <w:t xml:space="preserve"> tN</w:t>
            </w:r>
            <w:r w:rsidRPr="00AC0ECB">
              <w:rPr>
                <w:rFonts w:ascii="Arial" w:hAnsi="Arial" w:cs="Arial"/>
                <w:vertAlign w:val="subscript"/>
              </w:rPr>
              <w:t>2</w:t>
            </w:r>
            <w:r w:rsidRPr="00AC0ECB">
              <w:rPr>
                <w:rFonts w:ascii="Arial" w:hAnsi="Arial" w:cs="Arial"/>
              </w:rPr>
              <w:t>O</w:t>
            </w:r>
          </w:p>
        </w:tc>
      </w:tr>
      <w:tr w:rsidR="00EC5FBD" w:rsidRPr="00AC0ECB" w14:paraId="392B3F49" w14:textId="77777777" w:rsidTr="00C40891">
        <w:trPr>
          <w:trHeight w:val="260"/>
        </w:trPr>
        <w:tc>
          <w:tcPr>
            <w:tcW w:w="4855" w:type="dxa"/>
          </w:tcPr>
          <w:p w14:paraId="65CFE0EA" w14:textId="3917C9E1" w:rsidR="00EC5FBD" w:rsidRPr="00AC0ECB" w:rsidRDefault="00EC5FBD" w:rsidP="00EC5FBD">
            <w:pPr>
              <w:rPr>
                <w:rFonts w:ascii="Arial" w:hAnsi="Arial" w:cs="Arial"/>
              </w:rPr>
            </w:pPr>
            <w:r w:rsidRPr="00AC0ECB">
              <w:rPr>
                <w:rFonts w:ascii="Arial" w:hAnsi="Arial" w:cs="Arial"/>
              </w:rPr>
              <w:t xml:space="preserve">Project Emissions: </w:t>
            </w:r>
            <w:r w:rsidR="00EE0B8D" w:rsidRPr="00AC0ECB">
              <w:rPr>
                <w:rFonts w:ascii="Arial" w:hAnsi="Arial" w:cs="Arial"/>
              </w:rPr>
              <w:t>7</w:t>
            </w:r>
            <w:r w:rsidR="00DF64DC" w:rsidRPr="00AC0ECB">
              <w:rPr>
                <w:rFonts w:ascii="Arial" w:hAnsi="Arial" w:cs="Arial"/>
              </w:rPr>
              <w:t>8,369.96</w:t>
            </w:r>
            <w:r w:rsidRPr="00AC0ECB">
              <w:rPr>
                <w:rFonts w:ascii="Arial" w:hAnsi="Arial" w:cs="Arial"/>
              </w:rPr>
              <w:t xml:space="preserve"> tCO</w:t>
            </w:r>
            <w:r w:rsidRPr="00AC0ECB">
              <w:rPr>
                <w:rFonts w:ascii="Arial" w:hAnsi="Arial" w:cs="Arial"/>
                <w:vertAlign w:val="subscript"/>
              </w:rPr>
              <w:t>2</w:t>
            </w:r>
            <w:r w:rsidRPr="00AC0ECB">
              <w:rPr>
                <w:rFonts w:ascii="Arial" w:hAnsi="Arial" w:cs="Arial"/>
              </w:rPr>
              <w:t>e</w:t>
            </w:r>
          </w:p>
          <w:p w14:paraId="41C820FA" w14:textId="3C035AE2" w:rsidR="00EC5FBD" w:rsidRPr="00AC0ECB" w:rsidRDefault="00EC5FBD" w:rsidP="00EC5FBD">
            <w:pPr>
              <w:rPr>
                <w:rFonts w:ascii="Arial" w:hAnsi="Arial" w:cs="Arial"/>
              </w:rPr>
            </w:pPr>
          </w:p>
        </w:tc>
        <w:tc>
          <w:tcPr>
            <w:tcW w:w="4500" w:type="dxa"/>
          </w:tcPr>
          <w:p w14:paraId="35A5EABE" w14:textId="51C94D7D" w:rsidR="00EC5FBD" w:rsidRPr="00AC0ECB" w:rsidRDefault="00EC5FBD" w:rsidP="00EC5FBD">
            <w:pPr>
              <w:rPr>
                <w:rFonts w:ascii="Arial" w:hAnsi="Arial" w:cs="Arial"/>
              </w:rPr>
            </w:pPr>
            <w:r w:rsidRPr="00AC0ECB">
              <w:rPr>
                <w:rFonts w:ascii="Arial" w:hAnsi="Arial" w:cs="Arial"/>
              </w:rPr>
              <w:t xml:space="preserve">Project Emissions: </w:t>
            </w:r>
            <w:r w:rsidR="00EE0B8D" w:rsidRPr="00AC0ECB">
              <w:rPr>
                <w:rFonts w:ascii="Arial" w:hAnsi="Arial" w:cs="Arial"/>
              </w:rPr>
              <w:t>1</w:t>
            </w:r>
            <w:r w:rsidR="00DF64DC" w:rsidRPr="00AC0ECB">
              <w:rPr>
                <w:rFonts w:ascii="Arial" w:hAnsi="Arial" w:cs="Arial"/>
              </w:rPr>
              <w:t>6,030.8</w:t>
            </w:r>
            <w:r w:rsidRPr="00AC0ECB">
              <w:rPr>
                <w:rFonts w:ascii="Arial" w:hAnsi="Arial" w:cs="Arial"/>
              </w:rPr>
              <w:t xml:space="preserve"> tCO</w:t>
            </w:r>
            <w:r w:rsidRPr="00AC0ECB">
              <w:rPr>
                <w:rFonts w:ascii="Arial" w:hAnsi="Arial" w:cs="Arial"/>
                <w:vertAlign w:val="subscript"/>
              </w:rPr>
              <w:t>2</w:t>
            </w:r>
            <w:r w:rsidRPr="00AC0ECB">
              <w:rPr>
                <w:rFonts w:ascii="Arial" w:hAnsi="Arial" w:cs="Arial"/>
              </w:rPr>
              <w:t>e</w:t>
            </w:r>
          </w:p>
        </w:tc>
      </w:tr>
    </w:tbl>
    <w:p w14:paraId="20020232" w14:textId="77777777" w:rsidR="00117EC7" w:rsidRPr="00AC0ECB" w:rsidRDefault="00117EC7" w:rsidP="00683A98">
      <w:pPr>
        <w:ind w:left="720"/>
        <w:rPr>
          <w:rFonts w:ascii="Arial" w:eastAsia="MS Gothic" w:hAnsi="Arial" w:cs="Arial"/>
        </w:rPr>
      </w:pPr>
    </w:p>
    <w:p w14:paraId="6846CA59" w14:textId="26C39867" w:rsidR="00781F35" w:rsidRPr="00AC0ECB" w:rsidRDefault="00781F35" w:rsidP="00963EA7">
      <w:pPr>
        <w:rPr>
          <w:rFonts w:ascii="Arial" w:hAnsi="Arial" w:cs="Arial"/>
        </w:rPr>
      </w:pPr>
      <w:r w:rsidRPr="00AC0ECB">
        <w:rPr>
          <w:rFonts w:ascii="Arial" w:hAnsi="Arial" w:cs="Arial"/>
        </w:rPr>
        <w:t>Tertiary Catalyst Projects</w:t>
      </w:r>
      <w:proofErr w:type="gramStart"/>
      <w:r w:rsidR="00FE1896" w:rsidRPr="00AC0ECB">
        <w:rPr>
          <w:rFonts w:ascii="Arial" w:hAnsi="Arial" w:cs="Arial"/>
        </w:rPr>
        <w:t>:</w:t>
      </w:r>
      <w:r w:rsidR="001026C2" w:rsidRPr="00AC0ECB">
        <w:rPr>
          <w:rFonts w:ascii="Arial" w:hAnsi="Arial" w:cs="Arial"/>
        </w:rPr>
        <w:t xml:space="preserve">  N</w:t>
      </w:r>
      <w:proofErr w:type="gramEnd"/>
      <w:r w:rsidR="001026C2" w:rsidRPr="00AC0ECB">
        <w:rPr>
          <w:rFonts w:ascii="Arial" w:hAnsi="Arial" w:cs="Arial"/>
        </w:rPr>
        <w:t>/A</w:t>
      </w:r>
    </w:p>
    <w:tbl>
      <w:tblPr>
        <w:tblStyle w:val="TableGrid"/>
        <w:tblW w:w="9355" w:type="dxa"/>
        <w:tblLook w:val="04A0" w:firstRow="1" w:lastRow="0" w:firstColumn="1" w:lastColumn="0" w:noHBand="0" w:noVBand="1"/>
      </w:tblPr>
      <w:tblGrid>
        <w:gridCol w:w="4855"/>
        <w:gridCol w:w="4500"/>
      </w:tblGrid>
      <w:tr w:rsidR="00781F35" w:rsidRPr="00AC0ECB" w14:paraId="51759C9A" w14:textId="77777777" w:rsidTr="00185A4C">
        <w:trPr>
          <w:trHeight w:val="269"/>
        </w:trPr>
        <w:tc>
          <w:tcPr>
            <w:tcW w:w="4855" w:type="dxa"/>
            <w:shd w:val="clear" w:color="auto" w:fill="7B7B7B" w:themeFill="accent3" w:themeFillShade="BF"/>
            <w:vAlign w:val="center"/>
          </w:tcPr>
          <w:p w14:paraId="18AE819D" w14:textId="77777777" w:rsidR="00781F35" w:rsidRPr="00AC0ECB" w:rsidRDefault="00781F35" w:rsidP="00185A4C">
            <w:pPr>
              <w:rPr>
                <w:rFonts w:ascii="Arial" w:hAnsi="Arial" w:cs="Arial"/>
              </w:rPr>
            </w:pPr>
            <w:r w:rsidRPr="00AC0ECB">
              <w:rPr>
                <w:rFonts w:ascii="Arial" w:hAnsi="Arial" w:cs="Arial"/>
                <w:b/>
                <w:bCs/>
                <w:color w:val="FFFFFF" w:themeColor="background1"/>
              </w:rPr>
              <w:t xml:space="preserve">Vintage:  </w:t>
            </w:r>
            <w:r w:rsidRPr="00AC0ECB">
              <w:rPr>
                <w:rFonts w:ascii="Arial" w:hAnsi="Arial" w:cs="Arial"/>
              </w:rPr>
              <w:fldChar w:fldCharType="begin">
                <w:ffData>
                  <w:name w:val="Text5"/>
                  <w:enabled/>
                  <w:calcOnExit w:val="0"/>
                  <w:textInput/>
                </w:ffData>
              </w:fldChar>
            </w:r>
            <w:r w:rsidRPr="00AC0ECB">
              <w:rPr>
                <w:rFonts w:ascii="Arial" w:hAnsi="Arial" w:cs="Arial"/>
              </w:rPr>
              <w:instrText xml:space="preserve"> FORMTEXT </w:instrText>
            </w:r>
            <w:r w:rsidRPr="00AC0ECB">
              <w:rPr>
                <w:rFonts w:ascii="Arial" w:hAnsi="Arial" w:cs="Arial"/>
              </w:rPr>
            </w:r>
            <w:r w:rsidRPr="00AC0ECB">
              <w:rPr>
                <w:rFonts w:ascii="Arial" w:hAnsi="Arial" w:cs="Arial"/>
              </w:rPr>
              <w:fldChar w:fldCharType="separate"/>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rPr>
              <w:fldChar w:fldCharType="end"/>
            </w:r>
          </w:p>
        </w:tc>
        <w:tc>
          <w:tcPr>
            <w:tcW w:w="4500" w:type="dxa"/>
            <w:shd w:val="clear" w:color="auto" w:fill="7B7B7B" w:themeFill="accent3" w:themeFillShade="BF"/>
            <w:vAlign w:val="center"/>
          </w:tcPr>
          <w:p w14:paraId="79AF3448" w14:textId="77777777" w:rsidR="00781F35" w:rsidRPr="00AC0ECB" w:rsidRDefault="00781F35" w:rsidP="00185A4C">
            <w:pPr>
              <w:rPr>
                <w:rFonts w:ascii="Arial" w:hAnsi="Arial" w:cs="Arial"/>
                <w:b/>
                <w:bCs/>
                <w:color w:val="FFFFFF" w:themeColor="background1"/>
              </w:rPr>
            </w:pPr>
            <w:r w:rsidRPr="00AC0ECB">
              <w:rPr>
                <w:rFonts w:ascii="Arial" w:hAnsi="Arial" w:cs="Arial"/>
                <w:b/>
                <w:bCs/>
                <w:color w:val="FFFFFF" w:themeColor="background1"/>
              </w:rPr>
              <w:t xml:space="preserve">Vintage:  </w:t>
            </w:r>
            <w:r w:rsidRPr="00AC0ECB">
              <w:rPr>
                <w:rFonts w:ascii="Arial" w:hAnsi="Arial" w:cs="Arial"/>
              </w:rPr>
              <w:fldChar w:fldCharType="begin">
                <w:ffData>
                  <w:name w:val="Text5"/>
                  <w:enabled/>
                  <w:calcOnExit w:val="0"/>
                  <w:textInput/>
                </w:ffData>
              </w:fldChar>
            </w:r>
            <w:r w:rsidRPr="00AC0ECB">
              <w:rPr>
                <w:rFonts w:ascii="Arial" w:hAnsi="Arial" w:cs="Arial"/>
              </w:rPr>
              <w:instrText xml:space="preserve"> FORMTEXT </w:instrText>
            </w:r>
            <w:r w:rsidRPr="00AC0ECB">
              <w:rPr>
                <w:rFonts w:ascii="Arial" w:hAnsi="Arial" w:cs="Arial"/>
              </w:rPr>
            </w:r>
            <w:r w:rsidRPr="00AC0ECB">
              <w:rPr>
                <w:rFonts w:ascii="Arial" w:hAnsi="Arial" w:cs="Arial"/>
              </w:rPr>
              <w:fldChar w:fldCharType="separate"/>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rPr>
              <w:fldChar w:fldCharType="end"/>
            </w:r>
          </w:p>
        </w:tc>
      </w:tr>
      <w:tr w:rsidR="00781F35" w:rsidRPr="00AC0ECB" w14:paraId="326C1720" w14:textId="77777777" w:rsidTr="00185A4C">
        <w:trPr>
          <w:trHeight w:val="523"/>
        </w:trPr>
        <w:tc>
          <w:tcPr>
            <w:tcW w:w="4855" w:type="dxa"/>
          </w:tcPr>
          <w:p w14:paraId="28058FE5" w14:textId="060456AC" w:rsidR="00781F35" w:rsidRPr="00AC0ECB" w:rsidRDefault="005F1A60" w:rsidP="00185A4C">
            <w:pPr>
              <w:rPr>
                <w:rFonts w:ascii="Arial" w:hAnsi="Arial" w:cs="Arial"/>
              </w:rPr>
            </w:pPr>
            <w:r w:rsidRPr="00AC0ECB">
              <w:rPr>
                <w:rFonts w:ascii="Arial" w:hAnsi="Arial" w:cs="Arial"/>
              </w:rPr>
              <w:t>Emissions from the N2O in the tail gas during the reporting period</w:t>
            </w:r>
            <w:r w:rsidR="00781F35" w:rsidRPr="00AC0ECB">
              <w:rPr>
                <w:rFonts w:ascii="Arial" w:hAnsi="Arial" w:cs="Arial"/>
              </w:rPr>
              <w:t xml:space="preserve">: </w:t>
            </w:r>
            <w:r w:rsidR="00781F35" w:rsidRPr="00AC0ECB">
              <w:rPr>
                <w:rFonts w:ascii="Arial" w:hAnsi="Arial" w:cs="Arial"/>
              </w:rPr>
              <w:fldChar w:fldCharType="begin">
                <w:ffData>
                  <w:name w:val="Text3"/>
                  <w:enabled/>
                  <w:calcOnExit w:val="0"/>
                  <w:textInput/>
                </w:ffData>
              </w:fldChar>
            </w:r>
            <w:r w:rsidR="00781F35" w:rsidRPr="00AC0ECB">
              <w:rPr>
                <w:rFonts w:ascii="Arial" w:hAnsi="Arial" w:cs="Arial"/>
              </w:rPr>
              <w:instrText xml:space="preserve"> FORMTEXT </w:instrText>
            </w:r>
            <w:r w:rsidR="00781F35" w:rsidRPr="00AC0ECB">
              <w:rPr>
                <w:rFonts w:ascii="Arial" w:hAnsi="Arial" w:cs="Arial"/>
              </w:rPr>
            </w:r>
            <w:r w:rsidR="00781F35" w:rsidRPr="00AC0ECB">
              <w:rPr>
                <w:rFonts w:ascii="Arial" w:hAnsi="Arial" w:cs="Arial"/>
              </w:rPr>
              <w:fldChar w:fldCharType="separate"/>
            </w:r>
            <w:r w:rsidR="00781F35" w:rsidRPr="00AC0ECB">
              <w:rPr>
                <w:rFonts w:ascii="Arial" w:hAnsi="Arial" w:cs="Arial"/>
                <w:noProof/>
              </w:rPr>
              <w:t> </w:t>
            </w:r>
            <w:r w:rsidR="00781F35" w:rsidRPr="00AC0ECB">
              <w:rPr>
                <w:rFonts w:ascii="Arial" w:hAnsi="Arial" w:cs="Arial"/>
                <w:noProof/>
              </w:rPr>
              <w:t> </w:t>
            </w:r>
            <w:r w:rsidR="00781F35" w:rsidRPr="00AC0ECB">
              <w:rPr>
                <w:rFonts w:ascii="Arial" w:hAnsi="Arial" w:cs="Arial"/>
                <w:noProof/>
              </w:rPr>
              <w:t> </w:t>
            </w:r>
            <w:r w:rsidR="00781F35" w:rsidRPr="00AC0ECB">
              <w:rPr>
                <w:rFonts w:ascii="Arial" w:hAnsi="Arial" w:cs="Arial"/>
                <w:noProof/>
              </w:rPr>
              <w:t> </w:t>
            </w:r>
            <w:r w:rsidR="00781F35" w:rsidRPr="00AC0ECB">
              <w:rPr>
                <w:rFonts w:ascii="Arial" w:hAnsi="Arial" w:cs="Arial"/>
                <w:noProof/>
              </w:rPr>
              <w:t> </w:t>
            </w:r>
            <w:r w:rsidR="00781F35" w:rsidRPr="00AC0ECB">
              <w:rPr>
                <w:rFonts w:ascii="Arial" w:hAnsi="Arial" w:cs="Arial"/>
              </w:rPr>
              <w:fldChar w:fldCharType="end"/>
            </w:r>
            <w:r w:rsidR="00781F35" w:rsidRPr="00AC0ECB">
              <w:rPr>
                <w:rFonts w:ascii="Arial" w:hAnsi="Arial" w:cs="Arial"/>
              </w:rPr>
              <w:t xml:space="preserve"> t</w:t>
            </w:r>
            <w:r w:rsidRPr="00AC0ECB">
              <w:rPr>
                <w:rFonts w:ascii="Arial" w:hAnsi="Arial" w:cs="Arial"/>
              </w:rPr>
              <w:t>C</w:t>
            </w:r>
            <w:r w:rsidR="00781F35" w:rsidRPr="00AC0ECB">
              <w:rPr>
                <w:rFonts w:ascii="Arial" w:hAnsi="Arial" w:cs="Arial"/>
              </w:rPr>
              <w:t>O</w:t>
            </w:r>
            <w:r w:rsidR="00F35D17" w:rsidRPr="00AC0ECB">
              <w:rPr>
                <w:rFonts w:ascii="Arial" w:hAnsi="Arial" w:cs="Arial"/>
                <w:vertAlign w:val="subscript"/>
              </w:rPr>
              <w:t>2</w:t>
            </w:r>
          </w:p>
        </w:tc>
        <w:tc>
          <w:tcPr>
            <w:tcW w:w="4500" w:type="dxa"/>
          </w:tcPr>
          <w:p w14:paraId="786E16C2" w14:textId="1148663F" w:rsidR="00781F35" w:rsidRPr="00AC0ECB" w:rsidRDefault="005F1A60" w:rsidP="00185A4C">
            <w:pPr>
              <w:rPr>
                <w:rFonts w:ascii="Arial" w:hAnsi="Arial" w:cs="Arial"/>
              </w:rPr>
            </w:pPr>
            <w:r w:rsidRPr="00AC0ECB">
              <w:rPr>
                <w:rFonts w:ascii="Arial" w:hAnsi="Arial" w:cs="Arial"/>
              </w:rPr>
              <w:t xml:space="preserve">Emissions from the N2O in the tail gas during the reporting period: </w:t>
            </w:r>
            <w:r w:rsidRPr="00AC0ECB">
              <w:rPr>
                <w:rFonts w:ascii="Arial" w:hAnsi="Arial" w:cs="Arial"/>
              </w:rPr>
              <w:fldChar w:fldCharType="begin">
                <w:ffData>
                  <w:name w:val="Text3"/>
                  <w:enabled/>
                  <w:calcOnExit w:val="0"/>
                  <w:textInput/>
                </w:ffData>
              </w:fldChar>
            </w:r>
            <w:r w:rsidRPr="00AC0ECB">
              <w:rPr>
                <w:rFonts w:ascii="Arial" w:hAnsi="Arial" w:cs="Arial"/>
              </w:rPr>
              <w:instrText xml:space="preserve"> FORMTEXT </w:instrText>
            </w:r>
            <w:r w:rsidRPr="00AC0ECB">
              <w:rPr>
                <w:rFonts w:ascii="Arial" w:hAnsi="Arial" w:cs="Arial"/>
              </w:rPr>
            </w:r>
            <w:r w:rsidRPr="00AC0ECB">
              <w:rPr>
                <w:rFonts w:ascii="Arial" w:hAnsi="Arial" w:cs="Arial"/>
              </w:rPr>
              <w:fldChar w:fldCharType="separate"/>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rPr>
              <w:fldChar w:fldCharType="end"/>
            </w:r>
            <w:r w:rsidRPr="00AC0ECB">
              <w:rPr>
                <w:rFonts w:ascii="Arial" w:hAnsi="Arial" w:cs="Arial"/>
              </w:rPr>
              <w:t xml:space="preserve"> </w:t>
            </w:r>
            <w:r w:rsidR="00F35D17" w:rsidRPr="00AC0ECB">
              <w:rPr>
                <w:rFonts w:ascii="Arial" w:hAnsi="Arial" w:cs="Arial"/>
              </w:rPr>
              <w:t>tCO</w:t>
            </w:r>
            <w:r w:rsidR="00F35D17" w:rsidRPr="00AC0ECB">
              <w:rPr>
                <w:rFonts w:ascii="Arial" w:hAnsi="Arial" w:cs="Arial"/>
                <w:vertAlign w:val="subscript"/>
              </w:rPr>
              <w:t>2</w:t>
            </w:r>
          </w:p>
        </w:tc>
      </w:tr>
      <w:tr w:rsidR="005F1A60" w:rsidRPr="00AC0ECB" w14:paraId="70541D27" w14:textId="77777777" w:rsidTr="00185A4C">
        <w:trPr>
          <w:trHeight w:val="523"/>
        </w:trPr>
        <w:tc>
          <w:tcPr>
            <w:tcW w:w="4855" w:type="dxa"/>
          </w:tcPr>
          <w:p w14:paraId="70B9828B" w14:textId="4A9872A0" w:rsidR="005F1A60" w:rsidRPr="00AC0ECB" w:rsidRDefault="005F1A60" w:rsidP="00185A4C">
            <w:pPr>
              <w:rPr>
                <w:rFonts w:ascii="Arial" w:hAnsi="Arial" w:cs="Arial"/>
              </w:rPr>
            </w:pPr>
            <w:r w:rsidRPr="00AC0ECB">
              <w:rPr>
                <w:rFonts w:ascii="Arial" w:hAnsi="Arial" w:cs="Arial"/>
              </w:rPr>
              <w:t xml:space="preserve">Emissions from the </w:t>
            </w:r>
            <w:r w:rsidR="00F35D17" w:rsidRPr="00AC0ECB">
              <w:rPr>
                <w:rFonts w:ascii="Arial" w:hAnsi="Arial" w:cs="Arial"/>
              </w:rPr>
              <w:t xml:space="preserve">ammonia input used to operate the tertiary catalyst </w:t>
            </w:r>
            <w:r w:rsidR="00AF09F2" w:rsidRPr="00AC0ECB">
              <w:rPr>
                <w:rFonts w:ascii="Arial" w:hAnsi="Arial" w:cs="Arial"/>
              </w:rPr>
              <w:t>facility</w:t>
            </w:r>
            <w:r w:rsidRPr="00AC0ECB">
              <w:rPr>
                <w:rFonts w:ascii="Arial" w:hAnsi="Arial" w:cs="Arial"/>
              </w:rPr>
              <w:t xml:space="preserve"> during the reporting period: </w:t>
            </w:r>
            <w:r w:rsidRPr="00AC0ECB">
              <w:rPr>
                <w:rFonts w:ascii="Arial" w:hAnsi="Arial" w:cs="Arial"/>
              </w:rPr>
              <w:fldChar w:fldCharType="begin">
                <w:ffData>
                  <w:name w:val="Text3"/>
                  <w:enabled/>
                  <w:calcOnExit w:val="0"/>
                  <w:textInput/>
                </w:ffData>
              </w:fldChar>
            </w:r>
            <w:r w:rsidRPr="00AC0ECB">
              <w:rPr>
                <w:rFonts w:ascii="Arial" w:hAnsi="Arial" w:cs="Arial"/>
              </w:rPr>
              <w:instrText xml:space="preserve"> FORMTEXT </w:instrText>
            </w:r>
            <w:r w:rsidRPr="00AC0ECB">
              <w:rPr>
                <w:rFonts w:ascii="Arial" w:hAnsi="Arial" w:cs="Arial"/>
              </w:rPr>
            </w:r>
            <w:r w:rsidRPr="00AC0ECB">
              <w:rPr>
                <w:rFonts w:ascii="Arial" w:hAnsi="Arial" w:cs="Arial"/>
              </w:rPr>
              <w:fldChar w:fldCharType="separate"/>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rPr>
              <w:fldChar w:fldCharType="end"/>
            </w:r>
            <w:r w:rsidRPr="00AC0ECB">
              <w:rPr>
                <w:rFonts w:ascii="Arial" w:hAnsi="Arial" w:cs="Arial"/>
              </w:rPr>
              <w:t xml:space="preserve"> </w:t>
            </w:r>
            <w:r w:rsidR="00F35D17" w:rsidRPr="00AC0ECB">
              <w:rPr>
                <w:rFonts w:ascii="Arial" w:hAnsi="Arial" w:cs="Arial"/>
              </w:rPr>
              <w:t>tCO</w:t>
            </w:r>
            <w:r w:rsidR="00F35D17" w:rsidRPr="00AC0ECB">
              <w:rPr>
                <w:rFonts w:ascii="Arial" w:hAnsi="Arial" w:cs="Arial"/>
                <w:vertAlign w:val="subscript"/>
              </w:rPr>
              <w:t>2</w:t>
            </w:r>
          </w:p>
        </w:tc>
        <w:tc>
          <w:tcPr>
            <w:tcW w:w="4500" w:type="dxa"/>
          </w:tcPr>
          <w:p w14:paraId="17D20D47" w14:textId="7316CA9A" w:rsidR="005F1A60" w:rsidRPr="00AC0ECB" w:rsidRDefault="00AF09F2" w:rsidP="00185A4C">
            <w:pPr>
              <w:rPr>
                <w:rFonts w:ascii="Arial" w:hAnsi="Arial" w:cs="Arial"/>
              </w:rPr>
            </w:pPr>
            <w:r w:rsidRPr="00AC0ECB">
              <w:rPr>
                <w:rFonts w:ascii="Arial" w:hAnsi="Arial" w:cs="Arial"/>
              </w:rPr>
              <w:t xml:space="preserve">Emissions from the ammonia input used to operate the tertiary catalyst facility during the reporting period: </w:t>
            </w:r>
            <w:r w:rsidRPr="00AC0ECB">
              <w:rPr>
                <w:rFonts w:ascii="Arial" w:hAnsi="Arial" w:cs="Arial"/>
              </w:rPr>
              <w:fldChar w:fldCharType="begin">
                <w:ffData>
                  <w:name w:val="Text3"/>
                  <w:enabled/>
                  <w:calcOnExit w:val="0"/>
                  <w:textInput/>
                </w:ffData>
              </w:fldChar>
            </w:r>
            <w:r w:rsidRPr="00AC0ECB">
              <w:rPr>
                <w:rFonts w:ascii="Arial" w:hAnsi="Arial" w:cs="Arial"/>
              </w:rPr>
              <w:instrText xml:space="preserve"> FORMTEXT </w:instrText>
            </w:r>
            <w:r w:rsidRPr="00AC0ECB">
              <w:rPr>
                <w:rFonts w:ascii="Arial" w:hAnsi="Arial" w:cs="Arial"/>
              </w:rPr>
            </w:r>
            <w:r w:rsidRPr="00AC0ECB">
              <w:rPr>
                <w:rFonts w:ascii="Arial" w:hAnsi="Arial" w:cs="Arial"/>
              </w:rPr>
              <w:fldChar w:fldCharType="separate"/>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rPr>
              <w:fldChar w:fldCharType="end"/>
            </w:r>
            <w:r w:rsidRPr="00AC0ECB">
              <w:rPr>
                <w:rFonts w:ascii="Arial" w:hAnsi="Arial" w:cs="Arial"/>
              </w:rPr>
              <w:t xml:space="preserve"> tCO</w:t>
            </w:r>
            <w:r w:rsidRPr="00AC0ECB">
              <w:rPr>
                <w:rFonts w:ascii="Arial" w:hAnsi="Arial" w:cs="Arial"/>
                <w:vertAlign w:val="subscript"/>
              </w:rPr>
              <w:t>2</w:t>
            </w:r>
          </w:p>
        </w:tc>
      </w:tr>
      <w:tr w:rsidR="005F1A60" w:rsidRPr="00AC0ECB" w14:paraId="56554532" w14:textId="77777777" w:rsidTr="00185A4C">
        <w:trPr>
          <w:trHeight w:val="523"/>
        </w:trPr>
        <w:tc>
          <w:tcPr>
            <w:tcW w:w="4855" w:type="dxa"/>
          </w:tcPr>
          <w:p w14:paraId="10B21791" w14:textId="45B60A5B" w:rsidR="005F1A60" w:rsidRPr="00AC0ECB" w:rsidRDefault="00AF09F2" w:rsidP="00AF09F2">
            <w:pPr>
              <w:tabs>
                <w:tab w:val="left" w:pos="1280"/>
              </w:tabs>
              <w:rPr>
                <w:rFonts w:ascii="Arial" w:hAnsi="Arial" w:cs="Arial"/>
              </w:rPr>
            </w:pPr>
            <w:r w:rsidRPr="00AC0ECB">
              <w:rPr>
                <w:rFonts w:ascii="Arial" w:hAnsi="Arial" w:cs="Arial"/>
              </w:rPr>
              <w:t xml:space="preserve">Emissions from the use of hydrocarbons as a reducing agent or to reheat tail gas during the reporting period: </w:t>
            </w:r>
            <w:r w:rsidRPr="00AC0ECB">
              <w:rPr>
                <w:rFonts w:ascii="Arial" w:hAnsi="Arial" w:cs="Arial"/>
              </w:rPr>
              <w:fldChar w:fldCharType="begin">
                <w:ffData>
                  <w:name w:val="Text3"/>
                  <w:enabled/>
                  <w:calcOnExit w:val="0"/>
                  <w:textInput/>
                </w:ffData>
              </w:fldChar>
            </w:r>
            <w:r w:rsidRPr="00AC0ECB">
              <w:rPr>
                <w:rFonts w:ascii="Arial" w:hAnsi="Arial" w:cs="Arial"/>
              </w:rPr>
              <w:instrText xml:space="preserve"> FORMTEXT </w:instrText>
            </w:r>
            <w:r w:rsidRPr="00AC0ECB">
              <w:rPr>
                <w:rFonts w:ascii="Arial" w:hAnsi="Arial" w:cs="Arial"/>
              </w:rPr>
            </w:r>
            <w:r w:rsidRPr="00AC0ECB">
              <w:rPr>
                <w:rFonts w:ascii="Arial" w:hAnsi="Arial" w:cs="Arial"/>
              </w:rPr>
              <w:fldChar w:fldCharType="separate"/>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rPr>
              <w:fldChar w:fldCharType="end"/>
            </w:r>
            <w:r w:rsidRPr="00AC0ECB">
              <w:rPr>
                <w:rFonts w:ascii="Arial" w:hAnsi="Arial" w:cs="Arial"/>
              </w:rPr>
              <w:t xml:space="preserve"> tCO</w:t>
            </w:r>
            <w:r w:rsidRPr="00AC0ECB">
              <w:rPr>
                <w:rFonts w:ascii="Arial" w:hAnsi="Arial" w:cs="Arial"/>
                <w:vertAlign w:val="subscript"/>
              </w:rPr>
              <w:t>2</w:t>
            </w:r>
          </w:p>
        </w:tc>
        <w:tc>
          <w:tcPr>
            <w:tcW w:w="4500" w:type="dxa"/>
          </w:tcPr>
          <w:p w14:paraId="1B3EE148" w14:textId="0C0A1C57" w:rsidR="005F1A60" w:rsidRPr="00AC0ECB" w:rsidRDefault="00AF09F2" w:rsidP="00185A4C">
            <w:pPr>
              <w:rPr>
                <w:rFonts w:ascii="Arial" w:hAnsi="Arial" w:cs="Arial"/>
              </w:rPr>
            </w:pPr>
            <w:r w:rsidRPr="00AC0ECB">
              <w:rPr>
                <w:rFonts w:ascii="Arial" w:hAnsi="Arial" w:cs="Arial"/>
              </w:rPr>
              <w:t xml:space="preserve">Emissions from the use of hydrocarbons as a reducing agent or to reheat tail gas during the reporting period: </w:t>
            </w:r>
            <w:r w:rsidRPr="00AC0ECB">
              <w:rPr>
                <w:rFonts w:ascii="Arial" w:hAnsi="Arial" w:cs="Arial"/>
              </w:rPr>
              <w:fldChar w:fldCharType="begin">
                <w:ffData>
                  <w:name w:val="Text3"/>
                  <w:enabled/>
                  <w:calcOnExit w:val="0"/>
                  <w:textInput/>
                </w:ffData>
              </w:fldChar>
            </w:r>
            <w:r w:rsidRPr="00AC0ECB">
              <w:rPr>
                <w:rFonts w:ascii="Arial" w:hAnsi="Arial" w:cs="Arial"/>
              </w:rPr>
              <w:instrText xml:space="preserve"> FORMTEXT </w:instrText>
            </w:r>
            <w:r w:rsidRPr="00AC0ECB">
              <w:rPr>
                <w:rFonts w:ascii="Arial" w:hAnsi="Arial" w:cs="Arial"/>
              </w:rPr>
            </w:r>
            <w:r w:rsidRPr="00AC0ECB">
              <w:rPr>
                <w:rFonts w:ascii="Arial" w:hAnsi="Arial" w:cs="Arial"/>
              </w:rPr>
              <w:fldChar w:fldCharType="separate"/>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rPr>
              <w:fldChar w:fldCharType="end"/>
            </w:r>
            <w:r w:rsidRPr="00AC0ECB">
              <w:rPr>
                <w:rFonts w:ascii="Arial" w:hAnsi="Arial" w:cs="Arial"/>
              </w:rPr>
              <w:t xml:space="preserve"> tCO</w:t>
            </w:r>
            <w:r w:rsidRPr="00AC0ECB">
              <w:rPr>
                <w:rFonts w:ascii="Arial" w:hAnsi="Arial" w:cs="Arial"/>
                <w:vertAlign w:val="subscript"/>
              </w:rPr>
              <w:t>2</w:t>
            </w:r>
          </w:p>
        </w:tc>
      </w:tr>
      <w:tr w:rsidR="00AF09F2" w:rsidRPr="00AC0ECB" w14:paraId="0F2F03B3" w14:textId="77777777" w:rsidTr="00185A4C">
        <w:trPr>
          <w:trHeight w:val="523"/>
        </w:trPr>
        <w:tc>
          <w:tcPr>
            <w:tcW w:w="4855" w:type="dxa"/>
          </w:tcPr>
          <w:p w14:paraId="47578DC2" w14:textId="0B7D0108" w:rsidR="00AF09F2" w:rsidRPr="00AC0ECB" w:rsidRDefault="00AF09F2" w:rsidP="00185A4C">
            <w:pPr>
              <w:rPr>
                <w:rFonts w:ascii="Arial" w:hAnsi="Arial" w:cs="Arial"/>
              </w:rPr>
            </w:pPr>
            <w:r w:rsidRPr="00AC0ECB">
              <w:rPr>
                <w:rFonts w:ascii="Arial" w:hAnsi="Arial" w:cs="Arial"/>
              </w:rPr>
              <w:t xml:space="preserve">Emissions from the external energy used to reheat the tail gas during the reporting period: </w:t>
            </w:r>
            <w:r w:rsidRPr="00AC0ECB">
              <w:rPr>
                <w:rFonts w:ascii="Arial" w:hAnsi="Arial" w:cs="Arial"/>
              </w:rPr>
              <w:fldChar w:fldCharType="begin">
                <w:ffData>
                  <w:name w:val="Text3"/>
                  <w:enabled/>
                  <w:calcOnExit w:val="0"/>
                  <w:textInput/>
                </w:ffData>
              </w:fldChar>
            </w:r>
            <w:r w:rsidRPr="00AC0ECB">
              <w:rPr>
                <w:rFonts w:ascii="Arial" w:hAnsi="Arial" w:cs="Arial"/>
              </w:rPr>
              <w:instrText xml:space="preserve"> FORMTEXT </w:instrText>
            </w:r>
            <w:r w:rsidRPr="00AC0ECB">
              <w:rPr>
                <w:rFonts w:ascii="Arial" w:hAnsi="Arial" w:cs="Arial"/>
              </w:rPr>
            </w:r>
            <w:r w:rsidRPr="00AC0ECB">
              <w:rPr>
                <w:rFonts w:ascii="Arial" w:hAnsi="Arial" w:cs="Arial"/>
              </w:rPr>
              <w:fldChar w:fldCharType="separate"/>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rPr>
              <w:fldChar w:fldCharType="end"/>
            </w:r>
            <w:r w:rsidRPr="00AC0ECB">
              <w:rPr>
                <w:rFonts w:ascii="Arial" w:hAnsi="Arial" w:cs="Arial"/>
              </w:rPr>
              <w:t xml:space="preserve"> tCO</w:t>
            </w:r>
            <w:r w:rsidRPr="00AC0ECB">
              <w:rPr>
                <w:rFonts w:ascii="Arial" w:hAnsi="Arial" w:cs="Arial"/>
                <w:vertAlign w:val="subscript"/>
              </w:rPr>
              <w:t>2</w:t>
            </w:r>
          </w:p>
        </w:tc>
        <w:tc>
          <w:tcPr>
            <w:tcW w:w="4500" w:type="dxa"/>
          </w:tcPr>
          <w:p w14:paraId="04E63940" w14:textId="7242BAF8" w:rsidR="00AF09F2" w:rsidRPr="00AC0ECB" w:rsidRDefault="00AF09F2" w:rsidP="00185A4C">
            <w:pPr>
              <w:rPr>
                <w:rFonts w:ascii="Arial" w:hAnsi="Arial" w:cs="Arial"/>
              </w:rPr>
            </w:pPr>
            <w:r w:rsidRPr="00AC0ECB">
              <w:rPr>
                <w:rFonts w:ascii="Arial" w:hAnsi="Arial" w:cs="Arial"/>
              </w:rPr>
              <w:t xml:space="preserve">Emissions from the external energy used to reheat the tail gas during the reporting period: </w:t>
            </w:r>
            <w:r w:rsidRPr="00AC0ECB">
              <w:rPr>
                <w:rFonts w:ascii="Arial" w:hAnsi="Arial" w:cs="Arial"/>
              </w:rPr>
              <w:fldChar w:fldCharType="begin">
                <w:ffData>
                  <w:name w:val="Text3"/>
                  <w:enabled/>
                  <w:calcOnExit w:val="0"/>
                  <w:textInput/>
                </w:ffData>
              </w:fldChar>
            </w:r>
            <w:r w:rsidRPr="00AC0ECB">
              <w:rPr>
                <w:rFonts w:ascii="Arial" w:hAnsi="Arial" w:cs="Arial"/>
              </w:rPr>
              <w:instrText xml:space="preserve"> FORMTEXT </w:instrText>
            </w:r>
            <w:r w:rsidRPr="00AC0ECB">
              <w:rPr>
                <w:rFonts w:ascii="Arial" w:hAnsi="Arial" w:cs="Arial"/>
              </w:rPr>
            </w:r>
            <w:r w:rsidRPr="00AC0ECB">
              <w:rPr>
                <w:rFonts w:ascii="Arial" w:hAnsi="Arial" w:cs="Arial"/>
              </w:rPr>
              <w:fldChar w:fldCharType="separate"/>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rPr>
              <w:fldChar w:fldCharType="end"/>
            </w:r>
            <w:r w:rsidRPr="00AC0ECB">
              <w:rPr>
                <w:rFonts w:ascii="Arial" w:hAnsi="Arial" w:cs="Arial"/>
              </w:rPr>
              <w:t xml:space="preserve"> tCO</w:t>
            </w:r>
            <w:r w:rsidRPr="00AC0ECB">
              <w:rPr>
                <w:rFonts w:ascii="Arial" w:hAnsi="Arial" w:cs="Arial"/>
                <w:vertAlign w:val="subscript"/>
              </w:rPr>
              <w:t>2</w:t>
            </w:r>
          </w:p>
        </w:tc>
      </w:tr>
      <w:tr w:rsidR="00781F35" w:rsidRPr="00AC0ECB" w14:paraId="3F5898B0" w14:textId="77777777" w:rsidTr="00185A4C">
        <w:trPr>
          <w:trHeight w:val="260"/>
        </w:trPr>
        <w:tc>
          <w:tcPr>
            <w:tcW w:w="4855" w:type="dxa"/>
          </w:tcPr>
          <w:p w14:paraId="77BFE9D5" w14:textId="77777777" w:rsidR="00781F35" w:rsidRPr="00AC0ECB" w:rsidRDefault="00781F35" w:rsidP="00185A4C">
            <w:pPr>
              <w:rPr>
                <w:rFonts w:ascii="Arial" w:hAnsi="Arial" w:cs="Arial"/>
              </w:rPr>
            </w:pPr>
            <w:r w:rsidRPr="00AC0ECB">
              <w:rPr>
                <w:rFonts w:ascii="Arial" w:hAnsi="Arial" w:cs="Arial"/>
              </w:rPr>
              <w:t xml:space="preserve">Project Emissions: </w:t>
            </w:r>
            <w:r w:rsidRPr="00AC0ECB">
              <w:rPr>
                <w:rFonts w:ascii="Arial" w:hAnsi="Arial" w:cs="Arial"/>
              </w:rPr>
              <w:fldChar w:fldCharType="begin">
                <w:ffData>
                  <w:name w:val="Text3"/>
                  <w:enabled/>
                  <w:calcOnExit w:val="0"/>
                  <w:textInput/>
                </w:ffData>
              </w:fldChar>
            </w:r>
            <w:r w:rsidRPr="00AC0ECB">
              <w:rPr>
                <w:rFonts w:ascii="Arial" w:hAnsi="Arial" w:cs="Arial"/>
              </w:rPr>
              <w:instrText xml:space="preserve"> FORMTEXT </w:instrText>
            </w:r>
            <w:r w:rsidRPr="00AC0ECB">
              <w:rPr>
                <w:rFonts w:ascii="Arial" w:hAnsi="Arial" w:cs="Arial"/>
              </w:rPr>
            </w:r>
            <w:r w:rsidRPr="00AC0ECB">
              <w:rPr>
                <w:rFonts w:ascii="Arial" w:hAnsi="Arial" w:cs="Arial"/>
              </w:rPr>
              <w:fldChar w:fldCharType="separate"/>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rPr>
              <w:fldChar w:fldCharType="end"/>
            </w:r>
            <w:r w:rsidRPr="00AC0ECB">
              <w:rPr>
                <w:rFonts w:ascii="Arial" w:hAnsi="Arial" w:cs="Arial"/>
              </w:rPr>
              <w:t xml:space="preserve"> tCO</w:t>
            </w:r>
            <w:r w:rsidRPr="00AC0ECB">
              <w:rPr>
                <w:rFonts w:ascii="Arial" w:hAnsi="Arial" w:cs="Arial"/>
                <w:vertAlign w:val="subscript"/>
              </w:rPr>
              <w:t>2</w:t>
            </w:r>
            <w:r w:rsidRPr="00AC0ECB">
              <w:rPr>
                <w:rFonts w:ascii="Arial" w:hAnsi="Arial" w:cs="Arial"/>
              </w:rPr>
              <w:t>e</w:t>
            </w:r>
          </w:p>
          <w:p w14:paraId="187A8DF6" w14:textId="77777777" w:rsidR="00781F35" w:rsidRPr="00AC0ECB" w:rsidRDefault="00781F35" w:rsidP="00185A4C">
            <w:pPr>
              <w:rPr>
                <w:rFonts w:ascii="Arial" w:hAnsi="Arial" w:cs="Arial"/>
              </w:rPr>
            </w:pPr>
          </w:p>
        </w:tc>
        <w:tc>
          <w:tcPr>
            <w:tcW w:w="4500" w:type="dxa"/>
          </w:tcPr>
          <w:p w14:paraId="30A4DA54" w14:textId="77777777" w:rsidR="00781F35" w:rsidRPr="00AC0ECB" w:rsidRDefault="00781F35" w:rsidP="00185A4C">
            <w:pPr>
              <w:rPr>
                <w:rFonts w:ascii="Arial" w:hAnsi="Arial" w:cs="Arial"/>
              </w:rPr>
            </w:pPr>
            <w:r w:rsidRPr="00AC0ECB">
              <w:rPr>
                <w:rFonts w:ascii="Arial" w:hAnsi="Arial" w:cs="Arial"/>
              </w:rPr>
              <w:t xml:space="preserve">Project Emissions: </w:t>
            </w:r>
            <w:r w:rsidRPr="00AC0ECB">
              <w:rPr>
                <w:rFonts w:ascii="Arial" w:hAnsi="Arial" w:cs="Arial"/>
              </w:rPr>
              <w:fldChar w:fldCharType="begin">
                <w:ffData>
                  <w:name w:val="Text3"/>
                  <w:enabled/>
                  <w:calcOnExit w:val="0"/>
                  <w:textInput/>
                </w:ffData>
              </w:fldChar>
            </w:r>
            <w:r w:rsidRPr="00AC0ECB">
              <w:rPr>
                <w:rFonts w:ascii="Arial" w:hAnsi="Arial" w:cs="Arial"/>
              </w:rPr>
              <w:instrText xml:space="preserve"> FORMTEXT </w:instrText>
            </w:r>
            <w:r w:rsidRPr="00AC0ECB">
              <w:rPr>
                <w:rFonts w:ascii="Arial" w:hAnsi="Arial" w:cs="Arial"/>
              </w:rPr>
            </w:r>
            <w:r w:rsidRPr="00AC0ECB">
              <w:rPr>
                <w:rFonts w:ascii="Arial" w:hAnsi="Arial" w:cs="Arial"/>
              </w:rPr>
              <w:fldChar w:fldCharType="separate"/>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noProof/>
              </w:rPr>
              <w:t> </w:t>
            </w:r>
            <w:r w:rsidRPr="00AC0ECB">
              <w:rPr>
                <w:rFonts w:ascii="Arial" w:hAnsi="Arial" w:cs="Arial"/>
              </w:rPr>
              <w:fldChar w:fldCharType="end"/>
            </w:r>
            <w:r w:rsidRPr="00AC0ECB">
              <w:rPr>
                <w:rFonts w:ascii="Arial" w:hAnsi="Arial" w:cs="Arial"/>
              </w:rPr>
              <w:t xml:space="preserve"> tCO</w:t>
            </w:r>
            <w:r w:rsidRPr="00AC0ECB">
              <w:rPr>
                <w:rFonts w:ascii="Arial" w:hAnsi="Arial" w:cs="Arial"/>
                <w:vertAlign w:val="subscript"/>
              </w:rPr>
              <w:t>2</w:t>
            </w:r>
            <w:r w:rsidRPr="00AC0ECB">
              <w:rPr>
                <w:rFonts w:ascii="Arial" w:hAnsi="Arial" w:cs="Arial"/>
              </w:rPr>
              <w:t>e</w:t>
            </w:r>
          </w:p>
        </w:tc>
      </w:tr>
    </w:tbl>
    <w:p w14:paraId="47DC44C3" w14:textId="77777777" w:rsidR="00781F35" w:rsidRPr="00AC0ECB" w:rsidRDefault="00781F35" w:rsidP="00683A98">
      <w:pPr>
        <w:ind w:left="720"/>
        <w:rPr>
          <w:rFonts w:ascii="Arial" w:eastAsia="MS Gothic" w:hAnsi="Arial" w:cs="Arial"/>
        </w:rPr>
      </w:pPr>
    </w:p>
    <w:p w14:paraId="6ED88B61" w14:textId="11166EC5" w:rsidR="00A623A9" w:rsidRPr="00AC0ECB" w:rsidRDefault="00E93E2F" w:rsidP="00AD41DB">
      <w:pPr>
        <w:pStyle w:val="Heading2"/>
        <w:numPr>
          <w:ilvl w:val="1"/>
          <w:numId w:val="3"/>
        </w:numPr>
        <w:rPr>
          <w:rFonts w:cs="Arial"/>
        </w:rPr>
      </w:pPr>
      <w:bookmarkStart w:id="26" w:name="_Toc160707903"/>
      <w:r w:rsidRPr="00AC0ECB">
        <w:rPr>
          <w:rFonts w:cs="Arial"/>
        </w:rPr>
        <w:t>Final CRT Summary</w:t>
      </w:r>
      <w:bookmarkEnd w:id="26"/>
    </w:p>
    <w:p w14:paraId="13248079" w14:textId="467C369A" w:rsidR="00104790" w:rsidRPr="00AC0ECB" w:rsidRDefault="00587FD8" w:rsidP="00104790">
      <w:pPr>
        <w:rPr>
          <w:rFonts w:ascii="Arial" w:hAnsi="Arial" w:cs="Arial"/>
          <w:i/>
          <w:iCs/>
          <w:color w:val="808080" w:themeColor="background1" w:themeShade="80"/>
        </w:rPr>
      </w:pPr>
      <w:r w:rsidRPr="00AC0ECB">
        <w:rPr>
          <w:rFonts w:ascii="Arial" w:hAnsi="Arial" w:cs="Arial"/>
          <w:i/>
          <w:iCs/>
          <w:color w:val="808080" w:themeColor="background1" w:themeShade="80"/>
        </w:rPr>
        <w:t>Summarize the final result for determining the net GHG Reductions</w:t>
      </w:r>
      <w:r w:rsidR="00EC5FBD" w:rsidRPr="00AC0ECB">
        <w:rPr>
          <w:rFonts w:ascii="Arial" w:hAnsi="Arial" w:cs="Arial"/>
          <w:i/>
          <w:iCs/>
          <w:color w:val="808080" w:themeColor="background1" w:themeShade="80"/>
        </w:rPr>
        <w:t xml:space="preserve"> by vintage</w:t>
      </w:r>
      <w:r w:rsidRPr="00AC0ECB">
        <w:rPr>
          <w:rFonts w:ascii="Arial" w:hAnsi="Arial" w:cs="Arial"/>
          <w:i/>
          <w:iCs/>
          <w:color w:val="808080" w:themeColor="background1" w:themeShade="80"/>
        </w:rPr>
        <w:t>.</w:t>
      </w:r>
    </w:p>
    <w:tbl>
      <w:tblPr>
        <w:tblStyle w:val="TableGrid"/>
        <w:tblW w:w="9355" w:type="dxa"/>
        <w:tblLook w:val="04A0" w:firstRow="1" w:lastRow="0" w:firstColumn="1" w:lastColumn="0" w:noHBand="0" w:noVBand="1"/>
      </w:tblPr>
      <w:tblGrid>
        <w:gridCol w:w="4855"/>
        <w:gridCol w:w="4500"/>
      </w:tblGrid>
      <w:tr w:rsidR="00EC5FBD" w:rsidRPr="00AC0ECB" w14:paraId="3A2B0798" w14:textId="77777777" w:rsidTr="00EC5FBD">
        <w:trPr>
          <w:trHeight w:val="269"/>
        </w:trPr>
        <w:tc>
          <w:tcPr>
            <w:tcW w:w="4855" w:type="dxa"/>
            <w:shd w:val="clear" w:color="auto" w:fill="7B7B7B" w:themeFill="accent3" w:themeFillShade="BF"/>
            <w:vAlign w:val="center"/>
          </w:tcPr>
          <w:p w14:paraId="2A4BBAC9" w14:textId="00B5564F" w:rsidR="00EC5FBD" w:rsidRPr="00AC0ECB" w:rsidRDefault="00EC5FBD" w:rsidP="008C00A8">
            <w:pPr>
              <w:rPr>
                <w:rFonts w:ascii="Arial" w:hAnsi="Arial" w:cs="Arial"/>
              </w:rPr>
            </w:pPr>
            <w:r w:rsidRPr="00AC0ECB">
              <w:rPr>
                <w:rFonts w:ascii="Arial" w:hAnsi="Arial" w:cs="Arial"/>
                <w:b/>
                <w:bCs/>
                <w:color w:val="FFFFFF" w:themeColor="background1"/>
              </w:rPr>
              <w:t xml:space="preserve">Vintage:  </w:t>
            </w:r>
            <w:r w:rsidR="00D23FF8" w:rsidRPr="00AC0ECB">
              <w:rPr>
                <w:rFonts w:ascii="Arial" w:hAnsi="Arial" w:cs="Arial"/>
              </w:rPr>
              <w:t>2022</w:t>
            </w:r>
          </w:p>
        </w:tc>
        <w:tc>
          <w:tcPr>
            <w:tcW w:w="4500" w:type="dxa"/>
            <w:shd w:val="clear" w:color="auto" w:fill="7B7B7B" w:themeFill="accent3" w:themeFillShade="BF"/>
            <w:vAlign w:val="center"/>
          </w:tcPr>
          <w:p w14:paraId="36496EC3" w14:textId="369EC918" w:rsidR="00EC5FBD" w:rsidRPr="00AC0ECB" w:rsidRDefault="00EC5FBD" w:rsidP="008C00A8">
            <w:pPr>
              <w:rPr>
                <w:rFonts w:ascii="Arial" w:hAnsi="Arial" w:cs="Arial"/>
                <w:b/>
                <w:bCs/>
                <w:color w:val="FFFFFF" w:themeColor="background1"/>
              </w:rPr>
            </w:pPr>
            <w:r w:rsidRPr="00AC0ECB">
              <w:rPr>
                <w:rFonts w:ascii="Arial" w:hAnsi="Arial" w:cs="Arial"/>
                <w:b/>
                <w:bCs/>
                <w:color w:val="FFFFFF" w:themeColor="background1"/>
              </w:rPr>
              <w:t xml:space="preserve">Vintage:  </w:t>
            </w:r>
            <w:r w:rsidR="00D23FF8" w:rsidRPr="00AC0ECB">
              <w:rPr>
                <w:rFonts w:ascii="Arial" w:hAnsi="Arial" w:cs="Arial"/>
              </w:rPr>
              <w:t>2023</w:t>
            </w:r>
          </w:p>
        </w:tc>
      </w:tr>
      <w:tr w:rsidR="00EC5FBD" w:rsidRPr="00AC0ECB" w14:paraId="2E870101" w14:textId="77777777" w:rsidTr="00C40891">
        <w:trPr>
          <w:trHeight w:val="523"/>
        </w:trPr>
        <w:tc>
          <w:tcPr>
            <w:tcW w:w="4855" w:type="dxa"/>
          </w:tcPr>
          <w:p w14:paraId="1FCF1ECC" w14:textId="2465AB0D" w:rsidR="00EC5FBD" w:rsidRPr="00AC0ECB" w:rsidRDefault="00EC5FBD" w:rsidP="00EC5FBD">
            <w:pPr>
              <w:rPr>
                <w:rFonts w:ascii="Arial" w:hAnsi="Arial" w:cs="Arial"/>
              </w:rPr>
            </w:pPr>
            <w:r w:rsidRPr="00AC0ECB">
              <w:rPr>
                <w:rFonts w:ascii="Arial" w:hAnsi="Arial" w:cs="Arial"/>
              </w:rPr>
              <w:t xml:space="preserve">Baseline Emissions: </w:t>
            </w:r>
            <w:r w:rsidR="00D23FF8" w:rsidRPr="00AC0ECB">
              <w:rPr>
                <w:rFonts w:ascii="Arial" w:hAnsi="Arial" w:cs="Arial"/>
              </w:rPr>
              <w:t>241,195.38</w:t>
            </w:r>
            <w:r w:rsidRPr="00AC0ECB">
              <w:rPr>
                <w:rFonts w:ascii="Arial" w:hAnsi="Arial" w:cs="Arial"/>
              </w:rPr>
              <w:t xml:space="preserve"> tCO</w:t>
            </w:r>
            <w:r w:rsidRPr="00AC0ECB">
              <w:rPr>
                <w:rFonts w:ascii="Arial" w:hAnsi="Arial" w:cs="Arial"/>
                <w:vertAlign w:val="subscript"/>
              </w:rPr>
              <w:t>2</w:t>
            </w:r>
            <w:r w:rsidRPr="00AC0ECB">
              <w:rPr>
                <w:rFonts w:ascii="Arial" w:hAnsi="Arial" w:cs="Arial"/>
              </w:rPr>
              <w:t>e</w:t>
            </w:r>
          </w:p>
        </w:tc>
        <w:tc>
          <w:tcPr>
            <w:tcW w:w="4500" w:type="dxa"/>
          </w:tcPr>
          <w:p w14:paraId="67DD4402" w14:textId="54B7C08C" w:rsidR="00EC5FBD" w:rsidRPr="00AC0ECB" w:rsidRDefault="00EC5FBD" w:rsidP="00EC5FBD">
            <w:pPr>
              <w:rPr>
                <w:rFonts w:ascii="Arial" w:hAnsi="Arial" w:cs="Arial"/>
              </w:rPr>
            </w:pPr>
            <w:r w:rsidRPr="00AC0ECB">
              <w:rPr>
                <w:rFonts w:ascii="Arial" w:hAnsi="Arial" w:cs="Arial"/>
              </w:rPr>
              <w:t xml:space="preserve">Baseline Emissions: </w:t>
            </w:r>
            <w:r w:rsidR="00BA7B0B" w:rsidRPr="00AC0ECB">
              <w:rPr>
                <w:rFonts w:ascii="Arial" w:hAnsi="Arial" w:cs="Arial"/>
              </w:rPr>
              <w:t>45,114.77</w:t>
            </w:r>
            <w:r w:rsidRPr="00AC0ECB">
              <w:rPr>
                <w:rFonts w:ascii="Arial" w:hAnsi="Arial" w:cs="Arial"/>
              </w:rPr>
              <w:t xml:space="preserve"> tCO</w:t>
            </w:r>
            <w:r w:rsidRPr="00AC0ECB">
              <w:rPr>
                <w:rFonts w:ascii="Arial" w:hAnsi="Arial" w:cs="Arial"/>
                <w:vertAlign w:val="subscript"/>
              </w:rPr>
              <w:t>2</w:t>
            </w:r>
            <w:r w:rsidRPr="00AC0ECB">
              <w:rPr>
                <w:rFonts w:ascii="Arial" w:hAnsi="Arial" w:cs="Arial"/>
              </w:rPr>
              <w:t>e</w:t>
            </w:r>
          </w:p>
        </w:tc>
      </w:tr>
      <w:tr w:rsidR="00EC5FBD" w:rsidRPr="00AC0ECB" w14:paraId="24F88693" w14:textId="77777777" w:rsidTr="00EC5FBD">
        <w:trPr>
          <w:trHeight w:val="523"/>
        </w:trPr>
        <w:tc>
          <w:tcPr>
            <w:tcW w:w="4855" w:type="dxa"/>
          </w:tcPr>
          <w:p w14:paraId="27008074" w14:textId="5CD92DE8" w:rsidR="00EC5FBD" w:rsidRPr="00AC0ECB" w:rsidRDefault="00EC5FBD" w:rsidP="00EC5FBD">
            <w:pPr>
              <w:rPr>
                <w:rFonts w:ascii="Arial" w:hAnsi="Arial" w:cs="Arial"/>
              </w:rPr>
            </w:pPr>
            <w:r w:rsidRPr="00AC0ECB">
              <w:rPr>
                <w:rFonts w:ascii="Arial" w:hAnsi="Arial" w:cs="Arial"/>
              </w:rPr>
              <w:t xml:space="preserve">Project Emissions: </w:t>
            </w:r>
            <w:r w:rsidR="00D23FF8" w:rsidRPr="00AC0ECB">
              <w:rPr>
                <w:rFonts w:ascii="Arial" w:hAnsi="Arial" w:cs="Arial"/>
              </w:rPr>
              <w:t>7</w:t>
            </w:r>
            <w:r w:rsidR="00BA7B0B" w:rsidRPr="00AC0ECB">
              <w:rPr>
                <w:rFonts w:ascii="Arial" w:hAnsi="Arial" w:cs="Arial"/>
              </w:rPr>
              <w:t>8,370.81</w:t>
            </w:r>
            <w:r w:rsidRPr="00AC0ECB">
              <w:rPr>
                <w:rFonts w:ascii="Arial" w:hAnsi="Arial" w:cs="Arial"/>
              </w:rPr>
              <w:t xml:space="preserve"> tCO</w:t>
            </w:r>
            <w:r w:rsidRPr="00AC0ECB">
              <w:rPr>
                <w:rFonts w:ascii="Arial" w:hAnsi="Arial" w:cs="Arial"/>
                <w:vertAlign w:val="subscript"/>
              </w:rPr>
              <w:t>2</w:t>
            </w:r>
            <w:r w:rsidRPr="00AC0ECB">
              <w:rPr>
                <w:rFonts w:ascii="Arial" w:hAnsi="Arial" w:cs="Arial"/>
              </w:rPr>
              <w:t>e</w:t>
            </w:r>
          </w:p>
        </w:tc>
        <w:tc>
          <w:tcPr>
            <w:tcW w:w="4500" w:type="dxa"/>
          </w:tcPr>
          <w:p w14:paraId="6D30DC3F" w14:textId="076DBEE5" w:rsidR="00EC5FBD" w:rsidRPr="00AC0ECB" w:rsidRDefault="00EC5FBD" w:rsidP="00EC5FBD">
            <w:pPr>
              <w:rPr>
                <w:rFonts w:ascii="Arial" w:hAnsi="Arial" w:cs="Arial"/>
              </w:rPr>
            </w:pPr>
            <w:r w:rsidRPr="00AC0ECB">
              <w:rPr>
                <w:rFonts w:ascii="Arial" w:hAnsi="Arial" w:cs="Arial"/>
              </w:rPr>
              <w:t xml:space="preserve">Project Emissions: </w:t>
            </w:r>
            <w:r w:rsidR="00BA7B0B" w:rsidRPr="00AC0ECB">
              <w:rPr>
                <w:rFonts w:ascii="Arial" w:hAnsi="Arial" w:cs="Arial"/>
              </w:rPr>
              <w:t>16,030.80</w:t>
            </w:r>
            <w:r w:rsidRPr="00AC0ECB">
              <w:rPr>
                <w:rFonts w:ascii="Arial" w:hAnsi="Arial" w:cs="Arial"/>
              </w:rPr>
              <w:t xml:space="preserve"> tCO</w:t>
            </w:r>
            <w:r w:rsidRPr="00AC0ECB">
              <w:rPr>
                <w:rFonts w:ascii="Arial" w:hAnsi="Arial" w:cs="Arial"/>
                <w:vertAlign w:val="subscript"/>
              </w:rPr>
              <w:t>2</w:t>
            </w:r>
            <w:r w:rsidRPr="00AC0ECB">
              <w:rPr>
                <w:rFonts w:ascii="Arial" w:hAnsi="Arial" w:cs="Arial"/>
              </w:rPr>
              <w:t>e</w:t>
            </w:r>
          </w:p>
        </w:tc>
      </w:tr>
      <w:tr w:rsidR="00EC5FBD" w:rsidRPr="00AC0ECB" w14:paraId="49B9B925" w14:textId="77777777" w:rsidTr="00C40891">
        <w:trPr>
          <w:trHeight w:val="260"/>
        </w:trPr>
        <w:tc>
          <w:tcPr>
            <w:tcW w:w="4855" w:type="dxa"/>
          </w:tcPr>
          <w:p w14:paraId="345C6001" w14:textId="08864F4D" w:rsidR="00EC5FBD" w:rsidRPr="00AC0ECB" w:rsidRDefault="00EC5FBD" w:rsidP="00EC5FBD">
            <w:pPr>
              <w:rPr>
                <w:rFonts w:ascii="Arial" w:hAnsi="Arial" w:cs="Arial"/>
              </w:rPr>
            </w:pPr>
            <w:r w:rsidRPr="00AC0ECB">
              <w:rPr>
                <w:rFonts w:ascii="Arial" w:hAnsi="Arial" w:cs="Arial"/>
              </w:rPr>
              <w:t>Total GHG Emission Reductions</w:t>
            </w:r>
            <w:r w:rsidR="00AC6EEB" w:rsidRPr="00AC0ECB">
              <w:rPr>
                <w:rFonts w:ascii="Arial" w:hAnsi="Arial" w:cs="Arial"/>
              </w:rPr>
              <w:t>/Removals</w:t>
            </w:r>
            <w:r w:rsidRPr="00AC0ECB">
              <w:rPr>
                <w:rFonts w:ascii="Arial" w:hAnsi="Arial" w:cs="Arial"/>
              </w:rPr>
              <w:t xml:space="preserve">: </w:t>
            </w:r>
            <w:r w:rsidR="00D23FF8" w:rsidRPr="00AC0ECB">
              <w:rPr>
                <w:rFonts w:ascii="Arial" w:hAnsi="Arial" w:cs="Arial"/>
              </w:rPr>
              <w:t>16</w:t>
            </w:r>
            <w:r w:rsidR="00BA7B0B" w:rsidRPr="00AC0ECB">
              <w:rPr>
                <w:rFonts w:ascii="Arial" w:hAnsi="Arial" w:cs="Arial"/>
              </w:rPr>
              <w:t>2,825.41</w:t>
            </w:r>
            <w:r w:rsidRPr="00AC0ECB">
              <w:rPr>
                <w:rFonts w:ascii="Arial" w:hAnsi="Arial" w:cs="Arial"/>
              </w:rPr>
              <w:t xml:space="preserve"> tCO</w:t>
            </w:r>
            <w:r w:rsidRPr="00AC0ECB">
              <w:rPr>
                <w:rFonts w:ascii="Arial" w:hAnsi="Arial" w:cs="Arial"/>
                <w:vertAlign w:val="subscript"/>
              </w:rPr>
              <w:t>2</w:t>
            </w:r>
            <w:r w:rsidRPr="00AC0ECB">
              <w:rPr>
                <w:rFonts w:ascii="Arial" w:hAnsi="Arial" w:cs="Arial"/>
              </w:rPr>
              <w:t>e</w:t>
            </w:r>
          </w:p>
        </w:tc>
        <w:tc>
          <w:tcPr>
            <w:tcW w:w="4500" w:type="dxa"/>
          </w:tcPr>
          <w:p w14:paraId="56DBCFA4" w14:textId="44263EDF" w:rsidR="00EC5FBD" w:rsidRPr="00AC0ECB" w:rsidRDefault="00EC5FBD" w:rsidP="00EC5FBD">
            <w:pPr>
              <w:rPr>
                <w:rFonts w:ascii="Arial" w:hAnsi="Arial" w:cs="Arial"/>
              </w:rPr>
            </w:pPr>
            <w:r w:rsidRPr="00AC0ECB">
              <w:rPr>
                <w:rFonts w:ascii="Arial" w:hAnsi="Arial" w:cs="Arial"/>
              </w:rPr>
              <w:t>Total GHG Emission Reductions</w:t>
            </w:r>
            <w:r w:rsidR="00AC6EEB" w:rsidRPr="00AC0ECB">
              <w:rPr>
                <w:rFonts w:ascii="Arial" w:hAnsi="Arial" w:cs="Arial"/>
              </w:rPr>
              <w:t>/Removals</w:t>
            </w:r>
            <w:r w:rsidRPr="00AC0ECB">
              <w:rPr>
                <w:rFonts w:ascii="Arial" w:hAnsi="Arial" w:cs="Arial"/>
              </w:rPr>
              <w:t xml:space="preserve">: </w:t>
            </w:r>
            <w:r w:rsidR="00D23FF8" w:rsidRPr="00AC0ECB">
              <w:rPr>
                <w:rFonts w:ascii="Arial" w:hAnsi="Arial" w:cs="Arial"/>
              </w:rPr>
              <w:t>2</w:t>
            </w:r>
            <w:r w:rsidR="00BA7B0B" w:rsidRPr="00AC0ECB">
              <w:rPr>
                <w:rFonts w:ascii="Arial" w:hAnsi="Arial" w:cs="Arial"/>
              </w:rPr>
              <w:t>9,083.97</w:t>
            </w:r>
            <w:r w:rsidRPr="00AC0ECB">
              <w:rPr>
                <w:rFonts w:ascii="Arial" w:hAnsi="Arial" w:cs="Arial"/>
              </w:rPr>
              <w:t xml:space="preserve"> tCO</w:t>
            </w:r>
            <w:r w:rsidRPr="00AC0ECB">
              <w:rPr>
                <w:rFonts w:ascii="Arial" w:hAnsi="Arial" w:cs="Arial"/>
                <w:vertAlign w:val="subscript"/>
              </w:rPr>
              <w:t>2</w:t>
            </w:r>
            <w:r w:rsidRPr="00AC0ECB">
              <w:rPr>
                <w:rFonts w:ascii="Arial" w:hAnsi="Arial" w:cs="Arial"/>
              </w:rPr>
              <w:t>e</w:t>
            </w:r>
          </w:p>
        </w:tc>
      </w:tr>
      <w:tr w:rsidR="00724AA7" w:rsidRPr="00AC0ECB" w14:paraId="56279DB4" w14:textId="77777777" w:rsidTr="00C40891">
        <w:trPr>
          <w:trHeight w:val="260"/>
        </w:trPr>
        <w:tc>
          <w:tcPr>
            <w:tcW w:w="4855" w:type="dxa"/>
          </w:tcPr>
          <w:p w14:paraId="3C6DC3AA" w14:textId="78B83450" w:rsidR="00724AA7" w:rsidRPr="00AC0ECB" w:rsidRDefault="00724AA7" w:rsidP="00724AA7">
            <w:pPr>
              <w:rPr>
                <w:rFonts w:ascii="Arial" w:hAnsi="Arial" w:cs="Arial"/>
              </w:rPr>
            </w:pPr>
            <w:r w:rsidRPr="00AC0ECB">
              <w:rPr>
                <w:rFonts w:ascii="Arial" w:hAnsi="Arial" w:cs="Arial"/>
              </w:rPr>
              <w:lastRenderedPageBreak/>
              <w:t xml:space="preserve">Buffer Pool Contributions: </w:t>
            </w:r>
            <w:r w:rsidR="00D23FF8" w:rsidRPr="00AC0ECB">
              <w:rPr>
                <w:rFonts w:ascii="Arial" w:hAnsi="Arial" w:cs="Arial"/>
              </w:rPr>
              <w:t>N/A</w:t>
            </w:r>
          </w:p>
          <w:p w14:paraId="126A8B78" w14:textId="331AF35B" w:rsidR="00724AA7" w:rsidRPr="00AC0ECB" w:rsidRDefault="00724AA7" w:rsidP="00724AA7">
            <w:pPr>
              <w:rPr>
                <w:rFonts w:ascii="Arial" w:hAnsi="Arial" w:cs="Arial"/>
              </w:rPr>
            </w:pPr>
          </w:p>
        </w:tc>
        <w:tc>
          <w:tcPr>
            <w:tcW w:w="4500" w:type="dxa"/>
          </w:tcPr>
          <w:p w14:paraId="1C752C0D" w14:textId="5B423A4C" w:rsidR="00724AA7" w:rsidRPr="00AC0ECB" w:rsidRDefault="00724AA7" w:rsidP="00724AA7">
            <w:pPr>
              <w:rPr>
                <w:rFonts w:ascii="Arial" w:hAnsi="Arial" w:cs="Arial"/>
              </w:rPr>
            </w:pPr>
            <w:r w:rsidRPr="00AC0ECB">
              <w:rPr>
                <w:rFonts w:ascii="Arial" w:hAnsi="Arial" w:cs="Arial"/>
              </w:rPr>
              <w:t xml:space="preserve">Buffer Pool Contributions: </w:t>
            </w:r>
            <w:r w:rsidR="00D23FF8" w:rsidRPr="00AC0ECB">
              <w:rPr>
                <w:rFonts w:ascii="Arial" w:hAnsi="Arial" w:cs="Arial"/>
              </w:rPr>
              <w:t>N/A</w:t>
            </w:r>
          </w:p>
        </w:tc>
      </w:tr>
    </w:tbl>
    <w:p w14:paraId="5CDFC917" w14:textId="77777777" w:rsidR="00EC5FBD" w:rsidRPr="00AC0ECB" w:rsidRDefault="00EC5FBD" w:rsidP="00AC1FA4">
      <w:pPr>
        <w:ind w:left="720"/>
        <w:rPr>
          <w:rFonts w:ascii="Arial" w:hAnsi="Arial" w:cs="Arial"/>
        </w:rPr>
      </w:pPr>
    </w:p>
    <w:p w14:paraId="451497DF" w14:textId="77777777" w:rsidR="0042241D" w:rsidRPr="00AC0ECB" w:rsidRDefault="0042241D" w:rsidP="00AD41DB">
      <w:pPr>
        <w:pStyle w:val="Heading1"/>
        <w:numPr>
          <w:ilvl w:val="0"/>
          <w:numId w:val="3"/>
        </w:numPr>
        <w:rPr>
          <w:rFonts w:cs="Arial"/>
        </w:rPr>
      </w:pPr>
      <w:bookmarkStart w:id="27" w:name="_Toc160707904"/>
      <w:r w:rsidRPr="00AC0ECB">
        <w:rPr>
          <w:rFonts w:cs="Arial"/>
        </w:rPr>
        <w:t>Variance Request</w:t>
      </w:r>
      <w:bookmarkEnd w:id="27"/>
    </w:p>
    <w:p w14:paraId="42132446" w14:textId="4767262D" w:rsidR="0042241D" w:rsidRPr="00AC0ECB" w:rsidRDefault="0042241D" w:rsidP="0042241D">
      <w:pPr>
        <w:rPr>
          <w:rFonts w:ascii="Arial" w:hAnsi="Arial" w:cs="Arial"/>
          <w:i/>
          <w:iCs/>
          <w:color w:val="808080" w:themeColor="background1" w:themeShade="80"/>
        </w:rPr>
      </w:pPr>
      <w:r w:rsidRPr="00AC0ECB">
        <w:rPr>
          <w:rFonts w:ascii="Arial" w:hAnsi="Arial" w:cs="Arial"/>
          <w:i/>
          <w:iCs/>
          <w:color w:val="808080" w:themeColor="background1" w:themeShade="80"/>
        </w:rPr>
        <w:t xml:space="preserve">If a variance was requested during the </w:t>
      </w:r>
      <w:r w:rsidR="002D3F5E" w:rsidRPr="00AC0ECB">
        <w:rPr>
          <w:rFonts w:ascii="Arial" w:hAnsi="Arial" w:cs="Arial"/>
          <w:i/>
          <w:iCs/>
          <w:color w:val="808080" w:themeColor="background1" w:themeShade="80"/>
        </w:rPr>
        <w:t>verification period</w:t>
      </w:r>
      <w:r w:rsidRPr="00AC0ECB">
        <w:rPr>
          <w:rFonts w:ascii="Arial" w:hAnsi="Arial" w:cs="Arial"/>
          <w:i/>
          <w:iCs/>
          <w:color w:val="808080" w:themeColor="background1" w:themeShade="80"/>
        </w:rPr>
        <w:t>, provide a brief description of the rule/requirement in the protocol in question, the conditions of the determination, and the date of the variance request and determination.</w:t>
      </w:r>
    </w:p>
    <w:p w14:paraId="7363583C" w14:textId="3D87A813" w:rsidR="0042241D" w:rsidRPr="00AC0ECB" w:rsidRDefault="0042241D" w:rsidP="0042241D">
      <w:pPr>
        <w:rPr>
          <w:rFonts w:ascii="Arial" w:hAnsi="Arial" w:cs="Arial"/>
        </w:rPr>
      </w:pPr>
      <w:r w:rsidRPr="00AC0ECB">
        <w:rPr>
          <w:rFonts w:ascii="Arial" w:hAnsi="Arial" w:cs="Arial"/>
        </w:rPr>
        <w:t xml:space="preserve">Date of Variance Request: </w:t>
      </w:r>
      <w:r w:rsidR="00D23FF8" w:rsidRPr="00AC0ECB">
        <w:rPr>
          <w:rFonts w:ascii="Arial" w:hAnsi="Arial" w:cs="Arial"/>
        </w:rPr>
        <w:t>3/11/25</w:t>
      </w:r>
    </w:p>
    <w:p w14:paraId="453CE896" w14:textId="420DD4FD" w:rsidR="0042241D" w:rsidRPr="00AC0ECB" w:rsidRDefault="0042241D" w:rsidP="0042241D">
      <w:pPr>
        <w:rPr>
          <w:rFonts w:ascii="Arial" w:hAnsi="Arial" w:cs="Arial"/>
        </w:rPr>
      </w:pPr>
      <w:r w:rsidRPr="00AC0ECB">
        <w:rPr>
          <w:rFonts w:ascii="Arial" w:hAnsi="Arial" w:cs="Arial"/>
        </w:rPr>
        <w:t xml:space="preserve">Protocol Section and Rule/Requirement: </w:t>
      </w:r>
      <w:r w:rsidR="00D23FF8" w:rsidRPr="00AC0ECB">
        <w:rPr>
          <w:rFonts w:ascii="Arial" w:hAnsi="Arial" w:cs="Arial"/>
        </w:rPr>
        <w:t>v2.2, Section 6.2.1</w:t>
      </w:r>
    </w:p>
    <w:p w14:paraId="5960F763" w14:textId="77777777" w:rsidR="00D23FF8" w:rsidRPr="00AC0ECB" w:rsidRDefault="0014724F" w:rsidP="0042241D">
      <w:pPr>
        <w:rPr>
          <w:rFonts w:ascii="Arial" w:hAnsi="Arial" w:cs="Arial"/>
        </w:rPr>
      </w:pPr>
      <w:r w:rsidRPr="00AC0ECB">
        <w:rPr>
          <w:rFonts w:ascii="Arial" w:hAnsi="Arial" w:cs="Arial"/>
        </w:rPr>
        <w:t xml:space="preserve">Description of how the project did not meet the above </w:t>
      </w:r>
      <w:r w:rsidR="00FE1E6A" w:rsidRPr="00AC0ECB">
        <w:rPr>
          <w:rFonts w:ascii="Arial" w:hAnsi="Arial" w:cs="Arial"/>
        </w:rPr>
        <w:t xml:space="preserve">requirements: </w:t>
      </w:r>
    </w:p>
    <w:p w14:paraId="4373A004" w14:textId="20F45B58" w:rsidR="0014724F" w:rsidRPr="00AC0ECB" w:rsidRDefault="00D23FF8" w:rsidP="0042241D">
      <w:pPr>
        <w:rPr>
          <w:rFonts w:ascii="Arial" w:hAnsi="Arial" w:cs="Arial"/>
        </w:rPr>
      </w:pPr>
      <w:r w:rsidRPr="00AC0ECB">
        <w:t xml:space="preserve">The miss was: Flow Meter Transmitter Calibration and the Flow Rate Quarterly Leak Check (collectively, "Flow Check", for short), required quarterly by the project monitoring plan, </w:t>
      </w:r>
      <w:proofErr w:type="gramStart"/>
      <w:r w:rsidRPr="00AC0ECB">
        <w:t>was</w:t>
      </w:r>
      <w:proofErr w:type="gramEnd"/>
      <w:r w:rsidRPr="00AC0ECB">
        <w:t xml:space="preserve"> not performed for the 3rd quarter of 2022, on the #9 NAP. Transmitter Calibrations and Leak Checks are performed simultaneously, and documented on the same form, so missing one generally means missing both. The Instrumentation &amp; Electrical (I&amp;E) Department, charged with carrying out most of the required QA/QC activities related to this project plan, has done a very good </w:t>
      </w:r>
      <w:proofErr w:type="gramStart"/>
      <w:r w:rsidRPr="00AC0ECB">
        <w:t>job historically</w:t>
      </w:r>
      <w:proofErr w:type="gramEnd"/>
      <w:r w:rsidRPr="00AC0ECB">
        <w:t xml:space="preserve"> of keeping up with its obligations under the CAR program. However, the Department’s work could get re-prioritized based on the needs of the facility, and other work could get inadvertently deferred. Since this event, the Maintenance Department, of which I&amp;E is a part, </w:t>
      </w:r>
      <w:proofErr w:type="gramStart"/>
      <w:r w:rsidRPr="00AC0ECB">
        <w:t>converted</w:t>
      </w:r>
      <w:proofErr w:type="gramEnd"/>
      <w:r w:rsidRPr="00AC0ECB">
        <w:t xml:space="preserve"> to a </w:t>
      </w:r>
      <w:proofErr w:type="gramStart"/>
      <w:r w:rsidRPr="00AC0ECB">
        <w:t>full time</w:t>
      </w:r>
      <w:proofErr w:type="gramEnd"/>
      <w:r w:rsidRPr="00AC0ECB">
        <w:t xml:space="preserve"> work planning process to further improve performance. Some maintenance activities have a prioritization process to ensure that they get done, </w:t>
      </w:r>
      <w:proofErr w:type="gramStart"/>
      <w:r w:rsidRPr="00AC0ECB">
        <w:t>in spite of</w:t>
      </w:r>
      <w:proofErr w:type="gramEnd"/>
      <w:r w:rsidRPr="00AC0ECB">
        <w:t xml:space="preserve"> periodic high </w:t>
      </w:r>
      <w:proofErr w:type="spellStart"/>
      <w:r w:rsidRPr="00AC0ECB">
        <w:t>work loads</w:t>
      </w:r>
      <w:proofErr w:type="spellEnd"/>
      <w:r w:rsidRPr="00AC0ECB">
        <w:t xml:space="preserve"> or personnel shortages. Prioritized tasks are reviewed monthly by Maintenance staff to ensure they are not missed or unacceptably delayed. In the past, the CAR requirements did not have such </w:t>
      </w:r>
      <w:proofErr w:type="gramStart"/>
      <w:r w:rsidRPr="00AC0ECB">
        <w:t>designation</w:t>
      </w:r>
      <w:proofErr w:type="gramEnd"/>
      <w:r w:rsidRPr="00AC0ECB">
        <w:t>. However, all CAR requirements are now being given such priority designation. In this case, the miss was noted by an I&amp;E tech shortly after the end of Q3. It was quickly addressed (Q4 flow check was performed on 10/12/22, 12 days after the end of Q3)</w:t>
      </w:r>
    </w:p>
    <w:p w14:paraId="4CB3A6D2" w14:textId="715DFF8A" w:rsidR="0042241D" w:rsidRPr="00AC0ECB" w:rsidRDefault="0042241D" w:rsidP="0042241D">
      <w:pPr>
        <w:rPr>
          <w:rFonts w:ascii="Arial" w:hAnsi="Arial" w:cs="Arial"/>
        </w:rPr>
      </w:pPr>
      <w:r w:rsidRPr="00AC0ECB">
        <w:rPr>
          <w:rFonts w:ascii="Arial" w:hAnsi="Arial" w:cs="Arial"/>
        </w:rPr>
        <w:t xml:space="preserve">Date Reserve Issued Determination: </w:t>
      </w:r>
      <w:r w:rsidR="00D23FF8" w:rsidRPr="00AC0ECB">
        <w:rPr>
          <w:rFonts w:ascii="Arial" w:hAnsi="Arial" w:cs="Arial"/>
        </w:rPr>
        <w:t>3/20/25</w:t>
      </w:r>
    </w:p>
    <w:p w14:paraId="2313A872" w14:textId="71CBA86D" w:rsidR="0042241D" w:rsidRPr="00AC0ECB" w:rsidRDefault="0042241D" w:rsidP="0042241D">
      <w:pPr>
        <w:rPr>
          <w:rFonts w:ascii="Arial" w:hAnsi="Arial" w:cs="Arial"/>
        </w:rPr>
      </w:pPr>
      <w:r w:rsidRPr="00AC0ECB">
        <w:rPr>
          <w:rFonts w:ascii="Arial" w:hAnsi="Arial" w:cs="Arial"/>
        </w:rPr>
        <w:t xml:space="preserve">Variance Conditions: </w:t>
      </w:r>
      <w:r w:rsidR="00D23FF8" w:rsidRPr="00AC0ECB">
        <w:rPr>
          <w:rFonts w:ascii="Arial" w:hAnsi="Arial" w:cs="Arial"/>
        </w:rPr>
        <w:t xml:space="preserve">1. The verifier confirms that the calibration error test performed on 10/12/22 revealed </w:t>
      </w:r>
      <w:proofErr w:type="gramStart"/>
      <w:r w:rsidR="00D23FF8" w:rsidRPr="00AC0ECB">
        <w:rPr>
          <w:rFonts w:ascii="Arial" w:hAnsi="Arial" w:cs="Arial"/>
        </w:rPr>
        <w:t>an accuracy</w:t>
      </w:r>
      <w:proofErr w:type="gramEnd"/>
      <w:r w:rsidR="00D23FF8" w:rsidRPr="00AC0ECB">
        <w:rPr>
          <w:rFonts w:ascii="Arial" w:hAnsi="Arial" w:cs="Arial"/>
        </w:rPr>
        <w:t xml:space="preserve"> within the +/-3% threshold;  2. The verifier confirms that the Q4 leak check met the requirements outlined in CFR Part 60 Appendix A;  3. The verifier confirms that the monitoring plan is updated to ensure that all QA/QC requirements will be met in the future.</w:t>
      </w:r>
    </w:p>
    <w:p w14:paraId="4431F54E" w14:textId="77777777" w:rsidR="0042241D" w:rsidRPr="00AC0ECB" w:rsidRDefault="0042241D" w:rsidP="00AD41DB">
      <w:pPr>
        <w:pStyle w:val="Heading1"/>
        <w:numPr>
          <w:ilvl w:val="0"/>
          <w:numId w:val="3"/>
        </w:numPr>
        <w:rPr>
          <w:rFonts w:cs="Arial"/>
          <w:bCs/>
        </w:rPr>
      </w:pPr>
      <w:bookmarkStart w:id="28" w:name="_Toc160707905"/>
      <w:r w:rsidRPr="00AC0ECB">
        <w:rPr>
          <w:rFonts w:cs="Arial"/>
        </w:rPr>
        <w:t>Project Documentation</w:t>
      </w:r>
      <w:bookmarkEnd w:id="28"/>
    </w:p>
    <w:p w14:paraId="4B9C8DA6" w14:textId="1B272DD3" w:rsidR="0042241D" w:rsidRPr="00AC0ECB" w:rsidRDefault="0042241D" w:rsidP="0042241D">
      <w:pPr>
        <w:rPr>
          <w:rFonts w:ascii="Arial" w:eastAsia="Source Sans Pro" w:hAnsi="Arial" w:cs="Arial"/>
          <w:i/>
          <w:iCs/>
          <w:color w:val="FF0000"/>
        </w:rPr>
      </w:pPr>
      <w:r w:rsidRPr="00AC0ECB">
        <w:rPr>
          <w:rFonts w:ascii="Arial" w:eastAsia="Source Sans Pro" w:hAnsi="Arial" w:cs="Arial"/>
          <w:i/>
          <w:iCs/>
          <w:color w:val="808080" w:themeColor="background1" w:themeShade="80"/>
        </w:rPr>
        <w:t xml:space="preserve">The following documents are required to be submitted for project registration. In cases where there is proprietary information, please provide unredacted and redacted versions. If additional documents were submitted, please include the document title and its associated file name. </w:t>
      </w:r>
    </w:p>
    <w:p w14:paraId="603BB82F" w14:textId="77777777" w:rsidR="00C61D6D" w:rsidRPr="00AC0ECB" w:rsidRDefault="00C61D6D" w:rsidP="0042241D">
      <w:pPr>
        <w:rPr>
          <w:rFonts w:ascii="Arial" w:eastAsia="Source Sans Pro" w:hAnsi="Arial" w:cs="Arial"/>
          <w:i/>
          <w:iCs/>
          <w:color w:val="FF0000"/>
        </w:rPr>
      </w:pPr>
    </w:p>
    <w:tbl>
      <w:tblPr>
        <w:tblStyle w:val="TableGrid"/>
        <w:tblW w:w="0" w:type="auto"/>
        <w:tblInd w:w="-5" w:type="dxa"/>
        <w:tblLook w:val="04A0" w:firstRow="1" w:lastRow="0" w:firstColumn="1" w:lastColumn="0" w:noHBand="0" w:noVBand="1"/>
      </w:tblPr>
      <w:tblGrid>
        <w:gridCol w:w="4906"/>
        <w:gridCol w:w="4449"/>
      </w:tblGrid>
      <w:tr w:rsidR="0042241D" w:rsidRPr="00AC0ECB" w14:paraId="5BE4722B" w14:textId="77777777" w:rsidTr="008C00A8">
        <w:trPr>
          <w:trHeight w:val="300"/>
        </w:trPr>
        <w:tc>
          <w:tcPr>
            <w:tcW w:w="4906" w:type="dxa"/>
            <w:shd w:val="clear" w:color="auto" w:fill="AEAAAA" w:themeFill="background2" w:themeFillShade="BF"/>
          </w:tcPr>
          <w:p w14:paraId="4FF2EAC0" w14:textId="77777777" w:rsidR="0042241D" w:rsidRPr="00AC0ECB" w:rsidRDefault="0042241D" w:rsidP="008C00A8">
            <w:pPr>
              <w:rPr>
                <w:rFonts w:ascii="Arial" w:hAnsi="Arial" w:cs="Arial"/>
                <w:b/>
                <w:bCs/>
              </w:rPr>
            </w:pPr>
            <w:r w:rsidRPr="00AC0ECB">
              <w:rPr>
                <w:rFonts w:ascii="Arial" w:hAnsi="Arial" w:cs="Arial"/>
                <w:b/>
                <w:bCs/>
              </w:rPr>
              <w:t xml:space="preserve">Document </w:t>
            </w:r>
          </w:p>
        </w:tc>
        <w:tc>
          <w:tcPr>
            <w:tcW w:w="4449" w:type="dxa"/>
            <w:shd w:val="clear" w:color="auto" w:fill="AEAAAA" w:themeFill="background2" w:themeFillShade="BF"/>
          </w:tcPr>
          <w:p w14:paraId="3524B299" w14:textId="77777777" w:rsidR="0042241D" w:rsidRPr="00AC0ECB" w:rsidRDefault="0042241D" w:rsidP="008C00A8">
            <w:pPr>
              <w:rPr>
                <w:rFonts w:ascii="Arial" w:hAnsi="Arial" w:cs="Arial"/>
                <w:b/>
                <w:bCs/>
                <w:noProof/>
              </w:rPr>
            </w:pPr>
            <w:r w:rsidRPr="00AC0ECB">
              <w:rPr>
                <w:rFonts w:ascii="Arial" w:hAnsi="Arial" w:cs="Arial"/>
                <w:b/>
                <w:bCs/>
                <w:noProof/>
              </w:rPr>
              <w:t>File Name</w:t>
            </w:r>
          </w:p>
        </w:tc>
      </w:tr>
      <w:tr w:rsidR="0042241D" w:rsidRPr="00AC0ECB" w14:paraId="0D355D57" w14:textId="77777777" w:rsidTr="008C00A8">
        <w:trPr>
          <w:trHeight w:val="300"/>
        </w:trPr>
        <w:tc>
          <w:tcPr>
            <w:tcW w:w="4906" w:type="dxa"/>
          </w:tcPr>
          <w:p w14:paraId="553FC58F" w14:textId="77777777" w:rsidR="0042241D" w:rsidRPr="00AC0ECB" w:rsidRDefault="0042241D" w:rsidP="008C00A8">
            <w:pPr>
              <w:rPr>
                <w:rFonts w:ascii="Arial" w:hAnsi="Arial" w:cs="Arial"/>
              </w:rPr>
            </w:pPr>
            <w:r w:rsidRPr="00AC0ECB">
              <w:rPr>
                <w:rFonts w:ascii="Arial" w:hAnsi="Arial" w:cs="Arial"/>
              </w:rPr>
              <w:t>Project Diagram</w:t>
            </w:r>
          </w:p>
        </w:tc>
        <w:tc>
          <w:tcPr>
            <w:tcW w:w="4449" w:type="dxa"/>
          </w:tcPr>
          <w:p w14:paraId="0A8AE30F" w14:textId="690DDA47" w:rsidR="0042241D" w:rsidRPr="00AC0ECB" w:rsidRDefault="00D23FF8" w:rsidP="008C00A8">
            <w:pPr>
              <w:rPr>
                <w:rFonts w:ascii="Arial" w:hAnsi="Arial" w:cs="Arial"/>
              </w:rPr>
            </w:pPr>
            <w:r w:rsidRPr="00AC0ECB">
              <w:rPr>
                <w:rFonts w:ascii="Arial" w:hAnsi="Arial" w:cs="Arial"/>
              </w:rPr>
              <w:t>Process Flow Block Diagram- Yazoo City-#</w:t>
            </w:r>
            <w:proofErr w:type="gramStart"/>
            <w:r w:rsidRPr="00AC0ECB">
              <w:rPr>
                <w:rFonts w:ascii="Arial" w:hAnsi="Arial" w:cs="Arial"/>
              </w:rPr>
              <w:t>9.pdf</w:t>
            </w:r>
            <w:r w:rsidR="006A2BF3" w:rsidRPr="00AC0ECB">
              <w:rPr>
                <w:rFonts w:ascii="Arial" w:hAnsi="Arial" w:cs="Arial"/>
              </w:rPr>
              <w:t xml:space="preserve">  (</w:t>
            </w:r>
            <w:proofErr w:type="gramEnd"/>
            <w:r w:rsidR="006A2BF3" w:rsidRPr="00AC0ECB">
              <w:rPr>
                <w:rFonts w:ascii="Arial" w:hAnsi="Arial" w:cs="Arial"/>
              </w:rPr>
              <w:t>uploaded)</w:t>
            </w:r>
          </w:p>
        </w:tc>
      </w:tr>
      <w:tr w:rsidR="0042241D" w:rsidRPr="00AC0ECB" w14:paraId="133BD32B" w14:textId="77777777" w:rsidTr="008C00A8">
        <w:trPr>
          <w:trHeight w:val="300"/>
        </w:trPr>
        <w:tc>
          <w:tcPr>
            <w:tcW w:w="4906" w:type="dxa"/>
          </w:tcPr>
          <w:p w14:paraId="534A907F" w14:textId="77777777" w:rsidR="0042241D" w:rsidRPr="00AC0ECB" w:rsidRDefault="0042241D" w:rsidP="008C00A8">
            <w:pPr>
              <w:rPr>
                <w:rFonts w:ascii="Arial" w:hAnsi="Arial" w:cs="Arial"/>
              </w:rPr>
            </w:pPr>
            <w:r w:rsidRPr="00AC0ECB">
              <w:rPr>
                <w:rFonts w:ascii="Arial" w:hAnsi="Arial" w:cs="Arial"/>
              </w:rPr>
              <w:lastRenderedPageBreak/>
              <w:t>Attestation of Title</w:t>
            </w:r>
          </w:p>
        </w:tc>
        <w:tc>
          <w:tcPr>
            <w:tcW w:w="4449" w:type="dxa"/>
          </w:tcPr>
          <w:p w14:paraId="6E963352" w14:textId="01107DEF" w:rsidR="0042241D" w:rsidRPr="00AC0ECB" w:rsidRDefault="00D23FF8" w:rsidP="008C00A8">
            <w:pPr>
              <w:rPr>
                <w:rFonts w:ascii="Arial" w:hAnsi="Arial" w:cs="Arial"/>
              </w:rPr>
            </w:pPr>
            <w:r w:rsidRPr="00AC0ECB">
              <w:rPr>
                <w:rFonts w:ascii="Arial" w:hAnsi="Arial" w:cs="Arial"/>
              </w:rPr>
              <w:t>Attestation-Title-RP17.pdf</w:t>
            </w:r>
          </w:p>
        </w:tc>
      </w:tr>
      <w:tr w:rsidR="0042241D" w:rsidRPr="00AC0ECB" w14:paraId="7A9DD697" w14:textId="77777777" w:rsidTr="008C00A8">
        <w:trPr>
          <w:trHeight w:val="300"/>
        </w:trPr>
        <w:tc>
          <w:tcPr>
            <w:tcW w:w="4906" w:type="dxa"/>
          </w:tcPr>
          <w:p w14:paraId="7920CE31" w14:textId="77777777" w:rsidR="0042241D" w:rsidRPr="00AC0ECB" w:rsidRDefault="0042241D" w:rsidP="008C00A8">
            <w:pPr>
              <w:rPr>
                <w:rFonts w:ascii="Arial" w:hAnsi="Arial" w:cs="Arial"/>
              </w:rPr>
            </w:pPr>
            <w:r w:rsidRPr="00AC0ECB">
              <w:rPr>
                <w:rFonts w:ascii="Arial" w:hAnsi="Arial" w:cs="Arial"/>
              </w:rPr>
              <w:t>Attestation of Voluntary Implementation</w:t>
            </w:r>
          </w:p>
        </w:tc>
        <w:tc>
          <w:tcPr>
            <w:tcW w:w="4449" w:type="dxa"/>
          </w:tcPr>
          <w:p w14:paraId="7A932921" w14:textId="5220612C" w:rsidR="0042241D" w:rsidRPr="00AC0ECB" w:rsidRDefault="00D23FF8" w:rsidP="008C00A8">
            <w:pPr>
              <w:rPr>
                <w:rFonts w:ascii="Arial" w:hAnsi="Arial" w:cs="Arial"/>
              </w:rPr>
            </w:pPr>
            <w:r w:rsidRPr="00AC0ECB">
              <w:rPr>
                <w:rFonts w:ascii="Arial" w:hAnsi="Arial" w:cs="Arial"/>
              </w:rPr>
              <w:t>Attestation-Voluntary-Implementation-RP17.pdf</w:t>
            </w:r>
          </w:p>
        </w:tc>
      </w:tr>
      <w:tr w:rsidR="0042241D" w:rsidRPr="00AC0ECB" w14:paraId="08AA7FB3" w14:textId="77777777" w:rsidTr="008C00A8">
        <w:trPr>
          <w:trHeight w:val="300"/>
        </w:trPr>
        <w:tc>
          <w:tcPr>
            <w:tcW w:w="4906" w:type="dxa"/>
          </w:tcPr>
          <w:p w14:paraId="143E4596" w14:textId="77777777" w:rsidR="0042241D" w:rsidRPr="00AC0ECB" w:rsidRDefault="0042241D" w:rsidP="008C00A8">
            <w:pPr>
              <w:rPr>
                <w:rFonts w:ascii="Arial" w:hAnsi="Arial" w:cs="Arial"/>
              </w:rPr>
            </w:pPr>
            <w:r w:rsidRPr="00AC0ECB">
              <w:rPr>
                <w:rFonts w:ascii="Arial" w:hAnsi="Arial" w:cs="Arial"/>
              </w:rPr>
              <w:t>Attestation of Regulatory Compliance</w:t>
            </w:r>
          </w:p>
        </w:tc>
        <w:tc>
          <w:tcPr>
            <w:tcW w:w="4449" w:type="dxa"/>
          </w:tcPr>
          <w:p w14:paraId="3400402B" w14:textId="53659C2B" w:rsidR="0042241D" w:rsidRPr="00AC0ECB" w:rsidRDefault="00D23FF8" w:rsidP="008C00A8">
            <w:pPr>
              <w:rPr>
                <w:rFonts w:ascii="Arial" w:hAnsi="Arial" w:cs="Arial"/>
              </w:rPr>
            </w:pPr>
            <w:r w:rsidRPr="00AC0ECB">
              <w:rPr>
                <w:rFonts w:ascii="Arial" w:hAnsi="Arial" w:cs="Arial"/>
              </w:rPr>
              <w:t>Attestation-Regulatory-Compliance-RP17.pdf</w:t>
            </w:r>
          </w:p>
        </w:tc>
      </w:tr>
      <w:tr w:rsidR="0042241D" w:rsidRPr="00AC0ECB" w14:paraId="165EAE99" w14:textId="77777777" w:rsidTr="008C00A8">
        <w:trPr>
          <w:trHeight w:val="300"/>
        </w:trPr>
        <w:tc>
          <w:tcPr>
            <w:tcW w:w="4906" w:type="dxa"/>
          </w:tcPr>
          <w:p w14:paraId="7AC88F19" w14:textId="77777777" w:rsidR="0042241D" w:rsidRPr="00AC0ECB" w:rsidRDefault="0042241D" w:rsidP="008C00A8">
            <w:pPr>
              <w:rPr>
                <w:rFonts w:ascii="Arial" w:hAnsi="Arial" w:cs="Arial"/>
              </w:rPr>
            </w:pPr>
            <w:r w:rsidRPr="00AC0ECB">
              <w:rPr>
                <w:rFonts w:ascii="Arial" w:hAnsi="Arial" w:cs="Arial"/>
              </w:rPr>
              <w:t>Monitoring Plan</w:t>
            </w:r>
          </w:p>
        </w:tc>
        <w:tc>
          <w:tcPr>
            <w:tcW w:w="4449" w:type="dxa"/>
          </w:tcPr>
          <w:p w14:paraId="7B26B0EF" w14:textId="71BAED05" w:rsidR="0042241D" w:rsidRPr="00AC0ECB" w:rsidRDefault="004D26C2" w:rsidP="008C00A8">
            <w:pPr>
              <w:rPr>
                <w:rFonts w:ascii="Arial" w:hAnsi="Arial" w:cs="Arial"/>
              </w:rPr>
            </w:pPr>
            <w:r w:rsidRPr="00AC0ECB">
              <w:rPr>
                <w:rFonts w:ascii="Arial" w:hAnsi="Arial" w:cs="Arial"/>
              </w:rPr>
              <w:t xml:space="preserve">CF Yazoo City Complex NAP </w:t>
            </w:r>
            <w:r w:rsidR="0075173F">
              <w:rPr>
                <w:rFonts w:ascii="Arial" w:hAnsi="Arial" w:cs="Arial"/>
              </w:rPr>
              <w:t xml:space="preserve">No. </w:t>
            </w:r>
            <w:r w:rsidRPr="00AC0ECB">
              <w:rPr>
                <w:rFonts w:ascii="Arial" w:hAnsi="Arial" w:cs="Arial"/>
              </w:rPr>
              <w:t>9</w:t>
            </w:r>
            <w:r w:rsidR="0075173F">
              <w:rPr>
                <w:rFonts w:ascii="Arial" w:hAnsi="Arial" w:cs="Arial"/>
              </w:rPr>
              <w:t xml:space="preserve"> </w:t>
            </w:r>
            <w:r w:rsidRPr="00AC0ECB">
              <w:rPr>
                <w:rFonts w:ascii="Arial" w:hAnsi="Arial" w:cs="Arial"/>
              </w:rPr>
              <w:t xml:space="preserve">Monitoring Plan v4.3.pdf </w:t>
            </w:r>
          </w:p>
        </w:tc>
      </w:tr>
      <w:tr w:rsidR="0042241D" w:rsidRPr="00AC0ECB" w14:paraId="3D98F6C8" w14:textId="77777777" w:rsidTr="008C00A8">
        <w:trPr>
          <w:trHeight w:val="300"/>
        </w:trPr>
        <w:tc>
          <w:tcPr>
            <w:tcW w:w="4906" w:type="dxa"/>
          </w:tcPr>
          <w:p w14:paraId="16F45906" w14:textId="11A5C41B" w:rsidR="0042241D" w:rsidRPr="00AC0ECB" w:rsidRDefault="0042241D" w:rsidP="008C00A8">
            <w:pPr>
              <w:rPr>
                <w:rFonts w:ascii="Arial" w:hAnsi="Arial" w:cs="Arial"/>
              </w:rPr>
            </w:pPr>
            <w:r w:rsidRPr="00AC0ECB">
              <w:rPr>
                <w:rFonts w:ascii="Arial" w:hAnsi="Arial" w:cs="Arial"/>
              </w:rPr>
              <w:t>Project Contributions to the U.N. Sustainable Development Goals Report Tool</w:t>
            </w:r>
            <w:r w:rsidR="00AC6EEB" w:rsidRPr="00AC0ECB">
              <w:rPr>
                <w:rFonts w:ascii="Arial" w:hAnsi="Arial" w:cs="Arial"/>
              </w:rPr>
              <w:t xml:space="preserve"> (if applicable)</w:t>
            </w:r>
          </w:p>
        </w:tc>
        <w:tc>
          <w:tcPr>
            <w:tcW w:w="4449" w:type="dxa"/>
          </w:tcPr>
          <w:p w14:paraId="465B74B4" w14:textId="2B23BBF3" w:rsidR="0042241D" w:rsidRPr="00AC0ECB" w:rsidRDefault="004D26C2" w:rsidP="008C00A8">
            <w:pPr>
              <w:rPr>
                <w:rFonts w:ascii="Arial" w:hAnsi="Arial" w:cs="Arial"/>
              </w:rPr>
            </w:pPr>
            <w:r w:rsidRPr="00AC0ECB">
              <w:rPr>
                <w:rFonts w:ascii="Arial" w:hAnsi="Arial" w:cs="Arial"/>
              </w:rPr>
              <w:t xml:space="preserve">SDG-Reporting-Tool-v2.0.1 – YC N2O – CAR 768 Terra NAP RP17RP18.xls </w:t>
            </w:r>
          </w:p>
        </w:tc>
      </w:tr>
      <w:tr w:rsidR="0042241D" w:rsidRPr="00AC0ECB" w14:paraId="0127468A" w14:textId="77777777" w:rsidTr="008C00A8">
        <w:trPr>
          <w:trHeight w:val="300"/>
        </w:trPr>
        <w:tc>
          <w:tcPr>
            <w:tcW w:w="4906" w:type="dxa"/>
          </w:tcPr>
          <w:p w14:paraId="304024E2" w14:textId="77777777" w:rsidR="0042241D" w:rsidRPr="00AC0ECB" w:rsidRDefault="0042241D" w:rsidP="008C00A8">
            <w:pPr>
              <w:rPr>
                <w:rFonts w:ascii="Arial" w:hAnsi="Arial" w:cs="Arial"/>
              </w:rPr>
            </w:pPr>
            <w:r w:rsidRPr="00AC0ECB">
              <w:rPr>
                <w:rFonts w:ascii="Arial" w:hAnsi="Arial" w:cs="Arial"/>
              </w:rPr>
              <w:t>Project Data Report (this document)</w:t>
            </w:r>
          </w:p>
        </w:tc>
        <w:tc>
          <w:tcPr>
            <w:tcW w:w="4449" w:type="dxa"/>
          </w:tcPr>
          <w:p w14:paraId="27D3BDDB" w14:textId="77777777" w:rsidR="0042241D" w:rsidRPr="00AC0ECB" w:rsidRDefault="0042241D" w:rsidP="008C00A8">
            <w:pPr>
              <w:rPr>
                <w:rFonts w:ascii="Arial" w:hAnsi="Arial" w:cs="Arial"/>
              </w:rPr>
            </w:pPr>
            <w:r w:rsidRPr="00AC0ECB">
              <w:rPr>
                <w:rFonts w:ascii="Arial" w:hAnsi="Arial" w:cs="Arial"/>
              </w:rPr>
              <w:fldChar w:fldCharType="begin"/>
            </w:r>
            <w:r w:rsidRPr="00AC0ECB">
              <w:rPr>
                <w:rFonts w:ascii="Arial" w:hAnsi="Arial" w:cs="Arial"/>
              </w:rPr>
              <w:instrText xml:space="preserve"> FORMTEXT </w:instrText>
            </w:r>
            <w:r w:rsidRPr="00AC0ECB">
              <w:rPr>
                <w:rFonts w:ascii="Arial" w:hAnsi="Arial" w:cs="Arial"/>
              </w:rPr>
              <w:fldChar w:fldCharType="separate"/>
            </w:r>
            <w:r w:rsidRPr="00AC0ECB">
              <w:rPr>
                <w:rFonts w:ascii="Arial" w:hAnsi="Arial" w:cs="Arial"/>
                <w:noProof/>
              </w:rPr>
              <w:t>     </w:t>
            </w:r>
            <w:r w:rsidRPr="00AC0ECB">
              <w:rPr>
                <w:rFonts w:ascii="Arial" w:hAnsi="Arial" w:cs="Arial"/>
              </w:rPr>
              <w:fldChar w:fldCharType="end"/>
            </w:r>
          </w:p>
        </w:tc>
      </w:tr>
      <w:tr w:rsidR="0042241D" w:rsidRPr="00AC0ECB" w14:paraId="0BCDA78C" w14:textId="77777777" w:rsidTr="008C00A8">
        <w:trPr>
          <w:trHeight w:val="300"/>
        </w:trPr>
        <w:tc>
          <w:tcPr>
            <w:tcW w:w="4906" w:type="dxa"/>
          </w:tcPr>
          <w:p w14:paraId="5AC9D6A7" w14:textId="660D3DE7" w:rsidR="0042241D" w:rsidRPr="00AC0ECB" w:rsidRDefault="0042241D" w:rsidP="008C00A8">
            <w:pPr>
              <w:rPr>
                <w:rFonts w:ascii="Arial" w:hAnsi="Arial" w:cs="Arial"/>
              </w:rPr>
            </w:pPr>
            <w:r w:rsidRPr="00AC0ECB">
              <w:rPr>
                <w:rFonts w:ascii="Arial" w:hAnsi="Arial" w:cs="Arial"/>
              </w:rPr>
              <w:t>Variance Request</w:t>
            </w:r>
            <w:r w:rsidR="0062319F" w:rsidRPr="00AC0ECB">
              <w:rPr>
                <w:rFonts w:ascii="Arial" w:hAnsi="Arial" w:cs="Arial"/>
              </w:rPr>
              <w:t xml:space="preserve"> (if applicable)</w:t>
            </w:r>
          </w:p>
        </w:tc>
        <w:tc>
          <w:tcPr>
            <w:tcW w:w="4449" w:type="dxa"/>
          </w:tcPr>
          <w:p w14:paraId="0C3C9931" w14:textId="0DD3DDFD" w:rsidR="0042241D" w:rsidRPr="00AC0ECB" w:rsidRDefault="004D26C2" w:rsidP="008C00A8">
            <w:pPr>
              <w:rPr>
                <w:rFonts w:ascii="Arial" w:hAnsi="Arial" w:cs="Arial"/>
                <w:noProof/>
              </w:rPr>
            </w:pPr>
            <w:r w:rsidRPr="00AC0ECB">
              <w:rPr>
                <w:rFonts w:ascii="Arial" w:hAnsi="Arial" w:cs="Arial"/>
              </w:rPr>
              <w:t>Project Variance Request-Terra N2O No9 NAP Missed Flow Check Q3 2022 RP17-2.pdf</w:t>
            </w:r>
          </w:p>
        </w:tc>
      </w:tr>
      <w:tr w:rsidR="0042241D" w:rsidRPr="00AC0ECB" w14:paraId="64D838CE" w14:textId="77777777" w:rsidTr="008C00A8">
        <w:trPr>
          <w:trHeight w:val="300"/>
        </w:trPr>
        <w:tc>
          <w:tcPr>
            <w:tcW w:w="4906" w:type="dxa"/>
          </w:tcPr>
          <w:p w14:paraId="6BA168EB" w14:textId="77777777" w:rsidR="0042241D" w:rsidRPr="00AC0ECB" w:rsidRDefault="0042241D" w:rsidP="008C00A8">
            <w:pPr>
              <w:rPr>
                <w:rFonts w:ascii="Arial" w:hAnsi="Arial" w:cs="Arial"/>
              </w:rPr>
            </w:pPr>
            <w:r w:rsidRPr="00AC0ECB">
              <w:rPr>
                <w:rFonts w:ascii="Arial" w:hAnsi="Arial" w:cs="Arial"/>
              </w:rPr>
              <w:fldChar w:fldCharType="begin"/>
            </w:r>
            <w:r w:rsidRPr="00AC0ECB">
              <w:rPr>
                <w:rFonts w:ascii="Arial" w:hAnsi="Arial" w:cs="Arial"/>
              </w:rPr>
              <w:instrText xml:space="preserve"> FORMTEXT </w:instrText>
            </w:r>
            <w:r w:rsidRPr="00AC0ECB">
              <w:rPr>
                <w:rFonts w:ascii="Arial" w:hAnsi="Arial" w:cs="Arial"/>
              </w:rPr>
              <w:fldChar w:fldCharType="separate"/>
            </w:r>
            <w:r w:rsidRPr="00AC0ECB">
              <w:rPr>
                <w:rFonts w:ascii="Arial" w:hAnsi="Arial" w:cs="Arial"/>
                <w:noProof/>
              </w:rPr>
              <w:t>     </w:t>
            </w:r>
            <w:r w:rsidRPr="00AC0ECB">
              <w:rPr>
                <w:rFonts w:ascii="Arial" w:hAnsi="Arial" w:cs="Arial"/>
              </w:rPr>
              <w:fldChar w:fldCharType="end"/>
            </w:r>
          </w:p>
        </w:tc>
        <w:tc>
          <w:tcPr>
            <w:tcW w:w="4449" w:type="dxa"/>
          </w:tcPr>
          <w:p w14:paraId="2A42EF04" w14:textId="77777777" w:rsidR="0042241D" w:rsidRPr="00AC0ECB" w:rsidRDefault="0042241D" w:rsidP="008C00A8">
            <w:pPr>
              <w:rPr>
                <w:rFonts w:ascii="Arial" w:hAnsi="Arial" w:cs="Arial"/>
                <w:noProof/>
              </w:rPr>
            </w:pPr>
            <w:r w:rsidRPr="00AC0ECB">
              <w:rPr>
                <w:rFonts w:ascii="Arial" w:hAnsi="Arial" w:cs="Arial"/>
              </w:rPr>
              <w:fldChar w:fldCharType="begin"/>
            </w:r>
            <w:r w:rsidRPr="00AC0ECB">
              <w:rPr>
                <w:rFonts w:ascii="Arial" w:hAnsi="Arial" w:cs="Arial"/>
              </w:rPr>
              <w:instrText xml:space="preserve"> FORMTEXT </w:instrText>
            </w:r>
            <w:r w:rsidRPr="00AC0ECB">
              <w:rPr>
                <w:rFonts w:ascii="Arial" w:hAnsi="Arial" w:cs="Arial"/>
              </w:rPr>
              <w:fldChar w:fldCharType="separate"/>
            </w:r>
            <w:r w:rsidRPr="00AC0ECB">
              <w:rPr>
                <w:rFonts w:ascii="Arial" w:hAnsi="Arial" w:cs="Arial"/>
                <w:noProof/>
              </w:rPr>
              <w:t>     </w:t>
            </w:r>
            <w:r w:rsidRPr="00AC0ECB">
              <w:rPr>
                <w:rFonts w:ascii="Arial" w:hAnsi="Arial" w:cs="Arial"/>
              </w:rPr>
              <w:fldChar w:fldCharType="end"/>
            </w:r>
          </w:p>
        </w:tc>
      </w:tr>
      <w:tr w:rsidR="0042241D" w:rsidRPr="00AC0ECB" w14:paraId="6779CE91" w14:textId="77777777" w:rsidTr="008C00A8">
        <w:trPr>
          <w:trHeight w:val="300"/>
        </w:trPr>
        <w:tc>
          <w:tcPr>
            <w:tcW w:w="4906" w:type="dxa"/>
          </w:tcPr>
          <w:p w14:paraId="56081432" w14:textId="77777777" w:rsidR="0042241D" w:rsidRPr="00AC0ECB" w:rsidRDefault="0042241D" w:rsidP="008C00A8">
            <w:pPr>
              <w:rPr>
                <w:rFonts w:ascii="Arial" w:hAnsi="Arial" w:cs="Arial"/>
              </w:rPr>
            </w:pPr>
            <w:r w:rsidRPr="00AC0ECB">
              <w:rPr>
                <w:rFonts w:ascii="Arial" w:hAnsi="Arial" w:cs="Arial"/>
              </w:rPr>
              <w:fldChar w:fldCharType="begin"/>
            </w:r>
            <w:r w:rsidRPr="00AC0ECB">
              <w:rPr>
                <w:rFonts w:ascii="Arial" w:hAnsi="Arial" w:cs="Arial"/>
              </w:rPr>
              <w:instrText xml:space="preserve"> FORMTEXT </w:instrText>
            </w:r>
            <w:r w:rsidRPr="00AC0ECB">
              <w:rPr>
                <w:rFonts w:ascii="Arial" w:hAnsi="Arial" w:cs="Arial"/>
              </w:rPr>
              <w:fldChar w:fldCharType="separate"/>
            </w:r>
            <w:r w:rsidRPr="00AC0ECB">
              <w:rPr>
                <w:rFonts w:ascii="Arial" w:hAnsi="Arial" w:cs="Arial"/>
                <w:noProof/>
              </w:rPr>
              <w:t>     </w:t>
            </w:r>
            <w:r w:rsidRPr="00AC0ECB">
              <w:rPr>
                <w:rFonts w:ascii="Arial" w:hAnsi="Arial" w:cs="Arial"/>
              </w:rPr>
              <w:fldChar w:fldCharType="end"/>
            </w:r>
          </w:p>
        </w:tc>
        <w:tc>
          <w:tcPr>
            <w:tcW w:w="4449" w:type="dxa"/>
          </w:tcPr>
          <w:p w14:paraId="0EFBA872" w14:textId="77777777" w:rsidR="0042241D" w:rsidRPr="00AC0ECB" w:rsidRDefault="0042241D" w:rsidP="008C00A8">
            <w:pPr>
              <w:rPr>
                <w:rFonts w:ascii="Arial" w:hAnsi="Arial" w:cs="Arial"/>
                <w:noProof/>
              </w:rPr>
            </w:pPr>
            <w:r w:rsidRPr="00AC0ECB">
              <w:rPr>
                <w:rFonts w:ascii="Arial" w:hAnsi="Arial" w:cs="Arial"/>
              </w:rPr>
              <w:fldChar w:fldCharType="begin"/>
            </w:r>
            <w:r w:rsidRPr="00AC0ECB">
              <w:rPr>
                <w:rFonts w:ascii="Arial" w:hAnsi="Arial" w:cs="Arial"/>
              </w:rPr>
              <w:instrText xml:space="preserve"> FORMTEXT </w:instrText>
            </w:r>
            <w:r w:rsidRPr="00AC0ECB">
              <w:rPr>
                <w:rFonts w:ascii="Arial" w:hAnsi="Arial" w:cs="Arial"/>
              </w:rPr>
              <w:fldChar w:fldCharType="separate"/>
            </w:r>
            <w:r w:rsidRPr="00AC0ECB">
              <w:rPr>
                <w:rFonts w:ascii="Arial" w:hAnsi="Arial" w:cs="Arial"/>
                <w:noProof/>
              </w:rPr>
              <w:t>     </w:t>
            </w:r>
            <w:r w:rsidRPr="00AC0ECB">
              <w:rPr>
                <w:rFonts w:ascii="Arial" w:hAnsi="Arial" w:cs="Arial"/>
              </w:rPr>
              <w:fldChar w:fldCharType="end"/>
            </w:r>
          </w:p>
        </w:tc>
      </w:tr>
      <w:tr w:rsidR="0042241D" w:rsidRPr="00AC0ECB" w14:paraId="7C6EB9C4" w14:textId="77777777" w:rsidTr="008C00A8">
        <w:trPr>
          <w:trHeight w:val="300"/>
        </w:trPr>
        <w:tc>
          <w:tcPr>
            <w:tcW w:w="4906" w:type="dxa"/>
          </w:tcPr>
          <w:p w14:paraId="46F67082" w14:textId="77777777" w:rsidR="0042241D" w:rsidRPr="00AC0ECB" w:rsidRDefault="0042241D" w:rsidP="008C00A8">
            <w:pPr>
              <w:rPr>
                <w:rFonts w:ascii="Arial" w:hAnsi="Arial" w:cs="Arial"/>
              </w:rPr>
            </w:pPr>
            <w:r w:rsidRPr="00AC0ECB">
              <w:rPr>
                <w:rFonts w:ascii="Arial" w:hAnsi="Arial" w:cs="Arial"/>
              </w:rPr>
              <w:fldChar w:fldCharType="begin"/>
            </w:r>
            <w:r w:rsidRPr="00AC0ECB">
              <w:rPr>
                <w:rFonts w:ascii="Arial" w:hAnsi="Arial" w:cs="Arial"/>
              </w:rPr>
              <w:instrText xml:space="preserve"> FORMTEXT </w:instrText>
            </w:r>
            <w:r w:rsidRPr="00AC0ECB">
              <w:rPr>
                <w:rFonts w:ascii="Arial" w:hAnsi="Arial" w:cs="Arial"/>
              </w:rPr>
              <w:fldChar w:fldCharType="separate"/>
            </w:r>
            <w:r w:rsidRPr="00AC0ECB">
              <w:rPr>
                <w:rFonts w:ascii="Arial" w:hAnsi="Arial" w:cs="Arial"/>
                <w:noProof/>
              </w:rPr>
              <w:t>     </w:t>
            </w:r>
            <w:r w:rsidRPr="00AC0ECB">
              <w:rPr>
                <w:rFonts w:ascii="Arial" w:hAnsi="Arial" w:cs="Arial"/>
              </w:rPr>
              <w:fldChar w:fldCharType="end"/>
            </w:r>
          </w:p>
        </w:tc>
        <w:tc>
          <w:tcPr>
            <w:tcW w:w="4449" w:type="dxa"/>
          </w:tcPr>
          <w:p w14:paraId="77471147" w14:textId="77777777" w:rsidR="0042241D" w:rsidRPr="00AC0ECB" w:rsidRDefault="0042241D" w:rsidP="008C00A8">
            <w:pPr>
              <w:rPr>
                <w:rFonts w:ascii="Arial" w:hAnsi="Arial" w:cs="Arial"/>
                <w:noProof/>
              </w:rPr>
            </w:pPr>
            <w:r w:rsidRPr="00AC0ECB">
              <w:rPr>
                <w:rFonts w:ascii="Arial" w:hAnsi="Arial" w:cs="Arial"/>
              </w:rPr>
              <w:fldChar w:fldCharType="begin"/>
            </w:r>
            <w:r w:rsidRPr="00AC0ECB">
              <w:rPr>
                <w:rFonts w:ascii="Arial" w:hAnsi="Arial" w:cs="Arial"/>
              </w:rPr>
              <w:instrText xml:space="preserve"> FORMTEXT </w:instrText>
            </w:r>
            <w:r w:rsidRPr="00AC0ECB">
              <w:rPr>
                <w:rFonts w:ascii="Arial" w:hAnsi="Arial" w:cs="Arial"/>
              </w:rPr>
              <w:fldChar w:fldCharType="separate"/>
            </w:r>
            <w:r w:rsidRPr="00AC0ECB">
              <w:rPr>
                <w:rFonts w:ascii="Arial" w:hAnsi="Arial" w:cs="Arial"/>
                <w:noProof/>
              </w:rPr>
              <w:t>     </w:t>
            </w:r>
            <w:r w:rsidRPr="00AC0ECB">
              <w:rPr>
                <w:rFonts w:ascii="Arial" w:hAnsi="Arial" w:cs="Arial"/>
              </w:rPr>
              <w:fldChar w:fldCharType="end"/>
            </w:r>
          </w:p>
        </w:tc>
      </w:tr>
      <w:tr w:rsidR="0042241D" w:rsidRPr="00B758C5" w14:paraId="7DABB37B" w14:textId="77777777" w:rsidTr="008C00A8">
        <w:trPr>
          <w:trHeight w:val="300"/>
        </w:trPr>
        <w:tc>
          <w:tcPr>
            <w:tcW w:w="4906" w:type="dxa"/>
          </w:tcPr>
          <w:p w14:paraId="3ED9807A" w14:textId="77777777" w:rsidR="0042241D" w:rsidRPr="00AC0ECB" w:rsidRDefault="0042241D" w:rsidP="008C00A8">
            <w:pPr>
              <w:rPr>
                <w:rFonts w:ascii="Arial" w:hAnsi="Arial" w:cs="Arial"/>
              </w:rPr>
            </w:pPr>
            <w:r w:rsidRPr="00AC0ECB">
              <w:rPr>
                <w:rFonts w:ascii="Arial" w:hAnsi="Arial" w:cs="Arial"/>
              </w:rPr>
              <w:fldChar w:fldCharType="begin"/>
            </w:r>
            <w:r w:rsidRPr="00AC0ECB">
              <w:rPr>
                <w:rFonts w:ascii="Arial" w:hAnsi="Arial" w:cs="Arial"/>
              </w:rPr>
              <w:instrText xml:space="preserve"> FORMTEXT </w:instrText>
            </w:r>
            <w:r w:rsidRPr="00AC0ECB">
              <w:rPr>
                <w:rFonts w:ascii="Arial" w:hAnsi="Arial" w:cs="Arial"/>
              </w:rPr>
              <w:fldChar w:fldCharType="separate"/>
            </w:r>
            <w:r w:rsidRPr="00AC0ECB">
              <w:rPr>
                <w:rFonts w:ascii="Arial" w:hAnsi="Arial" w:cs="Arial"/>
                <w:noProof/>
              </w:rPr>
              <w:t>     </w:t>
            </w:r>
            <w:r w:rsidRPr="00AC0ECB">
              <w:rPr>
                <w:rFonts w:ascii="Arial" w:hAnsi="Arial" w:cs="Arial"/>
              </w:rPr>
              <w:fldChar w:fldCharType="end"/>
            </w:r>
          </w:p>
        </w:tc>
        <w:tc>
          <w:tcPr>
            <w:tcW w:w="4449" w:type="dxa"/>
          </w:tcPr>
          <w:p w14:paraId="39228DEE" w14:textId="77777777" w:rsidR="0042241D" w:rsidRPr="00F37516" w:rsidRDefault="0042241D" w:rsidP="008C00A8">
            <w:pPr>
              <w:rPr>
                <w:rFonts w:ascii="Arial" w:hAnsi="Arial" w:cs="Arial"/>
                <w:noProof/>
              </w:rPr>
            </w:pPr>
            <w:r w:rsidRPr="00AC0ECB">
              <w:rPr>
                <w:rFonts w:ascii="Arial" w:hAnsi="Arial" w:cs="Arial"/>
              </w:rPr>
              <w:fldChar w:fldCharType="begin"/>
            </w:r>
            <w:r w:rsidRPr="00AC0ECB">
              <w:rPr>
                <w:rFonts w:ascii="Arial" w:hAnsi="Arial" w:cs="Arial"/>
              </w:rPr>
              <w:instrText xml:space="preserve"> FORMTEXT </w:instrText>
            </w:r>
            <w:r w:rsidRPr="00AC0ECB">
              <w:rPr>
                <w:rFonts w:ascii="Arial" w:hAnsi="Arial" w:cs="Arial"/>
              </w:rPr>
              <w:fldChar w:fldCharType="separate"/>
            </w:r>
            <w:r w:rsidRPr="00AC0ECB">
              <w:rPr>
                <w:rFonts w:ascii="Arial" w:hAnsi="Arial" w:cs="Arial"/>
                <w:noProof/>
              </w:rPr>
              <w:t>     </w:t>
            </w:r>
            <w:r w:rsidRPr="00AC0ECB">
              <w:rPr>
                <w:rFonts w:ascii="Arial" w:hAnsi="Arial" w:cs="Arial"/>
              </w:rPr>
              <w:fldChar w:fldCharType="end"/>
            </w:r>
          </w:p>
        </w:tc>
      </w:tr>
    </w:tbl>
    <w:p w14:paraId="3F117596" w14:textId="77777777" w:rsidR="0042241D" w:rsidRPr="00B758C5" w:rsidRDefault="0042241D" w:rsidP="0042241D">
      <w:pPr>
        <w:rPr>
          <w:rFonts w:ascii="Arial" w:hAnsi="Arial" w:cs="Arial"/>
        </w:rPr>
      </w:pPr>
    </w:p>
    <w:p w14:paraId="2D7791D0" w14:textId="1FEC494D" w:rsidR="00AC1FA4" w:rsidRPr="00CC4E7A" w:rsidRDefault="00AC1FA4" w:rsidP="00EC5FBD">
      <w:pPr>
        <w:ind w:left="720"/>
        <w:rPr>
          <w:rFonts w:ascii="Arial" w:hAnsi="Arial" w:cs="Arial"/>
        </w:rPr>
      </w:pPr>
    </w:p>
    <w:sectPr w:rsidR="00AC1FA4" w:rsidRPr="00CC4E7A" w:rsidSect="009615FB">
      <w:head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C8010" w14:textId="77777777" w:rsidR="009615FB" w:rsidRDefault="009615FB" w:rsidP="00617FA9">
      <w:pPr>
        <w:spacing w:after="0" w:line="240" w:lineRule="auto"/>
      </w:pPr>
      <w:r>
        <w:separator/>
      </w:r>
    </w:p>
  </w:endnote>
  <w:endnote w:type="continuationSeparator" w:id="0">
    <w:p w14:paraId="459F5331" w14:textId="77777777" w:rsidR="009615FB" w:rsidRDefault="009615FB" w:rsidP="00617FA9">
      <w:pPr>
        <w:spacing w:after="0" w:line="240" w:lineRule="auto"/>
      </w:pPr>
      <w:r>
        <w:continuationSeparator/>
      </w:r>
    </w:p>
  </w:endnote>
  <w:endnote w:type="continuationNotice" w:id="1">
    <w:p w14:paraId="29652EA3" w14:textId="77777777" w:rsidR="009615FB" w:rsidRDefault="009615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942B" w14:textId="17C8C3E3" w:rsidR="008C00A8" w:rsidRPr="008C00A8" w:rsidRDefault="008C00A8">
    <w:pPr>
      <w:pStyle w:val="Footer"/>
      <w:rPr>
        <w:i/>
        <w:iCs/>
        <w:sz w:val="18"/>
        <w:szCs w:val="18"/>
      </w:rPr>
    </w:pPr>
    <w:r w:rsidRPr="008C00A8">
      <w:rPr>
        <w:i/>
        <w:iCs/>
        <w:sz w:val="18"/>
        <w:szCs w:val="18"/>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1EB49" w14:textId="77777777" w:rsidR="009615FB" w:rsidRDefault="009615FB" w:rsidP="00617FA9">
      <w:pPr>
        <w:spacing w:after="0" w:line="240" w:lineRule="auto"/>
      </w:pPr>
      <w:r>
        <w:separator/>
      </w:r>
    </w:p>
  </w:footnote>
  <w:footnote w:type="continuationSeparator" w:id="0">
    <w:p w14:paraId="53847B20" w14:textId="77777777" w:rsidR="009615FB" w:rsidRDefault="009615FB" w:rsidP="00617FA9">
      <w:pPr>
        <w:spacing w:after="0" w:line="240" w:lineRule="auto"/>
      </w:pPr>
      <w:r>
        <w:continuationSeparator/>
      </w:r>
    </w:p>
  </w:footnote>
  <w:footnote w:type="continuationNotice" w:id="1">
    <w:p w14:paraId="38D8A860" w14:textId="77777777" w:rsidR="009615FB" w:rsidRDefault="009615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B7DA9" w14:textId="55C10386" w:rsidR="00B1747B" w:rsidRPr="00B1747B" w:rsidRDefault="00BB42E1" w:rsidP="003A72FE">
    <w:pPr>
      <w:pStyle w:val="Header"/>
      <w:rPr>
        <w:i/>
        <w:iCs/>
      </w:rPr>
    </w:pPr>
    <w:r w:rsidRPr="00BB42E1">
      <w:rPr>
        <w:i/>
        <w:iCs/>
      </w:rPr>
      <w:t xml:space="preserve">NAPP </w:t>
    </w:r>
    <w:r w:rsidR="00B1747B" w:rsidRPr="00BB42E1">
      <w:rPr>
        <w:i/>
        <w:iCs/>
      </w:rPr>
      <w:t>Project D</w:t>
    </w:r>
    <w:r w:rsidR="00A31B6C" w:rsidRPr="00BB42E1">
      <w:rPr>
        <w:i/>
        <w:iCs/>
      </w:rPr>
      <w:t>ata Report</w:t>
    </w:r>
    <w:r w:rsidR="003A72FE" w:rsidRPr="00BB42E1">
      <w:rPr>
        <w:i/>
        <w:iCs/>
      </w:rPr>
      <w:ptab w:relativeTo="margin" w:alignment="center" w:leader="none"/>
    </w:r>
    <w:r w:rsidR="003A72FE" w:rsidRPr="00BB42E1">
      <w:rPr>
        <w:i/>
        <w:iCs/>
      </w:rPr>
      <w:ptab w:relativeTo="margin" w:alignment="right" w:leader="none"/>
    </w:r>
    <w:r w:rsidR="00B1747B" w:rsidRPr="00BB42E1">
      <w:rPr>
        <w:i/>
        <w:iCs/>
      </w:rPr>
      <w:t xml:space="preserve">Climate </w:t>
    </w:r>
    <w:r w:rsidR="00B1747B">
      <w:rPr>
        <w:i/>
        <w:iCs/>
      </w:rPr>
      <w:t>Action Reserve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7C403" w14:textId="6456DB18" w:rsidR="003A72FE" w:rsidRPr="00DB51D2" w:rsidRDefault="00DB51D2" w:rsidP="00293045">
    <w:pPr>
      <w:pStyle w:val="Header"/>
      <w:jc w:val="right"/>
    </w:pPr>
    <w:r w:rsidRPr="00DB51D2">
      <w:rPr>
        <w:i/>
        <w:iCs/>
      </w:rPr>
      <w:t xml:space="preserve">March </w:t>
    </w:r>
    <w:r w:rsidR="00103074">
      <w:rPr>
        <w:i/>
        <w:iCs/>
      </w:rPr>
      <w:t>14</w:t>
    </w:r>
    <w:r w:rsidRPr="00DB51D2">
      <w:rPr>
        <w:i/>
        <w:iCs/>
      </w:rPr>
      <w:t>,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013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159F3901"/>
    <w:multiLevelType w:val="multilevel"/>
    <w:tmpl w:val="35489D26"/>
    <w:lvl w:ilvl="0">
      <w:start w:val="1"/>
      <w:numFmt w:val="decimal"/>
      <w:lvlText w:val="%1"/>
      <w:lvlJc w:val="left"/>
      <w:pPr>
        <w:ind w:left="360" w:hanging="36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1F0C4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223338BC"/>
    <w:multiLevelType w:val="hybridMultilevel"/>
    <w:tmpl w:val="6C0A1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D8656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91B3CA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2D705F7F"/>
    <w:multiLevelType w:val="hybridMultilevel"/>
    <w:tmpl w:val="3080F51E"/>
    <w:lvl w:ilvl="0" w:tplc="34341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2D36E8"/>
    <w:multiLevelType w:val="multilevel"/>
    <w:tmpl w:val="76DAF036"/>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Roman"/>
      <w:lvlText w:val="%4."/>
      <w:lvlJc w:val="right"/>
      <w:pPr>
        <w:ind w:left="360" w:hanging="360"/>
      </w:p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8" w15:restartNumberingAfterBreak="0">
    <w:nsid w:val="30457FA6"/>
    <w:multiLevelType w:val="multilevel"/>
    <w:tmpl w:val="4722705C"/>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9" w15:restartNumberingAfterBreak="0">
    <w:nsid w:val="3193008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393975E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44F53311"/>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458E152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4984134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5BD00535"/>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636A2314"/>
    <w:multiLevelType w:val="multilevel"/>
    <w:tmpl w:val="0D68AFC4"/>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69070C97"/>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69900FD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72CD0344"/>
    <w:multiLevelType w:val="multilevel"/>
    <w:tmpl w:val="B6987A7A"/>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19" w15:restartNumberingAfterBreak="0">
    <w:nsid w:val="767F37FB"/>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77CA4BB3"/>
    <w:multiLevelType w:val="multilevel"/>
    <w:tmpl w:val="FFC4C03E"/>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576"/>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7D75352F"/>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7F4E3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22770565">
    <w:abstractNumId w:val="6"/>
  </w:num>
  <w:num w:numId="2" w16cid:durableId="935484933">
    <w:abstractNumId w:val="6"/>
    <w:lvlOverride w:ilvl="0">
      <w:startOverride w:val="1"/>
    </w:lvlOverride>
  </w:num>
  <w:num w:numId="3" w16cid:durableId="935942182">
    <w:abstractNumId w:val="20"/>
  </w:num>
  <w:num w:numId="4" w16cid:durableId="1822845852">
    <w:abstractNumId w:val="1"/>
  </w:num>
  <w:num w:numId="5" w16cid:durableId="1962153419">
    <w:abstractNumId w:val="8"/>
  </w:num>
  <w:num w:numId="6" w16cid:durableId="631592539">
    <w:abstractNumId w:val="7"/>
  </w:num>
  <w:num w:numId="7" w16cid:durableId="566846974">
    <w:abstractNumId w:val="18"/>
  </w:num>
  <w:num w:numId="8" w16cid:durableId="552735335">
    <w:abstractNumId w:val="2"/>
  </w:num>
  <w:num w:numId="9" w16cid:durableId="84494413">
    <w:abstractNumId w:val="16"/>
  </w:num>
  <w:num w:numId="10" w16cid:durableId="288705087">
    <w:abstractNumId w:val="4"/>
  </w:num>
  <w:num w:numId="11" w16cid:durableId="1029405109">
    <w:abstractNumId w:val="17"/>
  </w:num>
  <w:num w:numId="12" w16cid:durableId="905919221">
    <w:abstractNumId w:val="21"/>
  </w:num>
  <w:num w:numId="13" w16cid:durableId="811412844">
    <w:abstractNumId w:val="13"/>
  </w:num>
  <w:num w:numId="14" w16cid:durableId="196697325">
    <w:abstractNumId w:val="11"/>
  </w:num>
  <w:num w:numId="15" w16cid:durableId="1438601781">
    <w:abstractNumId w:val="9"/>
  </w:num>
  <w:num w:numId="16" w16cid:durableId="1197423691">
    <w:abstractNumId w:val="19"/>
  </w:num>
  <w:num w:numId="17" w16cid:durableId="355690987">
    <w:abstractNumId w:val="5"/>
  </w:num>
  <w:num w:numId="18" w16cid:durableId="1959676321">
    <w:abstractNumId w:val="10"/>
  </w:num>
  <w:num w:numId="19" w16cid:durableId="2025351927">
    <w:abstractNumId w:val="22"/>
  </w:num>
  <w:num w:numId="20" w16cid:durableId="615066766">
    <w:abstractNumId w:val="0"/>
  </w:num>
  <w:num w:numId="21" w16cid:durableId="459809459">
    <w:abstractNumId w:val="14"/>
  </w:num>
  <w:num w:numId="22" w16cid:durableId="1855538058">
    <w:abstractNumId w:val="12"/>
  </w:num>
  <w:num w:numId="23" w16cid:durableId="1591545305">
    <w:abstractNumId w:val="15"/>
  </w:num>
  <w:num w:numId="24" w16cid:durableId="846990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137660"/>
    <w:rsid w:val="00001BD3"/>
    <w:rsid w:val="00010E1C"/>
    <w:rsid w:val="000115F0"/>
    <w:rsid w:val="00015BDC"/>
    <w:rsid w:val="00040FD9"/>
    <w:rsid w:val="0005226A"/>
    <w:rsid w:val="00052C1F"/>
    <w:rsid w:val="0005557A"/>
    <w:rsid w:val="000623CD"/>
    <w:rsid w:val="000677F2"/>
    <w:rsid w:val="000710AE"/>
    <w:rsid w:val="00081AF7"/>
    <w:rsid w:val="000846F1"/>
    <w:rsid w:val="00085EEE"/>
    <w:rsid w:val="0009081B"/>
    <w:rsid w:val="00095A52"/>
    <w:rsid w:val="000A2E0F"/>
    <w:rsid w:val="000B1E3C"/>
    <w:rsid w:val="000B612E"/>
    <w:rsid w:val="000B6A4D"/>
    <w:rsid w:val="000D004F"/>
    <w:rsid w:val="000D4C13"/>
    <w:rsid w:val="000F70E4"/>
    <w:rsid w:val="000F7820"/>
    <w:rsid w:val="001026C2"/>
    <w:rsid w:val="00103074"/>
    <w:rsid w:val="00104790"/>
    <w:rsid w:val="0010622B"/>
    <w:rsid w:val="0011318A"/>
    <w:rsid w:val="00114589"/>
    <w:rsid w:val="00117EC7"/>
    <w:rsid w:val="0012240E"/>
    <w:rsid w:val="00127A3D"/>
    <w:rsid w:val="00127CC0"/>
    <w:rsid w:val="00131DD2"/>
    <w:rsid w:val="00136AF4"/>
    <w:rsid w:val="001412BC"/>
    <w:rsid w:val="00142DFE"/>
    <w:rsid w:val="0014724F"/>
    <w:rsid w:val="00154C7D"/>
    <w:rsid w:val="0015557F"/>
    <w:rsid w:val="00163152"/>
    <w:rsid w:val="00174333"/>
    <w:rsid w:val="001743A0"/>
    <w:rsid w:val="001768AC"/>
    <w:rsid w:val="00176E39"/>
    <w:rsid w:val="00177582"/>
    <w:rsid w:val="0018070D"/>
    <w:rsid w:val="00185A4C"/>
    <w:rsid w:val="00191480"/>
    <w:rsid w:val="00197098"/>
    <w:rsid w:val="001A19AE"/>
    <w:rsid w:val="001B434E"/>
    <w:rsid w:val="001B697A"/>
    <w:rsid w:val="001C197D"/>
    <w:rsid w:val="001D13F4"/>
    <w:rsid w:val="001D1DEB"/>
    <w:rsid w:val="001D7019"/>
    <w:rsid w:val="001E5CA0"/>
    <w:rsid w:val="001F0F72"/>
    <w:rsid w:val="001F3C5D"/>
    <w:rsid w:val="00232250"/>
    <w:rsid w:val="00240792"/>
    <w:rsid w:val="002411A0"/>
    <w:rsid w:val="00241D88"/>
    <w:rsid w:val="00246A13"/>
    <w:rsid w:val="00251D60"/>
    <w:rsid w:val="00254D8C"/>
    <w:rsid w:val="00256334"/>
    <w:rsid w:val="002621F0"/>
    <w:rsid w:val="00262356"/>
    <w:rsid w:val="00263161"/>
    <w:rsid w:val="002664DB"/>
    <w:rsid w:val="00273F87"/>
    <w:rsid w:val="002818E9"/>
    <w:rsid w:val="0028331B"/>
    <w:rsid w:val="00287BB4"/>
    <w:rsid w:val="00290033"/>
    <w:rsid w:val="00292D43"/>
    <w:rsid w:val="00293045"/>
    <w:rsid w:val="002A20F9"/>
    <w:rsid w:val="002B386D"/>
    <w:rsid w:val="002B4550"/>
    <w:rsid w:val="002B628C"/>
    <w:rsid w:val="002D1240"/>
    <w:rsid w:val="002D36E7"/>
    <w:rsid w:val="002D3F5E"/>
    <w:rsid w:val="002D3FD0"/>
    <w:rsid w:val="002E2771"/>
    <w:rsid w:val="002E37B6"/>
    <w:rsid w:val="002F0F33"/>
    <w:rsid w:val="002F3BA2"/>
    <w:rsid w:val="003019E7"/>
    <w:rsid w:val="00313FF8"/>
    <w:rsid w:val="0033161B"/>
    <w:rsid w:val="003433E3"/>
    <w:rsid w:val="00343909"/>
    <w:rsid w:val="00343A0F"/>
    <w:rsid w:val="00371CBF"/>
    <w:rsid w:val="00371F89"/>
    <w:rsid w:val="003742C7"/>
    <w:rsid w:val="00376383"/>
    <w:rsid w:val="0038363B"/>
    <w:rsid w:val="00385172"/>
    <w:rsid w:val="0039038D"/>
    <w:rsid w:val="00390404"/>
    <w:rsid w:val="00390524"/>
    <w:rsid w:val="00391ED7"/>
    <w:rsid w:val="003923ED"/>
    <w:rsid w:val="00393201"/>
    <w:rsid w:val="00393CA6"/>
    <w:rsid w:val="003A45D1"/>
    <w:rsid w:val="003A72FE"/>
    <w:rsid w:val="003C2230"/>
    <w:rsid w:val="003C2AD7"/>
    <w:rsid w:val="003C68EA"/>
    <w:rsid w:val="003D7E81"/>
    <w:rsid w:val="003E25D9"/>
    <w:rsid w:val="003F07FC"/>
    <w:rsid w:val="003F3E36"/>
    <w:rsid w:val="003F5974"/>
    <w:rsid w:val="00403777"/>
    <w:rsid w:val="0042241D"/>
    <w:rsid w:val="00424EAA"/>
    <w:rsid w:val="00430174"/>
    <w:rsid w:val="00434B10"/>
    <w:rsid w:val="00434D55"/>
    <w:rsid w:val="00440EFA"/>
    <w:rsid w:val="00447CF7"/>
    <w:rsid w:val="00451C83"/>
    <w:rsid w:val="00452D90"/>
    <w:rsid w:val="00461491"/>
    <w:rsid w:val="00461B33"/>
    <w:rsid w:val="004660AC"/>
    <w:rsid w:val="004665AB"/>
    <w:rsid w:val="00470B92"/>
    <w:rsid w:val="004817B7"/>
    <w:rsid w:val="00485707"/>
    <w:rsid w:val="0048578E"/>
    <w:rsid w:val="00486940"/>
    <w:rsid w:val="004979FB"/>
    <w:rsid w:val="004A2990"/>
    <w:rsid w:val="004A443A"/>
    <w:rsid w:val="004A7096"/>
    <w:rsid w:val="004B1730"/>
    <w:rsid w:val="004C40BF"/>
    <w:rsid w:val="004C7481"/>
    <w:rsid w:val="004D0D3F"/>
    <w:rsid w:val="004D18B9"/>
    <w:rsid w:val="004D26C2"/>
    <w:rsid w:val="004D4432"/>
    <w:rsid w:val="004E6B1B"/>
    <w:rsid w:val="004E7C50"/>
    <w:rsid w:val="005039DD"/>
    <w:rsid w:val="00506B03"/>
    <w:rsid w:val="005073D8"/>
    <w:rsid w:val="005108C9"/>
    <w:rsid w:val="00515FC8"/>
    <w:rsid w:val="00524361"/>
    <w:rsid w:val="00530570"/>
    <w:rsid w:val="00531828"/>
    <w:rsid w:val="005324D0"/>
    <w:rsid w:val="005401E9"/>
    <w:rsid w:val="00547F8C"/>
    <w:rsid w:val="00554D17"/>
    <w:rsid w:val="005550FD"/>
    <w:rsid w:val="005552C3"/>
    <w:rsid w:val="00557560"/>
    <w:rsid w:val="00572D23"/>
    <w:rsid w:val="00573AF0"/>
    <w:rsid w:val="005746AD"/>
    <w:rsid w:val="00580C89"/>
    <w:rsid w:val="00581AF7"/>
    <w:rsid w:val="00582553"/>
    <w:rsid w:val="005851AA"/>
    <w:rsid w:val="00587FD8"/>
    <w:rsid w:val="0059797F"/>
    <w:rsid w:val="005A6898"/>
    <w:rsid w:val="005A75FF"/>
    <w:rsid w:val="005B1BE6"/>
    <w:rsid w:val="005B1E96"/>
    <w:rsid w:val="005C1346"/>
    <w:rsid w:val="005C1CBC"/>
    <w:rsid w:val="005C25C9"/>
    <w:rsid w:val="005C3781"/>
    <w:rsid w:val="005C4180"/>
    <w:rsid w:val="005C5C85"/>
    <w:rsid w:val="005D13A0"/>
    <w:rsid w:val="005D3709"/>
    <w:rsid w:val="005E01E7"/>
    <w:rsid w:val="005E283B"/>
    <w:rsid w:val="005E6A52"/>
    <w:rsid w:val="005E6BFC"/>
    <w:rsid w:val="005F1A60"/>
    <w:rsid w:val="005F28E9"/>
    <w:rsid w:val="005F4223"/>
    <w:rsid w:val="00600C9F"/>
    <w:rsid w:val="00607110"/>
    <w:rsid w:val="00607254"/>
    <w:rsid w:val="00617FA9"/>
    <w:rsid w:val="0062317F"/>
    <w:rsid w:val="0062319F"/>
    <w:rsid w:val="0062398C"/>
    <w:rsid w:val="00624957"/>
    <w:rsid w:val="006250EC"/>
    <w:rsid w:val="00626F8E"/>
    <w:rsid w:val="00630FE7"/>
    <w:rsid w:val="00644B02"/>
    <w:rsid w:val="00645598"/>
    <w:rsid w:val="00646D01"/>
    <w:rsid w:val="00651E1C"/>
    <w:rsid w:val="00652282"/>
    <w:rsid w:val="00652602"/>
    <w:rsid w:val="0065276A"/>
    <w:rsid w:val="006662FC"/>
    <w:rsid w:val="006821F9"/>
    <w:rsid w:val="00683A98"/>
    <w:rsid w:val="00690A3D"/>
    <w:rsid w:val="0069245E"/>
    <w:rsid w:val="006A22F5"/>
    <w:rsid w:val="006A2BF3"/>
    <w:rsid w:val="006B5FFA"/>
    <w:rsid w:val="006B7F42"/>
    <w:rsid w:val="006C2BC6"/>
    <w:rsid w:val="006C5D74"/>
    <w:rsid w:val="006C675C"/>
    <w:rsid w:val="006C7A27"/>
    <w:rsid w:val="006D6DC5"/>
    <w:rsid w:val="006E0ACC"/>
    <w:rsid w:val="006E299F"/>
    <w:rsid w:val="006F0E45"/>
    <w:rsid w:val="006F47E4"/>
    <w:rsid w:val="006F72DD"/>
    <w:rsid w:val="00715886"/>
    <w:rsid w:val="0071676A"/>
    <w:rsid w:val="00717390"/>
    <w:rsid w:val="00724AA7"/>
    <w:rsid w:val="007315A1"/>
    <w:rsid w:val="00732415"/>
    <w:rsid w:val="0075173F"/>
    <w:rsid w:val="0075420C"/>
    <w:rsid w:val="00754C42"/>
    <w:rsid w:val="00761D82"/>
    <w:rsid w:val="0076604D"/>
    <w:rsid w:val="00767EC3"/>
    <w:rsid w:val="007718C9"/>
    <w:rsid w:val="00776DA0"/>
    <w:rsid w:val="00781F35"/>
    <w:rsid w:val="007833E7"/>
    <w:rsid w:val="00790CF1"/>
    <w:rsid w:val="00791146"/>
    <w:rsid w:val="00795F74"/>
    <w:rsid w:val="007A484E"/>
    <w:rsid w:val="007A739E"/>
    <w:rsid w:val="007C68C7"/>
    <w:rsid w:val="007D0F69"/>
    <w:rsid w:val="007D0FE4"/>
    <w:rsid w:val="007D57F3"/>
    <w:rsid w:val="007E006D"/>
    <w:rsid w:val="007E1D3D"/>
    <w:rsid w:val="007E7111"/>
    <w:rsid w:val="007E7249"/>
    <w:rsid w:val="007F57CB"/>
    <w:rsid w:val="00801AA9"/>
    <w:rsid w:val="00803C11"/>
    <w:rsid w:val="00804727"/>
    <w:rsid w:val="00807221"/>
    <w:rsid w:val="00807CE2"/>
    <w:rsid w:val="0081077D"/>
    <w:rsid w:val="00823AF3"/>
    <w:rsid w:val="008254A0"/>
    <w:rsid w:val="008330B3"/>
    <w:rsid w:val="00833DEC"/>
    <w:rsid w:val="00843861"/>
    <w:rsid w:val="008519DE"/>
    <w:rsid w:val="008539C3"/>
    <w:rsid w:val="00864A88"/>
    <w:rsid w:val="008712FD"/>
    <w:rsid w:val="00891096"/>
    <w:rsid w:val="00895A31"/>
    <w:rsid w:val="008A1854"/>
    <w:rsid w:val="008A2806"/>
    <w:rsid w:val="008A4825"/>
    <w:rsid w:val="008B389B"/>
    <w:rsid w:val="008B7D6B"/>
    <w:rsid w:val="008B7EB8"/>
    <w:rsid w:val="008C00A8"/>
    <w:rsid w:val="008C0269"/>
    <w:rsid w:val="008C1A00"/>
    <w:rsid w:val="008C1C0B"/>
    <w:rsid w:val="008C5DA4"/>
    <w:rsid w:val="008C7C36"/>
    <w:rsid w:val="008E14AC"/>
    <w:rsid w:val="008E74EA"/>
    <w:rsid w:val="008F21B5"/>
    <w:rsid w:val="00902002"/>
    <w:rsid w:val="00903155"/>
    <w:rsid w:val="00906906"/>
    <w:rsid w:val="00907699"/>
    <w:rsid w:val="00910DBB"/>
    <w:rsid w:val="00912A6B"/>
    <w:rsid w:val="0091419A"/>
    <w:rsid w:val="009145A0"/>
    <w:rsid w:val="00916C1D"/>
    <w:rsid w:val="0093080C"/>
    <w:rsid w:val="009321D2"/>
    <w:rsid w:val="00935800"/>
    <w:rsid w:val="009416E3"/>
    <w:rsid w:val="00943AAB"/>
    <w:rsid w:val="0094491D"/>
    <w:rsid w:val="009508DB"/>
    <w:rsid w:val="00951945"/>
    <w:rsid w:val="009574BE"/>
    <w:rsid w:val="009615FB"/>
    <w:rsid w:val="00963726"/>
    <w:rsid w:val="00963EA7"/>
    <w:rsid w:val="00967DAB"/>
    <w:rsid w:val="009758DC"/>
    <w:rsid w:val="0097598F"/>
    <w:rsid w:val="00982F31"/>
    <w:rsid w:val="00986623"/>
    <w:rsid w:val="00986A61"/>
    <w:rsid w:val="009901FD"/>
    <w:rsid w:val="00995D45"/>
    <w:rsid w:val="009A5C93"/>
    <w:rsid w:val="009B18EA"/>
    <w:rsid w:val="009B3A96"/>
    <w:rsid w:val="009B7F88"/>
    <w:rsid w:val="009C054F"/>
    <w:rsid w:val="009C5D16"/>
    <w:rsid w:val="009D11BC"/>
    <w:rsid w:val="009E2E55"/>
    <w:rsid w:val="009E3763"/>
    <w:rsid w:val="009F469A"/>
    <w:rsid w:val="009F6E91"/>
    <w:rsid w:val="00A1397A"/>
    <w:rsid w:val="00A15C7C"/>
    <w:rsid w:val="00A2296C"/>
    <w:rsid w:val="00A234BD"/>
    <w:rsid w:val="00A30869"/>
    <w:rsid w:val="00A31B6C"/>
    <w:rsid w:val="00A34590"/>
    <w:rsid w:val="00A60328"/>
    <w:rsid w:val="00A60629"/>
    <w:rsid w:val="00A61A85"/>
    <w:rsid w:val="00A623A9"/>
    <w:rsid w:val="00A627D2"/>
    <w:rsid w:val="00A632B8"/>
    <w:rsid w:val="00A663DB"/>
    <w:rsid w:val="00A66AAF"/>
    <w:rsid w:val="00A70C53"/>
    <w:rsid w:val="00A86309"/>
    <w:rsid w:val="00A87F82"/>
    <w:rsid w:val="00A94C95"/>
    <w:rsid w:val="00A959A9"/>
    <w:rsid w:val="00AA0A05"/>
    <w:rsid w:val="00AA1469"/>
    <w:rsid w:val="00AB053E"/>
    <w:rsid w:val="00AB0D57"/>
    <w:rsid w:val="00AB3A12"/>
    <w:rsid w:val="00AB7412"/>
    <w:rsid w:val="00AC0ECB"/>
    <w:rsid w:val="00AC1FA4"/>
    <w:rsid w:val="00AC6EEB"/>
    <w:rsid w:val="00AD28A2"/>
    <w:rsid w:val="00AD41DB"/>
    <w:rsid w:val="00AE045D"/>
    <w:rsid w:val="00AE20A9"/>
    <w:rsid w:val="00AE4652"/>
    <w:rsid w:val="00AF09F2"/>
    <w:rsid w:val="00AF37DF"/>
    <w:rsid w:val="00AF7AFA"/>
    <w:rsid w:val="00B10BA9"/>
    <w:rsid w:val="00B1747B"/>
    <w:rsid w:val="00B4411E"/>
    <w:rsid w:val="00B52024"/>
    <w:rsid w:val="00B52046"/>
    <w:rsid w:val="00B547A8"/>
    <w:rsid w:val="00B55D6F"/>
    <w:rsid w:val="00B63D06"/>
    <w:rsid w:val="00B70EEF"/>
    <w:rsid w:val="00B745D8"/>
    <w:rsid w:val="00B753D9"/>
    <w:rsid w:val="00B7718C"/>
    <w:rsid w:val="00B80483"/>
    <w:rsid w:val="00BA1FF7"/>
    <w:rsid w:val="00BA26D4"/>
    <w:rsid w:val="00BA57FA"/>
    <w:rsid w:val="00BA7B0B"/>
    <w:rsid w:val="00BB42E1"/>
    <w:rsid w:val="00BB7A7A"/>
    <w:rsid w:val="00BC76C4"/>
    <w:rsid w:val="00BD335A"/>
    <w:rsid w:val="00BD3BFB"/>
    <w:rsid w:val="00BD65C0"/>
    <w:rsid w:val="00BD7F3A"/>
    <w:rsid w:val="00BE2C78"/>
    <w:rsid w:val="00BE537B"/>
    <w:rsid w:val="00BE5BA6"/>
    <w:rsid w:val="00BF26B6"/>
    <w:rsid w:val="00BF6096"/>
    <w:rsid w:val="00BF7CC4"/>
    <w:rsid w:val="00C038B5"/>
    <w:rsid w:val="00C07158"/>
    <w:rsid w:val="00C115B5"/>
    <w:rsid w:val="00C14BC7"/>
    <w:rsid w:val="00C16EB3"/>
    <w:rsid w:val="00C3437B"/>
    <w:rsid w:val="00C3529D"/>
    <w:rsid w:val="00C40891"/>
    <w:rsid w:val="00C46FBB"/>
    <w:rsid w:val="00C50B6D"/>
    <w:rsid w:val="00C56492"/>
    <w:rsid w:val="00C6052E"/>
    <w:rsid w:val="00C61D6D"/>
    <w:rsid w:val="00C70793"/>
    <w:rsid w:val="00C70EB7"/>
    <w:rsid w:val="00CA1D38"/>
    <w:rsid w:val="00CA740B"/>
    <w:rsid w:val="00CB159B"/>
    <w:rsid w:val="00CB495D"/>
    <w:rsid w:val="00CB496C"/>
    <w:rsid w:val="00CB6B6B"/>
    <w:rsid w:val="00CC052B"/>
    <w:rsid w:val="00CC2724"/>
    <w:rsid w:val="00CC4E7A"/>
    <w:rsid w:val="00CD2D3C"/>
    <w:rsid w:val="00CD3DD8"/>
    <w:rsid w:val="00CD6493"/>
    <w:rsid w:val="00CD7F1F"/>
    <w:rsid w:val="00CE01EC"/>
    <w:rsid w:val="00CE39BF"/>
    <w:rsid w:val="00CF74C2"/>
    <w:rsid w:val="00D00422"/>
    <w:rsid w:val="00D051AE"/>
    <w:rsid w:val="00D17E27"/>
    <w:rsid w:val="00D22E2B"/>
    <w:rsid w:val="00D23AA3"/>
    <w:rsid w:val="00D23FF8"/>
    <w:rsid w:val="00D26373"/>
    <w:rsid w:val="00D31623"/>
    <w:rsid w:val="00D33B35"/>
    <w:rsid w:val="00D5060D"/>
    <w:rsid w:val="00D513E1"/>
    <w:rsid w:val="00D53599"/>
    <w:rsid w:val="00D635FA"/>
    <w:rsid w:val="00D924C5"/>
    <w:rsid w:val="00D92DBD"/>
    <w:rsid w:val="00D970DF"/>
    <w:rsid w:val="00DA318F"/>
    <w:rsid w:val="00DA51A9"/>
    <w:rsid w:val="00DB4D5B"/>
    <w:rsid w:val="00DB51D2"/>
    <w:rsid w:val="00DC0B42"/>
    <w:rsid w:val="00DD2836"/>
    <w:rsid w:val="00DE0202"/>
    <w:rsid w:val="00DE4D83"/>
    <w:rsid w:val="00DE5C51"/>
    <w:rsid w:val="00DF4672"/>
    <w:rsid w:val="00DF4C48"/>
    <w:rsid w:val="00DF64DC"/>
    <w:rsid w:val="00E007F8"/>
    <w:rsid w:val="00E062AB"/>
    <w:rsid w:val="00E1118C"/>
    <w:rsid w:val="00E11F30"/>
    <w:rsid w:val="00E20A90"/>
    <w:rsid w:val="00E216D4"/>
    <w:rsid w:val="00E21859"/>
    <w:rsid w:val="00E35866"/>
    <w:rsid w:val="00E363A7"/>
    <w:rsid w:val="00E37DF6"/>
    <w:rsid w:val="00E40D23"/>
    <w:rsid w:val="00E41D20"/>
    <w:rsid w:val="00E42008"/>
    <w:rsid w:val="00E604FF"/>
    <w:rsid w:val="00E62CC1"/>
    <w:rsid w:val="00E73968"/>
    <w:rsid w:val="00E75B31"/>
    <w:rsid w:val="00E769B8"/>
    <w:rsid w:val="00E8432D"/>
    <w:rsid w:val="00E93E2F"/>
    <w:rsid w:val="00E9489D"/>
    <w:rsid w:val="00EC5FBD"/>
    <w:rsid w:val="00ED031E"/>
    <w:rsid w:val="00ED1CBC"/>
    <w:rsid w:val="00ED26A8"/>
    <w:rsid w:val="00ED38DD"/>
    <w:rsid w:val="00ED603B"/>
    <w:rsid w:val="00EE0B8D"/>
    <w:rsid w:val="00EF2B36"/>
    <w:rsid w:val="00EF3B08"/>
    <w:rsid w:val="00EF5209"/>
    <w:rsid w:val="00F00069"/>
    <w:rsid w:val="00F05FDC"/>
    <w:rsid w:val="00F14D45"/>
    <w:rsid w:val="00F171B1"/>
    <w:rsid w:val="00F204D1"/>
    <w:rsid w:val="00F241AC"/>
    <w:rsid w:val="00F35D17"/>
    <w:rsid w:val="00F5486F"/>
    <w:rsid w:val="00F54AD5"/>
    <w:rsid w:val="00F54F1F"/>
    <w:rsid w:val="00F60FC1"/>
    <w:rsid w:val="00F614AA"/>
    <w:rsid w:val="00F651D5"/>
    <w:rsid w:val="00F745DE"/>
    <w:rsid w:val="00F75A1C"/>
    <w:rsid w:val="00F84D78"/>
    <w:rsid w:val="00F86485"/>
    <w:rsid w:val="00F86BC5"/>
    <w:rsid w:val="00F86E35"/>
    <w:rsid w:val="00F96867"/>
    <w:rsid w:val="00FA7820"/>
    <w:rsid w:val="00FB2C86"/>
    <w:rsid w:val="00FB462B"/>
    <w:rsid w:val="00FB4E0E"/>
    <w:rsid w:val="00FB61F7"/>
    <w:rsid w:val="00FC6CE5"/>
    <w:rsid w:val="00FD45BC"/>
    <w:rsid w:val="00FD5DBD"/>
    <w:rsid w:val="00FE1896"/>
    <w:rsid w:val="00FE1E6A"/>
    <w:rsid w:val="00FE5ECF"/>
    <w:rsid w:val="00FE6EF7"/>
    <w:rsid w:val="00FF0AB5"/>
    <w:rsid w:val="00FF5DC2"/>
    <w:rsid w:val="0D39A719"/>
    <w:rsid w:val="1C87A4AC"/>
    <w:rsid w:val="26FB0DDF"/>
    <w:rsid w:val="390F6130"/>
    <w:rsid w:val="41137660"/>
    <w:rsid w:val="4D138D48"/>
    <w:rsid w:val="77011E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7660"/>
  <w15:chartTrackingRefBased/>
  <w15:docId w15:val="{83A397D1-E515-46BA-8B6B-268C7097E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18C"/>
  </w:style>
  <w:style w:type="paragraph" w:styleId="Heading1">
    <w:name w:val="heading 1"/>
    <w:basedOn w:val="Normal"/>
    <w:next w:val="Normal"/>
    <w:link w:val="Heading1Char"/>
    <w:uiPriority w:val="9"/>
    <w:qFormat/>
    <w:rsid w:val="005B1BE6"/>
    <w:pPr>
      <w:keepNext/>
      <w:keepLines/>
      <w:spacing w:before="240" w:after="0"/>
      <w:outlineLvl w:val="0"/>
    </w:pPr>
    <w:rPr>
      <w:rFonts w:ascii="Arial" w:eastAsiaTheme="majorEastAsia" w:hAnsi="Arial" w:cstheme="majorBidi"/>
      <w:b/>
      <w:sz w:val="32"/>
      <w:szCs w:val="32"/>
    </w:rPr>
  </w:style>
  <w:style w:type="paragraph" w:styleId="Heading2">
    <w:name w:val="heading 2"/>
    <w:basedOn w:val="Normal"/>
    <w:next w:val="Normal"/>
    <w:link w:val="Heading2Char"/>
    <w:uiPriority w:val="9"/>
    <w:unhideWhenUsed/>
    <w:qFormat/>
    <w:rsid w:val="00F05FDC"/>
    <w:pPr>
      <w:keepNext/>
      <w:keepLines/>
      <w:spacing w:before="40" w:after="0"/>
      <w:outlineLvl w:val="1"/>
    </w:pPr>
    <w:rPr>
      <w:rFonts w:ascii="Arial" w:eastAsiaTheme="majorEastAsia" w:hAnsi="Arial" w:cstheme="majorBidi"/>
      <w:b/>
      <w:sz w:val="28"/>
      <w:szCs w:val="26"/>
    </w:rPr>
  </w:style>
  <w:style w:type="paragraph" w:styleId="Heading3">
    <w:name w:val="heading 3"/>
    <w:basedOn w:val="Normal"/>
    <w:next w:val="Normal"/>
    <w:link w:val="Heading3Char"/>
    <w:uiPriority w:val="9"/>
    <w:unhideWhenUsed/>
    <w:qFormat/>
    <w:rsid w:val="00F651D5"/>
    <w:pPr>
      <w:keepNext/>
      <w:keepLines/>
      <w:spacing w:before="40" w:after="0"/>
      <w:outlineLvl w:val="2"/>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FA9"/>
  </w:style>
  <w:style w:type="paragraph" w:styleId="Footer">
    <w:name w:val="footer"/>
    <w:basedOn w:val="Normal"/>
    <w:link w:val="FooterChar"/>
    <w:uiPriority w:val="99"/>
    <w:unhideWhenUsed/>
    <w:rsid w:val="00617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FA9"/>
  </w:style>
  <w:style w:type="table" w:styleId="TableGrid">
    <w:name w:val="Table Grid"/>
    <w:basedOn w:val="TableNormal"/>
    <w:uiPriority w:val="39"/>
    <w:rsid w:val="003C2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91480"/>
    <w:rPr>
      <w:rFonts w:ascii="Arial" w:eastAsiaTheme="majorEastAsia" w:hAnsi="Arial" w:cstheme="majorBidi"/>
      <w:b/>
      <w:sz w:val="32"/>
      <w:szCs w:val="32"/>
    </w:rPr>
  </w:style>
  <w:style w:type="paragraph" w:styleId="TOCHeading">
    <w:name w:val="TOC Heading"/>
    <w:basedOn w:val="Heading1"/>
    <w:next w:val="Normal"/>
    <w:uiPriority w:val="39"/>
    <w:unhideWhenUsed/>
    <w:qFormat/>
    <w:rsid w:val="00ED603B"/>
    <w:pPr>
      <w:outlineLvl w:val="9"/>
    </w:pPr>
  </w:style>
  <w:style w:type="character" w:customStyle="1" w:styleId="Heading2Char">
    <w:name w:val="Heading 2 Char"/>
    <w:basedOn w:val="DefaultParagraphFont"/>
    <w:link w:val="Heading2"/>
    <w:uiPriority w:val="9"/>
    <w:rsid w:val="00F05FDC"/>
    <w:rPr>
      <w:rFonts w:ascii="Arial" w:eastAsiaTheme="majorEastAsia" w:hAnsi="Arial" w:cstheme="majorBidi"/>
      <w:b/>
      <w:sz w:val="28"/>
      <w:szCs w:val="26"/>
    </w:rPr>
  </w:style>
  <w:style w:type="paragraph" w:styleId="TOC1">
    <w:name w:val="toc 1"/>
    <w:basedOn w:val="Normal"/>
    <w:next w:val="Normal"/>
    <w:autoRedefine/>
    <w:uiPriority w:val="39"/>
    <w:unhideWhenUsed/>
    <w:rsid w:val="005552C3"/>
    <w:pPr>
      <w:tabs>
        <w:tab w:val="left" w:pos="440"/>
        <w:tab w:val="right" w:leader="dot" w:pos="9350"/>
      </w:tabs>
      <w:spacing w:after="100"/>
    </w:pPr>
  </w:style>
  <w:style w:type="character" w:styleId="Hyperlink">
    <w:name w:val="Hyperlink"/>
    <w:basedOn w:val="DefaultParagraphFont"/>
    <w:uiPriority w:val="99"/>
    <w:unhideWhenUsed/>
    <w:rsid w:val="00461491"/>
    <w:rPr>
      <w:color w:val="0563C1" w:themeColor="hyperlink"/>
      <w:u w:val="single"/>
    </w:rPr>
  </w:style>
  <w:style w:type="paragraph" w:styleId="ListParagraph">
    <w:name w:val="List Paragraph"/>
    <w:basedOn w:val="Normal"/>
    <w:uiPriority w:val="34"/>
    <w:qFormat/>
    <w:rsid w:val="00371CBF"/>
    <w:pPr>
      <w:ind w:left="720"/>
      <w:contextualSpacing/>
    </w:pPr>
  </w:style>
  <w:style w:type="character" w:styleId="CommentReference">
    <w:name w:val="annotation reference"/>
    <w:basedOn w:val="DefaultParagraphFont"/>
    <w:uiPriority w:val="99"/>
    <w:semiHidden/>
    <w:unhideWhenUsed/>
    <w:rsid w:val="003C2AD7"/>
    <w:rPr>
      <w:sz w:val="16"/>
      <w:szCs w:val="16"/>
    </w:rPr>
  </w:style>
  <w:style w:type="paragraph" w:styleId="CommentText">
    <w:name w:val="annotation text"/>
    <w:basedOn w:val="Normal"/>
    <w:link w:val="CommentTextChar"/>
    <w:uiPriority w:val="99"/>
    <w:unhideWhenUsed/>
    <w:rsid w:val="003C2AD7"/>
    <w:pPr>
      <w:spacing w:line="240" w:lineRule="auto"/>
    </w:pPr>
    <w:rPr>
      <w:sz w:val="20"/>
      <w:szCs w:val="20"/>
    </w:rPr>
  </w:style>
  <w:style w:type="character" w:customStyle="1" w:styleId="CommentTextChar">
    <w:name w:val="Comment Text Char"/>
    <w:basedOn w:val="DefaultParagraphFont"/>
    <w:link w:val="CommentText"/>
    <w:uiPriority w:val="99"/>
    <w:rsid w:val="003C2AD7"/>
    <w:rPr>
      <w:sz w:val="20"/>
      <w:szCs w:val="20"/>
    </w:rPr>
  </w:style>
  <w:style w:type="paragraph" w:styleId="CommentSubject">
    <w:name w:val="annotation subject"/>
    <w:basedOn w:val="CommentText"/>
    <w:next w:val="CommentText"/>
    <w:link w:val="CommentSubjectChar"/>
    <w:uiPriority w:val="99"/>
    <w:semiHidden/>
    <w:unhideWhenUsed/>
    <w:rsid w:val="003C2AD7"/>
    <w:rPr>
      <w:b/>
      <w:bCs/>
    </w:rPr>
  </w:style>
  <w:style w:type="character" w:customStyle="1" w:styleId="CommentSubjectChar">
    <w:name w:val="Comment Subject Char"/>
    <w:basedOn w:val="CommentTextChar"/>
    <w:link w:val="CommentSubject"/>
    <w:uiPriority w:val="99"/>
    <w:semiHidden/>
    <w:rsid w:val="003C2AD7"/>
    <w:rPr>
      <w:b/>
      <w:bCs/>
      <w:sz w:val="20"/>
      <w:szCs w:val="20"/>
    </w:rPr>
  </w:style>
  <w:style w:type="character" w:customStyle="1" w:styleId="Heading3Char">
    <w:name w:val="Heading 3 Char"/>
    <w:basedOn w:val="DefaultParagraphFont"/>
    <w:link w:val="Heading3"/>
    <w:uiPriority w:val="9"/>
    <w:rsid w:val="00F651D5"/>
    <w:rPr>
      <w:rFonts w:ascii="Arial" w:eastAsiaTheme="majorEastAsia" w:hAnsi="Arial" w:cstheme="majorBidi"/>
      <w:b/>
      <w:sz w:val="24"/>
      <w:szCs w:val="24"/>
    </w:rPr>
  </w:style>
  <w:style w:type="character" w:styleId="PlaceholderText">
    <w:name w:val="Placeholder Text"/>
    <w:basedOn w:val="DefaultParagraphFont"/>
    <w:uiPriority w:val="99"/>
    <w:semiHidden/>
    <w:rsid w:val="0009081B"/>
    <w:rPr>
      <w:color w:val="808080"/>
    </w:rPr>
  </w:style>
  <w:style w:type="paragraph" w:styleId="TOC2">
    <w:name w:val="toc 2"/>
    <w:basedOn w:val="Normal"/>
    <w:next w:val="Normal"/>
    <w:autoRedefine/>
    <w:uiPriority w:val="39"/>
    <w:unhideWhenUsed/>
    <w:rsid w:val="00581AF7"/>
    <w:pPr>
      <w:spacing w:after="100"/>
      <w:ind w:left="220"/>
    </w:pPr>
  </w:style>
  <w:style w:type="paragraph" w:styleId="TOC3">
    <w:name w:val="toc 3"/>
    <w:basedOn w:val="Normal"/>
    <w:next w:val="Normal"/>
    <w:autoRedefine/>
    <w:uiPriority w:val="39"/>
    <w:unhideWhenUsed/>
    <w:rsid w:val="00581AF7"/>
    <w:pPr>
      <w:spacing w:after="100"/>
      <w:ind w:left="440"/>
    </w:pPr>
  </w:style>
  <w:style w:type="paragraph" w:styleId="Revision">
    <w:name w:val="Revision"/>
    <w:hidden/>
    <w:uiPriority w:val="99"/>
    <w:semiHidden/>
    <w:rsid w:val="00241D88"/>
    <w:pPr>
      <w:spacing w:after="0" w:line="240" w:lineRule="auto"/>
    </w:pPr>
  </w:style>
  <w:style w:type="character" w:customStyle="1" w:styleId="normaltextrun">
    <w:name w:val="normaltextrun"/>
    <w:basedOn w:val="DefaultParagraphFont"/>
    <w:rsid w:val="00903155"/>
  </w:style>
  <w:style w:type="character" w:customStyle="1" w:styleId="eop">
    <w:name w:val="eop"/>
    <w:basedOn w:val="DefaultParagraphFont"/>
    <w:rsid w:val="00903155"/>
  </w:style>
  <w:style w:type="paragraph" w:styleId="BodyText">
    <w:name w:val="Body Text"/>
    <w:basedOn w:val="Normal"/>
    <w:link w:val="BodyTextChar"/>
    <w:uiPriority w:val="1"/>
    <w:qFormat/>
    <w:rsid w:val="008A2806"/>
    <w:pPr>
      <w:widowControl w:val="0"/>
      <w:autoSpaceDE w:val="0"/>
      <w:autoSpaceDN w:val="0"/>
      <w:spacing w:after="0" w:line="240" w:lineRule="auto"/>
    </w:pPr>
    <w:rPr>
      <w:rFonts w:ascii="Cambria" w:eastAsia="Cambria" w:hAnsi="Cambria" w:cs="Cambria"/>
    </w:rPr>
  </w:style>
  <w:style w:type="character" w:customStyle="1" w:styleId="BodyTextChar">
    <w:name w:val="Body Text Char"/>
    <w:basedOn w:val="DefaultParagraphFont"/>
    <w:link w:val="BodyText"/>
    <w:uiPriority w:val="1"/>
    <w:rsid w:val="008A2806"/>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21" ma:contentTypeDescription="Create a new document." ma:contentTypeScope="" ma:versionID="e21b7f151537d34f4c841c1d78622cc8">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fc1be25fa97894750e25c8c4e0dc0dfb"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ed2a84d8-057f-40d4-980b-4ffb05458a53}" ma:internalName="TaxCatchAll" ma:showField="CatchAllData" ma:web="04007bd9-c0d9-4f27-a4ad-edebe37704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60be8d9-dffb-4556-ab96-06e42ee90a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ac66888-105e-4e54-b39a-e32c984792c9">
      <Terms xmlns="http://schemas.microsoft.com/office/infopath/2007/PartnerControls"/>
    </lcf76f155ced4ddcb4097134ff3c332f>
    <IconOverlay xmlns="http://schemas.microsoft.com/sharepoint/v4" xsi:nil="true"/>
    <_ip_UnifiedCompliancePolicyProperties xmlns="http://schemas.microsoft.com/sharepoint/v3" xsi:nil="true"/>
    <TaxCatchAll xmlns="04007bd9-c0d9-4f27-a4ad-edebe3770499" xsi:nil="true"/>
    <SharedWithUsers xmlns="04007bd9-c0d9-4f27-a4ad-edebe3770499">
      <UserInfo>
        <DisplayName>McKenzie Smith</DisplayName>
        <AccountId>43258</AccountId>
        <AccountType/>
      </UserInfo>
      <UserInfo>
        <DisplayName>Kristen Gorguinpour</DisplayName>
        <AccountId>33064</AccountId>
        <AccountType/>
      </UserInfo>
      <UserInfo>
        <DisplayName>Rachel Mooney</DisplayName>
        <AccountId>33048</AccountId>
        <AccountType/>
      </UserInfo>
      <UserInfo>
        <DisplayName>Holly Davison</DisplayName>
        <AccountId>3573</AccountId>
        <AccountType/>
      </UserInfo>
      <UserInfo>
        <DisplayName>Jordan Mao</DisplayName>
        <AccountId>33864</AccountId>
        <AccountType/>
      </UserInfo>
    </SharedWithUsers>
  </documentManagement>
</p:properties>
</file>

<file path=customXml/itemProps1.xml><?xml version="1.0" encoding="utf-8"?>
<ds:datastoreItem xmlns:ds="http://schemas.openxmlformats.org/officeDocument/2006/customXml" ds:itemID="{A9CFB3EB-2D7D-4CE4-AB17-3CD84DEF5B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007bd9-c0d9-4f27-a4ad-edebe3770499"/>
    <ds:schemaRef ds:uri="9ac66888-105e-4e54-b39a-e32c984792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25A8B5-926E-4279-84EC-7D87CBA4CC4E}">
  <ds:schemaRefs>
    <ds:schemaRef ds:uri="http://schemas.openxmlformats.org/officeDocument/2006/bibliography"/>
  </ds:schemaRefs>
</ds:datastoreItem>
</file>

<file path=customXml/itemProps3.xml><?xml version="1.0" encoding="utf-8"?>
<ds:datastoreItem xmlns:ds="http://schemas.openxmlformats.org/officeDocument/2006/customXml" ds:itemID="{416DF2A1-BBED-454C-816F-789BCD297DC3}">
  <ds:schemaRefs>
    <ds:schemaRef ds:uri="http://schemas.microsoft.com/sharepoint/v3/contenttype/forms"/>
  </ds:schemaRefs>
</ds:datastoreItem>
</file>

<file path=customXml/itemProps4.xml><?xml version="1.0" encoding="utf-8"?>
<ds:datastoreItem xmlns:ds="http://schemas.openxmlformats.org/officeDocument/2006/customXml" ds:itemID="{4BCB8755-85B0-40D7-92E4-97AB2EC65F1C}">
  <ds:schemaRefs>
    <ds:schemaRef ds:uri="http://schemas.microsoft.com/office/2006/metadata/properties"/>
    <ds:schemaRef ds:uri="http://schemas.microsoft.com/office/infopath/2007/PartnerControls"/>
    <ds:schemaRef ds:uri="http://schemas.microsoft.com/sharepoint/v3"/>
    <ds:schemaRef ds:uri="9ac66888-105e-4e54-b39a-e32c984792c9"/>
    <ds:schemaRef ds:uri="http://schemas.microsoft.com/sharepoint/v4"/>
    <ds:schemaRef ds:uri="04007bd9-c0d9-4f27-a4ad-edebe3770499"/>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3143</Words>
  <Characters>17921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Mooney</dc:creator>
  <cp:keywords/>
  <dc:description/>
  <cp:lastModifiedBy>Fleming, Trey</cp:lastModifiedBy>
  <cp:revision>3</cp:revision>
  <cp:lastPrinted>2025-04-28T17:14:00Z</cp:lastPrinted>
  <dcterms:created xsi:type="dcterms:W3CDTF">2025-05-07T12:45:00Z</dcterms:created>
  <dcterms:modified xsi:type="dcterms:W3CDTF">2025-05-07T21:13:00Z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MediaServiceImageTags">
    <vt:lpwstr/>
  </property>
</Properties>
</file>