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804E0" w14:textId="68F0B847" w:rsidR="00974F10" w:rsidRPr="003167C5" w:rsidRDefault="00974F10" w:rsidP="00974F10">
      <w:pPr>
        <w:spacing w:line="240" w:lineRule="auto"/>
        <w:rPr>
          <w:b/>
          <w:caps/>
          <w:color w:val="00B9BD" w:themeColor="accent1"/>
          <w:sz w:val="48"/>
          <w:lang w:val="en-GB"/>
        </w:rPr>
      </w:pPr>
      <w:r w:rsidRPr="003167C5">
        <w:rPr>
          <w:b/>
          <w:caps/>
          <w:color w:val="00B9BD" w:themeColor="accent1"/>
          <w:sz w:val="48"/>
          <w:lang w:val="en-GB"/>
        </w:rPr>
        <w:t xml:space="preserve">Key Project Information &amp; </w:t>
      </w:r>
      <w:r w:rsidR="00535750" w:rsidRPr="003167C5">
        <w:rPr>
          <w:b/>
          <w:caps/>
          <w:color w:val="00B9BD" w:themeColor="accent1"/>
          <w:sz w:val="48"/>
          <w:lang w:val="en-GB"/>
        </w:rPr>
        <w:t>project</w:t>
      </w:r>
      <w:r w:rsidRPr="003167C5">
        <w:rPr>
          <w:b/>
          <w:caps/>
          <w:color w:val="00B9BD" w:themeColor="accent1"/>
          <w:sz w:val="48"/>
          <w:lang w:val="en-GB"/>
        </w:rPr>
        <w:t xml:space="preserve"> Design Document (PDD)</w:t>
      </w:r>
    </w:p>
    <w:p w14:paraId="3CD7A092" w14:textId="73C680BB" w:rsidR="00F92931" w:rsidRPr="003167C5" w:rsidRDefault="00B467F6" w:rsidP="002E5DB5">
      <w:pPr>
        <w:rPr>
          <w:lang w:val="fr-FR"/>
        </w:rPr>
      </w:pPr>
      <w:r>
        <w:rPr>
          <w:noProof/>
          <w14:cntxtAlts w14:val="0"/>
        </w:rPr>
        <w:pict w14:anchorId="06783180">
          <v:rect id="_x0000_i1026" alt="" style="width:451.3pt;height:.05pt;mso-width-percent:0;mso-height-percent:0;mso-width-percent:0;mso-height-percent:0" o:hralign="center" o:hrstd="t" o:hr="t" fillcolor="#a0a0a0" stroked="f"/>
        </w:pict>
      </w:r>
    </w:p>
    <w:p w14:paraId="62F0F2B4" w14:textId="77777777" w:rsidR="004C18FD" w:rsidRPr="003167C5" w:rsidRDefault="0002272D" w:rsidP="004C18FD">
      <w:pPr>
        <w:pStyle w:val="6"/>
        <w:rPr>
          <w:sz w:val="24"/>
        </w:rPr>
      </w:pPr>
      <w:r w:rsidRPr="003167C5">
        <w:rPr>
          <w:sz w:val="24"/>
        </w:rPr>
        <w:t xml:space="preserve">PUBLICATION DATE </w:t>
      </w:r>
      <w:r w:rsidRPr="003167C5">
        <w:t xml:space="preserve"> </w:t>
      </w:r>
      <w:r w:rsidR="00535750" w:rsidRPr="003167C5">
        <w:rPr>
          <w:b/>
          <w:bCs/>
          <w:color w:val="515151" w:themeColor="text1"/>
        </w:rPr>
        <w:t>14</w:t>
      </w:r>
      <w:r w:rsidRPr="003167C5">
        <w:rPr>
          <w:b/>
          <w:bCs/>
          <w:color w:val="515151" w:themeColor="text1"/>
        </w:rPr>
        <w:t>.</w:t>
      </w:r>
      <w:r w:rsidR="00460D2E" w:rsidRPr="003167C5">
        <w:rPr>
          <w:b/>
          <w:bCs/>
          <w:color w:val="515151" w:themeColor="text1"/>
        </w:rPr>
        <w:t>10</w:t>
      </w:r>
      <w:r w:rsidRPr="003167C5">
        <w:rPr>
          <w:b/>
          <w:bCs/>
          <w:color w:val="515151" w:themeColor="text1"/>
        </w:rPr>
        <w:t>.</w:t>
      </w:r>
      <w:r w:rsidR="00460D2E" w:rsidRPr="003167C5">
        <w:rPr>
          <w:b/>
          <w:bCs/>
          <w:color w:val="515151" w:themeColor="text1"/>
        </w:rPr>
        <w:t>2020</w:t>
      </w:r>
      <w:r w:rsidR="00A96321" w:rsidRPr="003167C5">
        <w:br/>
      </w:r>
      <w:proofErr w:type="gramStart"/>
      <w:r w:rsidR="00CD41BB" w:rsidRPr="003167C5">
        <w:rPr>
          <w:sz w:val="24"/>
        </w:rPr>
        <w:t xml:space="preserve">VERSION </w:t>
      </w:r>
      <w:r w:rsidRPr="003167C5">
        <w:t xml:space="preserve"> </w:t>
      </w:r>
      <w:r w:rsidRPr="003167C5">
        <w:rPr>
          <w:b/>
          <w:bCs/>
          <w:color w:val="515151" w:themeColor="text1"/>
        </w:rPr>
        <w:t>v.</w:t>
      </w:r>
      <w:proofErr w:type="gramEnd"/>
      <w:r w:rsidRPr="003167C5">
        <w:rPr>
          <w:b/>
          <w:bCs/>
          <w:color w:val="515151" w:themeColor="text1"/>
        </w:rPr>
        <w:t xml:space="preserve"> </w:t>
      </w:r>
      <w:r w:rsidR="00460D2E" w:rsidRPr="003167C5">
        <w:rPr>
          <w:b/>
          <w:bCs/>
          <w:color w:val="515151" w:themeColor="text1"/>
        </w:rPr>
        <w:t>1</w:t>
      </w:r>
      <w:r w:rsidRPr="003167C5">
        <w:rPr>
          <w:b/>
          <w:bCs/>
          <w:color w:val="515151" w:themeColor="text1"/>
        </w:rPr>
        <w:t>.</w:t>
      </w:r>
      <w:r w:rsidR="00B925F2" w:rsidRPr="003167C5">
        <w:rPr>
          <w:b/>
          <w:bCs/>
          <w:color w:val="515151" w:themeColor="text1"/>
        </w:rPr>
        <w:t>2</w:t>
      </w:r>
      <w:r w:rsidRPr="003167C5">
        <w:rPr>
          <w:b/>
          <w:bCs/>
          <w:color w:val="515151" w:themeColor="text1"/>
        </w:rPr>
        <w:t xml:space="preserve"> </w:t>
      </w:r>
      <w:r w:rsidR="0096773B" w:rsidRPr="003167C5">
        <w:rPr>
          <w:b/>
          <w:bCs/>
          <w:color w:val="515151" w:themeColor="text1"/>
        </w:rPr>
        <w:br/>
      </w:r>
      <w:r w:rsidR="00B925F2" w:rsidRPr="003167C5">
        <w:rPr>
          <w:sz w:val="24"/>
        </w:rPr>
        <w:t xml:space="preserve">RELATED </w:t>
      </w:r>
      <w:r w:rsidR="00206434" w:rsidRPr="003167C5">
        <w:rPr>
          <w:sz w:val="24"/>
        </w:rPr>
        <w:t>SUPPORT</w:t>
      </w:r>
      <w:r w:rsidR="00A96321" w:rsidRPr="003167C5">
        <w:rPr>
          <w:sz w:val="24"/>
        </w:rPr>
        <w:t xml:space="preserve"> </w:t>
      </w:r>
    </w:p>
    <w:p w14:paraId="0844DE16" w14:textId="3E994A95" w:rsidR="000E12EB" w:rsidRPr="003167C5" w:rsidRDefault="004C18FD" w:rsidP="000E12EB">
      <w:pPr>
        <w:pStyle w:val="6"/>
        <w:rPr>
          <w:b/>
          <w:bCs/>
        </w:rPr>
      </w:pPr>
      <w:r w:rsidRPr="003167C5">
        <w:rPr>
          <w:b/>
          <w:bCs/>
          <w:sz w:val="24"/>
        </w:rPr>
        <w:t xml:space="preserve">- </w:t>
      </w:r>
      <w:hyperlink r:id="rId11" w:history="1">
        <w:r w:rsidRPr="003167C5">
          <w:rPr>
            <w:b/>
            <w:bCs/>
            <w:color w:val="515151" w:themeColor="text1"/>
          </w:rPr>
          <w:t xml:space="preserve">TEMPLATE GUIDE Key Project Information &amp; Project Design Document v.1.2 </w:t>
        </w:r>
      </w:hyperlink>
    </w:p>
    <w:p w14:paraId="73BB0815" w14:textId="77777777" w:rsidR="00F92931" w:rsidRPr="003167C5" w:rsidRDefault="00B467F6" w:rsidP="004C18FD">
      <w:r>
        <w:rPr>
          <w:noProof/>
          <w14:cntxtAlts w14:val="0"/>
        </w:rPr>
        <w:pict w14:anchorId="106BBCF2">
          <v:rect id="_x0000_i1027" alt="" style="width:451.3pt;height:.05pt;mso-width-percent:0;mso-height-percent:0;mso-width-percent:0;mso-height-percent:0" o:hralign="center" o:hrstd="t" o:hr="t" fillcolor="#a0a0a0" stroked="f"/>
        </w:pict>
      </w:r>
    </w:p>
    <w:p w14:paraId="234DFE19" w14:textId="77777777" w:rsidR="00B01408" w:rsidRPr="003167C5" w:rsidRDefault="00B01408" w:rsidP="004C18FD"/>
    <w:p w14:paraId="090EF51A" w14:textId="5EFF5E3E" w:rsidR="006D53FE" w:rsidRPr="003167C5" w:rsidRDefault="006D53FE" w:rsidP="004C18FD"/>
    <w:p w14:paraId="4F782085" w14:textId="77777777" w:rsidR="00974F10" w:rsidRPr="003167C5" w:rsidRDefault="00974F10" w:rsidP="00974F10">
      <w:pPr>
        <w:rPr>
          <w:lang w:val="en-GB"/>
        </w:rPr>
      </w:pPr>
      <w:r w:rsidRPr="003167C5">
        <w:rPr>
          <w:lang w:val="en-GB"/>
        </w:rPr>
        <w:t xml:space="preserve">This document contains the following </w:t>
      </w:r>
      <w:proofErr w:type="gramStart"/>
      <w:r w:rsidRPr="003167C5">
        <w:rPr>
          <w:lang w:val="en-GB"/>
        </w:rPr>
        <w:t>Sections</w:t>
      </w:r>
      <w:proofErr w:type="gramEnd"/>
      <w:r w:rsidRPr="003167C5">
        <w:rPr>
          <w:lang w:val="en-GB"/>
        </w:rPr>
        <w:t xml:space="preserve"> </w:t>
      </w:r>
    </w:p>
    <w:p w14:paraId="49F588AF" w14:textId="57F65DC1" w:rsidR="00974F10" w:rsidRPr="003167C5" w:rsidRDefault="00974F10" w:rsidP="00974F10">
      <w:pPr>
        <w:rPr>
          <w:lang w:val="en-GB"/>
        </w:rPr>
      </w:pPr>
      <w:r w:rsidRPr="003167C5">
        <w:rPr>
          <w:lang w:val="en-GB"/>
        </w:rPr>
        <w:br/>
        <w:t>Key Project Information</w:t>
      </w:r>
    </w:p>
    <w:p w14:paraId="6B897F28" w14:textId="77777777" w:rsidR="00974F10" w:rsidRPr="003167C5" w:rsidRDefault="00974F10" w:rsidP="00974F10">
      <w:pPr>
        <w:rPr>
          <w:u w:val="single"/>
          <w:lang w:val="en-GB"/>
        </w:rPr>
      </w:pPr>
      <w:r w:rsidRPr="003167C5">
        <w:rPr>
          <w:u w:val="single"/>
          <w:lang w:val="en-GB"/>
        </w:rPr>
        <w:fldChar w:fldCharType="begin"/>
      </w:r>
      <w:r w:rsidRPr="003167C5">
        <w:rPr>
          <w:u w:val="single"/>
          <w:lang w:val="en-GB"/>
        </w:rPr>
        <w:instrText xml:space="preserve"> REF _Ref49515919 \r \h  \* MERGEFORMAT </w:instrText>
      </w:r>
      <w:r w:rsidRPr="003167C5">
        <w:rPr>
          <w:u w:val="single"/>
          <w:lang w:val="en-GB"/>
        </w:rPr>
      </w:r>
      <w:r w:rsidRPr="003167C5">
        <w:rPr>
          <w:u w:val="single"/>
          <w:lang w:val="en-GB"/>
        </w:rPr>
        <w:fldChar w:fldCharType="separate"/>
      </w:r>
      <w:r w:rsidRPr="003167C5">
        <w:rPr>
          <w:u w:val="single"/>
          <w:lang w:val="en-GB"/>
        </w:rPr>
        <w:t>SECTION A</w:t>
      </w:r>
      <w:r w:rsidRPr="003167C5">
        <w:rPr>
          <w:lang w:val="en-GB"/>
        </w:rPr>
        <w:fldChar w:fldCharType="end"/>
      </w:r>
      <w:r w:rsidRPr="003167C5">
        <w:rPr>
          <w:lang w:val="en-GB"/>
        </w:rPr>
        <w:t xml:space="preserve"> –</w:t>
      </w:r>
      <w:r w:rsidRPr="003167C5">
        <w:rPr>
          <w:u w:val="single"/>
          <w:lang w:val="en-GB"/>
        </w:rPr>
        <w:t xml:space="preserve"> </w:t>
      </w:r>
      <w:r w:rsidRPr="003167C5">
        <w:rPr>
          <w:lang w:val="en-GB"/>
        </w:rPr>
        <w:t>Description of project</w:t>
      </w:r>
    </w:p>
    <w:p w14:paraId="14E01CB7" w14:textId="1394B223"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_Ref49515954 \r \h  \* MERGEFORMAT </w:instrText>
      </w:r>
      <w:r w:rsidRPr="003167C5">
        <w:rPr>
          <w:u w:val="single"/>
          <w:lang w:val="en-GB"/>
        </w:rPr>
      </w:r>
      <w:r w:rsidRPr="003167C5">
        <w:rPr>
          <w:u w:val="single"/>
          <w:lang w:val="en-GB"/>
        </w:rPr>
        <w:fldChar w:fldCharType="separate"/>
      </w:r>
      <w:r w:rsidRPr="003167C5">
        <w:rPr>
          <w:u w:val="single"/>
          <w:lang w:val="en-GB"/>
        </w:rPr>
        <w:t>SECTION B</w:t>
      </w:r>
      <w:r w:rsidRPr="003167C5">
        <w:rPr>
          <w:lang w:val="en-GB"/>
        </w:rPr>
        <w:fldChar w:fldCharType="end"/>
      </w:r>
      <w:r w:rsidRPr="003167C5">
        <w:rPr>
          <w:lang w:val="en-GB"/>
        </w:rPr>
        <w:t xml:space="preserve"> - Application of approved Gold Standard Methodology (</w:t>
      </w:r>
      <w:proofErr w:type="spellStart"/>
      <w:r w:rsidRPr="003167C5">
        <w:rPr>
          <w:lang w:val="en-GB"/>
        </w:rPr>
        <w:t>ies</w:t>
      </w:r>
      <w:proofErr w:type="spellEnd"/>
      <w:r w:rsidRPr="003167C5">
        <w:rPr>
          <w:lang w:val="en-GB"/>
        </w:rPr>
        <w:t xml:space="preserve">) and/or </w:t>
      </w:r>
      <w:r w:rsidR="00B4102E" w:rsidRPr="003167C5">
        <w:rPr>
          <w:lang w:val="en-GB"/>
        </w:rPr>
        <w:t xml:space="preserve">   </w:t>
      </w:r>
      <w:r w:rsidRPr="003167C5">
        <w:rPr>
          <w:lang w:val="en-GB"/>
        </w:rPr>
        <w:t>demonstration of SDG Contributions</w:t>
      </w:r>
    </w:p>
    <w:p w14:paraId="74BA63A1" w14:textId="77777777"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_Ref49515970 \r \h  \* MERGEFORMAT </w:instrText>
      </w:r>
      <w:r w:rsidRPr="003167C5">
        <w:rPr>
          <w:u w:val="single"/>
          <w:lang w:val="en-GB"/>
        </w:rPr>
      </w:r>
      <w:r w:rsidRPr="003167C5">
        <w:rPr>
          <w:u w:val="single"/>
          <w:lang w:val="en-GB"/>
        </w:rPr>
        <w:fldChar w:fldCharType="separate"/>
      </w:r>
      <w:r w:rsidRPr="003167C5">
        <w:rPr>
          <w:u w:val="single"/>
          <w:lang w:val="en-GB"/>
        </w:rPr>
        <w:t>SECTION C</w:t>
      </w:r>
      <w:r w:rsidRPr="003167C5">
        <w:rPr>
          <w:lang w:val="en-GB"/>
        </w:rPr>
        <w:fldChar w:fldCharType="end"/>
      </w:r>
      <w:r w:rsidRPr="003167C5">
        <w:rPr>
          <w:lang w:val="en-GB"/>
        </w:rPr>
        <w:t xml:space="preserve"> – Duration and crediting period</w:t>
      </w:r>
    </w:p>
    <w:p w14:paraId="2D8D1ECF" w14:textId="77777777"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_Ref49515984 \r \h  \* MERGEFORMAT </w:instrText>
      </w:r>
      <w:r w:rsidRPr="003167C5">
        <w:rPr>
          <w:u w:val="single"/>
          <w:lang w:val="en-GB"/>
        </w:rPr>
      </w:r>
      <w:r w:rsidRPr="003167C5">
        <w:rPr>
          <w:u w:val="single"/>
          <w:lang w:val="en-GB"/>
        </w:rPr>
        <w:fldChar w:fldCharType="separate"/>
      </w:r>
      <w:r w:rsidRPr="003167C5">
        <w:rPr>
          <w:u w:val="single"/>
          <w:lang w:val="en-GB"/>
        </w:rPr>
        <w:t>SECTION D</w:t>
      </w:r>
      <w:r w:rsidRPr="003167C5">
        <w:rPr>
          <w:lang w:val="en-GB"/>
        </w:rPr>
        <w:fldChar w:fldCharType="end"/>
      </w:r>
      <w:r w:rsidRPr="003167C5">
        <w:rPr>
          <w:lang w:val="en-GB"/>
        </w:rPr>
        <w:t xml:space="preserve"> – Summary of Safeguarding Principles and Gender Sensitive Assessment</w:t>
      </w:r>
    </w:p>
    <w:p w14:paraId="19E3C6D7" w14:textId="0D6DA8FD" w:rsidR="00974F10" w:rsidRPr="003167C5" w:rsidRDefault="00974F10" w:rsidP="00974F10">
      <w:pPr>
        <w:rPr>
          <w:u w:val="single"/>
          <w:lang w:val="en-GB"/>
        </w:rPr>
      </w:pPr>
      <w:r w:rsidRPr="003167C5">
        <w:rPr>
          <w:u w:val="single"/>
          <w:lang w:val="en-GB"/>
        </w:rPr>
        <w:fldChar w:fldCharType="begin"/>
      </w:r>
      <w:r w:rsidRPr="003167C5">
        <w:rPr>
          <w:u w:val="single"/>
          <w:lang w:val="en-GB"/>
        </w:rPr>
        <w:instrText xml:space="preserve"> REF _Ref49515999 \r \h  \* MERGEFORMAT </w:instrText>
      </w:r>
      <w:r w:rsidRPr="003167C5">
        <w:rPr>
          <w:u w:val="single"/>
          <w:lang w:val="en-GB"/>
        </w:rPr>
      </w:r>
      <w:r w:rsidRPr="003167C5">
        <w:rPr>
          <w:u w:val="single"/>
          <w:lang w:val="en-GB"/>
        </w:rPr>
        <w:fldChar w:fldCharType="separate"/>
      </w:r>
      <w:r w:rsidRPr="003167C5">
        <w:rPr>
          <w:u w:val="single"/>
          <w:lang w:val="en-GB"/>
        </w:rPr>
        <w:t>SECTION E</w:t>
      </w:r>
      <w:r w:rsidRPr="003167C5">
        <w:rPr>
          <w:lang w:val="en-GB"/>
        </w:rPr>
        <w:fldChar w:fldCharType="end"/>
      </w:r>
      <w:r w:rsidRPr="003167C5">
        <w:rPr>
          <w:u w:val="single"/>
          <w:lang w:val="en-GB"/>
        </w:rPr>
        <w:t xml:space="preserve"> </w:t>
      </w:r>
      <w:r w:rsidRPr="003167C5">
        <w:rPr>
          <w:lang w:val="en-GB"/>
        </w:rPr>
        <w:t xml:space="preserve">– </w:t>
      </w:r>
      <w:r w:rsidR="00535750" w:rsidRPr="003167C5">
        <w:rPr>
          <w:lang w:val="en-GB"/>
        </w:rPr>
        <w:t>Outcome of Stakeholder</w:t>
      </w:r>
      <w:r w:rsidRPr="003167C5">
        <w:rPr>
          <w:lang w:val="en-GB"/>
        </w:rPr>
        <w:t xml:space="preserve"> </w:t>
      </w:r>
      <w:r w:rsidR="00535750" w:rsidRPr="003167C5">
        <w:rPr>
          <w:lang w:val="en-GB"/>
        </w:rPr>
        <w:t>C</w:t>
      </w:r>
      <w:r w:rsidRPr="003167C5">
        <w:rPr>
          <w:lang w:val="en-GB"/>
        </w:rPr>
        <w:t>onsultation</w:t>
      </w:r>
      <w:r w:rsidR="00535750" w:rsidRPr="003167C5">
        <w:rPr>
          <w:lang w:val="en-GB"/>
        </w:rPr>
        <w:t>s</w:t>
      </w:r>
    </w:p>
    <w:p w14:paraId="524FDF33" w14:textId="42C969D4" w:rsidR="00974F10" w:rsidRPr="003167C5" w:rsidRDefault="00B467F6" w:rsidP="00F71AA8">
      <w:pPr>
        <w:ind w:firstLine="426"/>
        <w:rPr>
          <w:lang w:val="en-GB"/>
        </w:rPr>
      </w:pPr>
      <w:hyperlink w:anchor="_Appendix_1_-" w:history="1">
        <w:r w:rsidR="003578B0" w:rsidRPr="003167C5">
          <w:rPr>
            <w:rStyle w:val="affe"/>
            <w:rFonts w:ascii="Verdana" w:hAnsi="Verdana"/>
            <w:color w:val="515151" w:themeColor="text1"/>
            <w:lang w:val="en-GB"/>
          </w:rPr>
          <w:t>Appendix 1</w:t>
        </w:r>
      </w:hyperlink>
      <w:r w:rsidR="003578B0" w:rsidRPr="003167C5">
        <w:rPr>
          <w:color w:val="515151" w:themeColor="text1"/>
          <w:lang w:val="en-GB"/>
        </w:rPr>
        <w:t xml:space="preserve"> </w:t>
      </w:r>
      <w:r w:rsidR="00974F10" w:rsidRPr="003167C5">
        <w:rPr>
          <w:lang w:val="en-GB"/>
        </w:rPr>
        <w:t>– Safeguarding Principles Assessment (mandatory)</w:t>
      </w:r>
    </w:p>
    <w:p w14:paraId="5D32911A" w14:textId="234E7793" w:rsidR="00974F10" w:rsidRPr="003167C5" w:rsidRDefault="00974F10" w:rsidP="00615C39">
      <w:pPr>
        <w:ind w:left="76" w:firstLine="350"/>
        <w:rPr>
          <w:lang w:val="en-GB"/>
        </w:rPr>
      </w:pPr>
      <w:r w:rsidRPr="003167C5">
        <w:rPr>
          <w:u w:val="single"/>
          <w:lang w:val="en-GB"/>
        </w:rPr>
        <w:fldChar w:fldCharType="begin"/>
      </w:r>
      <w:r w:rsidRPr="003167C5">
        <w:rPr>
          <w:u w:val="single"/>
          <w:lang w:val="en-GB"/>
        </w:rPr>
        <w:instrText xml:space="preserve"> REF _Ref49516032 \r \h  \* MERGEFORMAT </w:instrText>
      </w:r>
      <w:r w:rsidRPr="003167C5">
        <w:rPr>
          <w:u w:val="single"/>
          <w:lang w:val="en-GB"/>
        </w:rPr>
      </w:r>
      <w:r w:rsidRPr="003167C5">
        <w:rPr>
          <w:u w:val="single"/>
          <w:lang w:val="en-GB"/>
        </w:rPr>
        <w:fldChar w:fldCharType="separate"/>
      </w:r>
      <w:r w:rsidRPr="003167C5">
        <w:rPr>
          <w:u w:val="single"/>
          <w:lang w:val="en-GB"/>
        </w:rPr>
        <w:t>Appendix 2</w:t>
      </w:r>
      <w:r w:rsidRPr="003167C5">
        <w:rPr>
          <w:lang w:val="en-GB"/>
        </w:rPr>
        <w:fldChar w:fldCharType="end"/>
      </w:r>
      <w:r w:rsidRPr="003167C5">
        <w:rPr>
          <w:lang w:val="en-GB"/>
        </w:rPr>
        <w:t xml:space="preserve"> - Contact information of </w:t>
      </w:r>
      <w:r w:rsidR="00535750" w:rsidRPr="003167C5">
        <w:rPr>
          <w:lang w:val="en-GB"/>
        </w:rPr>
        <w:t>Project participants</w:t>
      </w:r>
      <w:r w:rsidRPr="003167C5">
        <w:rPr>
          <w:lang w:val="en-GB"/>
        </w:rPr>
        <w:t xml:space="preserve"> (mandatory)</w:t>
      </w:r>
    </w:p>
    <w:p w14:paraId="77F569A9" w14:textId="1DAD53E6" w:rsidR="00974F10" w:rsidRPr="003167C5" w:rsidRDefault="00974F10" w:rsidP="00615C39">
      <w:pPr>
        <w:ind w:left="76" w:firstLine="350"/>
        <w:rPr>
          <w:lang w:val="en-GB"/>
        </w:rPr>
      </w:pPr>
      <w:r w:rsidRPr="003167C5">
        <w:rPr>
          <w:u w:val="single"/>
          <w:lang w:val="en-GB"/>
        </w:rPr>
        <w:fldChar w:fldCharType="begin"/>
      </w:r>
      <w:r w:rsidRPr="003167C5">
        <w:rPr>
          <w:u w:val="single"/>
          <w:lang w:val="en-GB"/>
        </w:rPr>
        <w:instrText xml:space="preserve"> REF _Ref49516052 \r \h  \* MERGEFORMAT </w:instrText>
      </w:r>
      <w:r w:rsidRPr="003167C5">
        <w:rPr>
          <w:u w:val="single"/>
          <w:lang w:val="en-GB"/>
        </w:rPr>
      </w:r>
      <w:r w:rsidRPr="003167C5">
        <w:rPr>
          <w:u w:val="single"/>
          <w:lang w:val="en-GB"/>
        </w:rPr>
        <w:fldChar w:fldCharType="separate"/>
      </w:r>
      <w:r w:rsidRPr="003167C5">
        <w:rPr>
          <w:u w:val="single"/>
          <w:lang w:val="en-GB"/>
        </w:rPr>
        <w:t>Appendix 3</w:t>
      </w:r>
      <w:r w:rsidRPr="003167C5">
        <w:rPr>
          <w:lang w:val="en-GB"/>
        </w:rPr>
        <w:fldChar w:fldCharType="end"/>
      </w:r>
      <w:r w:rsidRPr="003167C5">
        <w:rPr>
          <w:lang w:val="en-GB"/>
        </w:rPr>
        <w:t xml:space="preserve"> - </w:t>
      </w:r>
      <w:r w:rsidR="00535750" w:rsidRPr="003167C5">
        <w:rPr>
          <w:lang w:val="en-GB"/>
        </w:rPr>
        <w:t xml:space="preserve">LUF Additional Information </w:t>
      </w:r>
      <w:r w:rsidRPr="003167C5">
        <w:rPr>
          <w:lang w:val="en-GB"/>
        </w:rPr>
        <w:t>(project specific)</w:t>
      </w:r>
    </w:p>
    <w:p w14:paraId="5C093757" w14:textId="77777777" w:rsidR="00535750" w:rsidRPr="003167C5" w:rsidRDefault="00535750" w:rsidP="00535750">
      <w:pPr>
        <w:ind w:left="76" w:firstLine="350"/>
        <w:rPr>
          <w:lang w:val="en-GB"/>
        </w:rPr>
      </w:pPr>
      <w:r w:rsidRPr="003167C5">
        <w:rPr>
          <w:u w:val="single"/>
          <w:lang w:val="en-GB"/>
        </w:rPr>
        <w:fldChar w:fldCharType="begin"/>
      </w:r>
      <w:r w:rsidRPr="003167C5">
        <w:rPr>
          <w:u w:val="single"/>
          <w:lang w:val="en-GB"/>
        </w:rPr>
        <w:instrText xml:space="preserve"> REF _Ref49516052 \r \h  \* MERGEFORMAT </w:instrText>
      </w:r>
      <w:r w:rsidRPr="003167C5">
        <w:rPr>
          <w:u w:val="single"/>
          <w:lang w:val="en-GB"/>
        </w:rPr>
      </w:r>
      <w:r w:rsidRPr="003167C5">
        <w:rPr>
          <w:u w:val="single"/>
          <w:lang w:val="en-GB"/>
        </w:rPr>
        <w:fldChar w:fldCharType="separate"/>
      </w:r>
      <w:r w:rsidRPr="003167C5">
        <w:rPr>
          <w:u w:val="single"/>
          <w:lang w:val="en-GB"/>
        </w:rPr>
        <w:t>Appendix 3</w:t>
      </w:r>
      <w:r w:rsidRPr="003167C5">
        <w:rPr>
          <w:lang w:val="en-GB"/>
        </w:rPr>
        <w:fldChar w:fldCharType="end"/>
      </w:r>
      <w:r w:rsidRPr="003167C5">
        <w:rPr>
          <w:lang w:val="en-GB"/>
        </w:rPr>
        <w:t xml:space="preserve"> - Summary of Approved Design Changes (project specific)</w:t>
      </w:r>
    </w:p>
    <w:p w14:paraId="6F9FAEFE" w14:textId="77777777" w:rsidR="00535750" w:rsidRPr="003167C5" w:rsidRDefault="00535750" w:rsidP="00615C39">
      <w:pPr>
        <w:ind w:left="76" w:firstLine="350"/>
        <w:rPr>
          <w:lang w:val="en-GB"/>
        </w:rPr>
      </w:pPr>
    </w:p>
    <w:p w14:paraId="0E2F49B8" w14:textId="35B8813B" w:rsidR="00211D67" w:rsidRPr="003167C5" w:rsidRDefault="00211D67">
      <w:pPr>
        <w:spacing w:line="276" w:lineRule="auto"/>
        <w:contextualSpacing w:val="0"/>
        <w:rPr>
          <w:lang w:val="en-GB"/>
        </w:rPr>
      </w:pPr>
    </w:p>
    <w:p w14:paraId="02428762" w14:textId="76938D13" w:rsidR="006F7BB5" w:rsidRPr="003167C5" w:rsidRDefault="006F7BB5">
      <w:pPr>
        <w:spacing w:line="276" w:lineRule="auto"/>
        <w:contextualSpacing w:val="0"/>
        <w:rPr>
          <w:lang w:val="en-GB"/>
        </w:rPr>
      </w:pPr>
    </w:p>
    <w:p w14:paraId="6A004B93" w14:textId="2860458F" w:rsidR="00865667" w:rsidRPr="003167C5" w:rsidRDefault="00865667">
      <w:pPr>
        <w:spacing w:line="276" w:lineRule="auto"/>
        <w:contextualSpacing w:val="0"/>
        <w:rPr>
          <w:lang w:val="en-GB"/>
        </w:rPr>
      </w:pPr>
    </w:p>
    <w:p w14:paraId="2A3AF73E" w14:textId="6BC1668C" w:rsidR="006D53FE" w:rsidRPr="003167C5" w:rsidRDefault="005344A4" w:rsidP="00F751F2">
      <w:pPr>
        <w:pStyle w:val="31"/>
      </w:pPr>
      <w:r w:rsidRPr="003167C5">
        <w:lastRenderedPageBreak/>
        <w:t>KEY PROJECT INFORMATION</w:t>
      </w:r>
    </w:p>
    <w:tbl>
      <w:tblPr>
        <w:tblStyle w:val="5-1"/>
        <w:tblW w:w="9442" w:type="dxa"/>
        <w:tblLook w:val="0680" w:firstRow="0" w:lastRow="0" w:firstColumn="1" w:lastColumn="0" w:noHBand="1" w:noVBand="1"/>
      </w:tblPr>
      <w:tblGrid>
        <w:gridCol w:w="3539"/>
        <w:gridCol w:w="5903"/>
      </w:tblGrid>
      <w:tr w:rsidR="00974F10" w:rsidRPr="0078083F"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974F10" w:rsidRPr="0078083F" w:rsidRDefault="00974F10" w:rsidP="00444CAE">
            <w:pPr>
              <w:pStyle w:val="Normal-white"/>
              <w:rPr>
                <w:szCs w:val="20"/>
              </w:rPr>
            </w:pPr>
            <w:r w:rsidRPr="0078083F">
              <w:rPr>
                <w:szCs w:val="20"/>
              </w:rPr>
              <w:t xml:space="preserve">GS ID of Project </w:t>
            </w:r>
          </w:p>
        </w:tc>
        <w:tc>
          <w:tcPr>
            <w:tcW w:w="5903" w:type="dxa"/>
          </w:tcPr>
          <w:p w14:paraId="2DB3F89E" w14:textId="77777777" w:rsidR="00974F10" w:rsidRPr="0078083F"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78083F"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974F10" w:rsidRPr="0078083F" w:rsidRDefault="00974F10" w:rsidP="00444CAE">
            <w:pPr>
              <w:pStyle w:val="Normal-white"/>
              <w:rPr>
                <w:szCs w:val="20"/>
              </w:rPr>
            </w:pPr>
            <w:r w:rsidRPr="0078083F">
              <w:rPr>
                <w:szCs w:val="20"/>
              </w:rPr>
              <w:t>Title of Project</w:t>
            </w:r>
          </w:p>
        </w:tc>
        <w:tc>
          <w:tcPr>
            <w:tcW w:w="5903" w:type="dxa"/>
          </w:tcPr>
          <w:p w14:paraId="05D878D3" w14:textId="664612BA" w:rsidR="00974F10" w:rsidRPr="0078083F" w:rsidRDefault="003D1EA4" w:rsidP="006706D9">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78083F">
              <w:rPr>
                <w:sz w:val="20"/>
                <w:szCs w:val="20"/>
                <w:lang w:val="en-GB" w:eastAsia="zh-CN"/>
              </w:rPr>
              <w:t>Shangrao</w:t>
            </w:r>
            <w:proofErr w:type="spellEnd"/>
            <w:r w:rsidR="005A491C" w:rsidRPr="0078083F">
              <w:rPr>
                <w:sz w:val="20"/>
                <w:szCs w:val="20"/>
                <w:lang w:val="en-GB" w:eastAsia="zh-CN"/>
              </w:rPr>
              <w:t xml:space="preserve"> </w:t>
            </w:r>
            <w:r w:rsidR="00A75FE6" w:rsidRPr="0078083F">
              <w:rPr>
                <w:sz w:val="20"/>
                <w:szCs w:val="20"/>
                <w:lang w:val="en-GB" w:eastAsia="zh-CN"/>
              </w:rPr>
              <w:t xml:space="preserve">Swine Farm </w:t>
            </w:r>
            <w:r w:rsidR="006706D9" w:rsidRPr="0078083F">
              <w:rPr>
                <w:rFonts w:hint="eastAsia"/>
                <w:sz w:val="20"/>
                <w:szCs w:val="20"/>
                <w:lang w:val="en-GB" w:eastAsia="zh-CN"/>
              </w:rPr>
              <w:t>Animal</w:t>
            </w:r>
            <w:r w:rsidR="006706D9" w:rsidRPr="0078083F">
              <w:rPr>
                <w:sz w:val="20"/>
                <w:szCs w:val="20"/>
                <w:lang w:val="en-GB" w:eastAsia="zh-CN"/>
              </w:rPr>
              <w:t xml:space="preserve"> Manure Management System GHG Mitigation Project </w:t>
            </w:r>
          </w:p>
        </w:tc>
      </w:tr>
      <w:tr w:rsidR="00974F10" w:rsidRPr="0078083F"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974F10" w:rsidRPr="0078083F" w:rsidRDefault="00974F10" w:rsidP="00444CAE">
            <w:pPr>
              <w:pStyle w:val="Normal-white"/>
              <w:rPr>
                <w:szCs w:val="20"/>
              </w:rPr>
            </w:pPr>
            <w:r w:rsidRPr="0078083F">
              <w:rPr>
                <w:szCs w:val="20"/>
              </w:rPr>
              <w:t xml:space="preserve">Time of First Submission Date </w:t>
            </w:r>
          </w:p>
        </w:tc>
        <w:tc>
          <w:tcPr>
            <w:tcW w:w="5903" w:type="dxa"/>
          </w:tcPr>
          <w:p w14:paraId="6D08F47C" w14:textId="12D18486" w:rsidR="00974F10" w:rsidRPr="0078083F" w:rsidRDefault="00575E7C"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78083F">
              <w:rPr>
                <w:sz w:val="20"/>
                <w:szCs w:val="20"/>
                <w:lang w:val="en-GB" w:eastAsia="zh-CN"/>
              </w:rPr>
              <w:t>2</w:t>
            </w:r>
            <w:r w:rsidR="00046788" w:rsidRPr="0078083F">
              <w:rPr>
                <w:sz w:val="20"/>
                <w:szCs w:val="20"/>
                <w:lang w:val="en-GB" w:eastAsia="zh-CN"/>
              </w:rPr>
              <w:t>8</w:t>
            </w:r>
            <w:r w:rsidR="00A75FE6" w:rsidRPr="0078083F">
              <w:rPr>
                <w:sz w:val="20"/>
                <w:szCs w:val="20"/>
                <w:lang w:val="en-GB" w:eastAsia="zh-CN"/>
              </w:rPr>
              <w:t>/</w:t>
            </w:r>
            <w:r w:rsidR="00690B91" w:rsidRPr="0078083F">
              <w:rPr>
                <w:sz w:val="20"/>
                <w:szCs w:val="20"/>
                <w:lang w:val="en-GB" w:eastAsia="zh-CN"/>
              </w:rPr>
              <w:t>06</w:t>
            </w:r>
            <w:r w:rsidR="00A75FE6" w:rsidRPr="0078083F">
              <w:rPr>
                <w:sz w:val="20"/>
                <w:szCs w:val="20"/>
                <w:lang w:val="en-GB" w:eastAsia="zh-CN"/>
              </w:rPr>
              <w:t>/2021</w:t>
            </w:r>
          </w:p>
        </w:tc>
      </w:tr>
      <w:tr w:rsidR="00974F10" w:rsidRPr="0078083F"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974F10" w:rsidRPr="0078083F" w:rsidRDefault="00974F10" w:rsidP="00444CAE">
            <w:pPr>
              <w:pStyle w:val="Normal-white"/>
              <w:rPr>
                <w:szCs w:val="20"/>
              </w:rPr>
            </w:pPr>
            <w:r w:rsidRPr="0078083F">
              <w:rPr>
                <w:szCs w:val="20"/>
              </w:rPr>
              <w:t>Date of Design Certification</w:t>
            </w:r>
          </w:p>
        </w:tc>
        <w:tc>
          <w:tcPr>
            <w:tcW w:w="5903" w:type="dxa"/>
          </w:tcPr>
          <w:p w14:paraId="4428683B" w14:textId="77777777" w:rsidR="00974F10" w:rsidRPr="0078083F"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78083F"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974F10" w:rsidRPr="0078083F" w:rsidRDefault="00974F10" w:rsidP="00444CAE">
            <w:pPr>
              <w:pStyle w:val="Normal-white"/>
              <w:rPr>
                <w:szCs w:val="20"/>
              </w:rPr>
            </w:pPr>
            <w:r w:rsidRPr="0078083F">
              <w:rPr>
                <w:szCs w:val="20"/>
              </w:rPr>
              <w:t xml:space="preserve">Version number of the </w:t>
            </w:r>
            <w:r w:rsidR="00535750" w:rsidRPr="0078083F">
              <w:rPr>
                <w:szCs w:val="20"/>
              </w:rPr>
              <w:t>P</w:t>
            </w:r>
            <w:r w:rsidRPr="0078083F">
              <w:rPr>
                <w:szCs w:val="20"/>
              </w:rPr>
              <w:t>DD</w:t>
            </w:r>
          </w:p>
        </w:tc>
        <w:tc>
          <w:tcPr>
            <w:tcW w:w="5903" w:type="dxa"/>
          </w:tcPr>
          <w:p w14:paraId="00749F0F" w14:textId="2D7E58C6" w:rsidR="00974F10" w:rsidRPr="0078083F"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78083F">
              <w:rPr>
                <w:rFonts w:hint="eastAsia"/>
                <w:sz w:val="20"/>
                <w:szCs w:val="20"/>
                <w:lang w:val="en-GB" w:eastAsia="zh-CN"/>
              </w:rPr>
              <w:t>0</w:t>
            </w:r>
            <w:r w:rsidRPr="0078083F">
              <w:rPr>
                <w:sz w:val="20"/>
                <w:szCs w:val="20"/>
                <w:lang w:val="en-GB" w:eastAsia="zh-CN"/>
              </w:rPr>
              <w:t>1</w:t>
            </w:r>
          </w:p>
        </w:tc>
      </w:tr>
      <w:tr w:rsidR="00974F10" w:rsidRPr="0078083F"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974F10" w:rsidRPr="0078083F" w:rsidRDefault="00974F10" w:rsidP="00444CAE">
            <w:pPr>
              <w:pStyle w:val="Normal-white"/>
              <w:rPr>
                <w:szCs w:val="20"/>
              </w:rPr>
            </w:pPr>
            <w:r w:rsidRPr="0078083F">
              <w:rPr>
                <w:szCs w:val="20"/>
              </w:rPr>
              <w:t>Completion date of version</w:t>
            </w:r>
          </w:p>
        </w:tc>
        <w:tc>
          <w:tcPr>
            <w:tcW w:w="5903" w:type="dxa"/>
          </w:tcPr>
          <w:p w14:paraId="15DA2880" w14:textId="203241D7" w:rsidR="00974F10" w:rsidRPr="0078083F" w:rsidRDefault="005A491C"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78083F">
              <w:rPr>
                <w:sz w:val="20"/>
                <w:szCs w:val="20"/>
                <w:lang w:val="en-GB" w:eastAsia="zh-CN"/>
              </w:rPr>
              <w:t>25</w:t>
            </w:r>
            <w:r w:rsidR="00A75FE6" w:rsidRPr="0078083F">
              <w:rPr>
                <w:sz w:val="20"/>
                <w:szCs w:val="20"/>
                <w:lang w:val="en-GB" w:eastAsia="zh-CN"/>
              </w:rPr>
              <w:t>/</w:t>
            </w:r>
            <w:r w:rsidR="002903DA" w:rsidRPr="0078083F">
              <w:rPr>
                <w:sz w:val="20"/>
                <w:szCs w:val="20"/>
                <w:lang w:val="en-GB" w:eastAsia="zh-CN"/>
              </w:rPr>
              <w:t>06</w:t>
            </w:r>
            <w:r w:rsidR="00A75FE6" w:rsidRPr="0078083F">
              <w:rPr>
                <w:sz w:val="20"/>
                <w:szCs w:val="20"/>
                <w:lang w:val="en-GB" w:eastAsia="zh-CN"/>
              </w:rPr>
              <w:t>/2021</w:t>
            </w:r>
          </w:p>
        </w:tc>
      </w:tr>
      <w:tr w:rsidR="00974F10" w:rsidRPr="0078083F"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974F10" w:rsidRPr="0078083F" w:rsidRDefault="00535750" w:rsidP="00444CAE">
            <w:pPr>
              <w:pStyle w:val="Normal-white"/>
              <w:rPr>
                <w:szCs w:val="20"/>
              </w:rPr>
            </w:pPr>
            <w:r w:rsidRPr="0078083F">
              <w:rPr>
                <w:szCs w:val="20"/>
              </w:rPr>
              <w:t>Project Developer</w:t>
            </w:r>
            <w:r w:rsidR="00974F10" w:rsidRPr="0078083F">
              <w:rPr>
                <w:szCs w:val="20"/>
              </w:rPr>
              <w:t xml:space="preserve"> </w:t>
            </w:r>
          </w:p>
        </w:tc>
        <w:tc>
          <w:tcPr>
            <w:tcW w:w="5903" w:type="dxa"/>
          </w:tcPr>
          <w:p w14:paraId="6F78301B" w14:textId="5ECA6918" w:rsidR="00974F10" w:rsidRPr="0078083F"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78083F">
              <w:rPr>
                <w:sz w:val="20"/>
                <w:szCs w:val="20"/>
                <w:lang w:val="en-GB"/>
              </w:rPr>
              <w:t>Profit Carbon Environmental Energy Technology (Shanghai) Co., Ltd.</w:t>
            </w:r>
          </w:p>
        </w:tc>
      </w:tr>
      <w:tr w:rsidR="00974F10" w:rsidRPr="0078083F"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974F10" w:rsidRPr="0078083F" w:rsidRDefault="00535750" w:rsidP="00444CAE">
            <w:pPr>
              <w:pStyle w:val="Normal-white"/>
              <w:rPr>
                <w:szCs w:val="20"/>
              </w:rPr>
            </w:pPr>
            <w:r w:rsidRPr="0078083F">
              <w:rPr>
                <w:szCs w:val="20"/>
              </w:rPr>
              <w:t>Project Representative</w:t>
            </w:r>
          </w:p>
        </w:tc>
        <w:tc>
          <w:tcPr>
            <w:tcW w:w="5903" w:type="dxa"/>
          </w:tcPr>
          <w:p w14:paraId="3B52705E" w14:textId="24877999" w:rsidR="00974F10" w:rsidRPr="0078083F"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78083F">
              <w:rPr>
                <w:rFonts w:hint="eastAsia"/>
                <w:sz w:val="20"/>
                <w:szCs w:val="20"/>
                <w:lang w:val="en-GB" w:eastAsia="zh-CN"/>
              </w:rPr>
              <w:t>T</w:t>
            </w:r>
            <w:r w:rsidRPr="0078083F">
              <w:rPr>
                <w:sz w:val="20"/>
                <w:szCs w:val="20"/>
                <w:lang w:val="en-GB" w:eastAsia="zh-CN"/>
              </w:rPr>
              <w:t xml:space="preserve">he official focal point: </w:t>
            </w:r>
            <w:r w:rsidRPr="0078083F">
              <w:rPr>
                <w:sz w:val="20"/>
                <w:szCs w:val="20"/>
                <w:lang w:val="en-GB"/>
              </w:rPr>
              <w:t>Profit Carbon Environmental Energy Technology (Shanghai) Co., Ltd.</w:t>
            </w:r>
          </w:p>
        </w:tc>
      </w:tr>
      <w:tr w:rsidR="00974F10" w:rsidRPr="0078083F"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974F10" w:rsidRPr="0078083F" w:rsidRDefault="00974F10" w:rsidP="00444CAE">
            <w:pPr>
              <w:pStyle w:val="Normal-white"/>
              <w:rPr>
                <w:szCs w:val="20"/>
              </w:rPr>
            </w:pPr>
            <w:r w:rsidRPr="0078083F">
              <w:rPr>
                <w:szCs w:val="20"/>
              </w:rPr>
              <w:t xml:space="preserve">Project Participants and any communities involved </w:t>
            </w:r>
          </w:p>
        </w:tc>
        <w:tc>
          <w:tcPr>
            <w:tcW w:w="5903" w:type="dxa"/>
          </w:tcPr>
          <w:p w14:paraId="620DF4B0" w14:textId="0F7D9FA2" w:rsidR="00974F10" w:rsidRPr="0078083F"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r w:rsidRPr="0078083F">
              <w:rPr>
                <w:rFonts w:hint="eastAsia"/>
                <w:sz w:val="20"/>
                <w:szCs w:val="20"/>
                <w:lang w:val="en-GB" w:eastAsia="zh-CN"/>
              </w:rPr>
              <w:t>T</w:t>
            </w:r>
            <w:r w:rsidRPr="0078083F">
              <w:rPr>
                <w:sz w:val="20"/>
                <w:szCs w:val="20"/>
                <w:lang w:val="en-GB" w:eastAsia="zh-CN"/>
              </w:rPr>
              <w:t xml:space="preserve">he project owner: </w:t>
            </w:r>
            <w:r w:rsidR="003E0F22" w:rsidRPr="0078083F">
              <w:rPr>
                <w:sz w:val="20"/>
                <w:szCs w:val="20"/>
              </w:rPr>
              <w:t xml:space="preserve">Jiangxi </w:t>
            </w:r>
            <w:proofErr w:type="spellStart"/>
            <w:r w:rsidR="003E0F22" w:rsidRPr="0078083F">
              <w:rPr>
                <w:sz w:val="20"/>
                <w:szCs w:val="20"/>
              </w:rPr>
              <w:t>Zhengbang</w:t>
            </w:r>
            <w:proofErr w:type="spellEnd"/>
            <w:r w:rsidR="003E0F22" w:rsidRPr="0078083F">
              <w:rPr>
                <w:sz w:val="20"/>
                <w:szCs w:val="20"/>
              </w:rPr>
              <w:t xml:space="preserve"> Breeding Co. Ltd</w:t>
            </w:r>
          </w:p>
        </w:tc>
      </w:tr>
      <w:tr w:rsidR="00974F10" w:rsidRPr="0078083F"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974F10" w:rsidRPr="0078083F" w:rsidRDefault="00974F10" w:rsidP="00444CAE">
            <w:pPr>
              <w:pStyle w:val="Normal-white"/>
              <w:rPr>
                <w:szCs w:val="20"/>
              </w:rPr>
            </w:pPr>
            <w:r w:rsidRPr="0078083F">
              <w:rPr>
                <w:szCs w:val="20"/>
              </w:rPr>
              <w:t>Host Country (</w:t>
            </w:r>
            <w:proofErr w:type="spellStart"/>
            <w:r w:rsidRPr="0078083F">
              <w:rPr>
                <w:szCs w:val="20"/>
              </w:rPr>
              <w:t>ies</w:t>
            </w:r>
            <w:proofErr w:type="spellEnd"/>
            <w:r w:rsidRPr="0078083F">
              <w:rPr>
                <w:szCs w:val="20"/>
              </w:rPr>
              <w:t>)</w:t>
            </w:r>
          </w:p>
        </w:tc>
        <w:tc>
          <w:tcPr>
            <w:tcW w:w="5903" w:type="dxa"/>
          </w:tcPr>
          <w:p w14:paraId="5AF749F0" w14:textId="11683195" w:rsidR="00974F10" w:rsidRPr="0078083F"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78083F">
              <w:rPr>
                <w:rFonts w:hint="eastAsia"/>
                <w:sz w:val="20"/>
                <w:szCs w:val="20"/>
                <w:lang w:val="en-GB" w:eastAsia="zh-CN"/>
              </w:rPr>
              <w:t>P</w:t>
            </w:r>
            <w:r w:rsidRPr="0078083F">
              <w:rPr>
                <w:sz w:val="20"/>
                <w:szCs w:val="20"/>
                <w:lang w:val="en-GB" w:eastAsia="zh-CN"/>
              </w:rPr>
              <w:t>eople’s Republic of China</w:t>
            </w:r>
          </w:p>
        </w:tc>
      </w:tr>
      <w:tr w:rsidR="00974F10" w:rsidRPr="0078083F"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974F10" w:rsidRPr="0078083F" w:rsidRDefault="00974F10" w:rsidP="00974F10">
            <w:pPr>
              <w:tabs>
                <w:tab w:val="left" w:pos="3536"/>
              </w:tabs>
              <w:rPr>
                <w:rFonts w:asciiTheme="minorHAnsi" w:hAnsiTheme="minorHAnsi" w:cs="Arial"/>
                <w:color w:val="FFFFFF" w:themeColor="background1"/>
                <w:sz w:val="20"/>
                <w:szCs w:val="20"/>
              </w:rPr>
            </w:pPr>
            <w:r w:rsidRPr="0078083F">
              <w:rPr>
                <w:rFonts w:asciiTheme="minorHAnsi" w:hAnsiTheme="minorHAnsi" w:cs="Arial"/>
                <w:color w:val="FFFFFF" w:themeColor="background1"/>
                <w:sz w:val="20"/>
                <w:szCs w:val="20"/>
              </w:rPr>
              <w:t>Activity Requirements applied</w:t>
            </w:r>
          </w:p>
          <w:p w14:paraId="58B0F4FE" w14:textId="77777777" w:rsidR="00974F10" w:rsidRPr="0078083F" w:rsidRDefault="00974F10" w:rsidP="00974F10">
            <w:pPr>
              <w:spacing w:line="276" w:lineRule="auto"/>
              <w:rPr>
                <w:rFonts w:asciiTheme="minorHAnsi" w:hAnsiTheme="minorHAnsi"/>
                <w:bCs w:val="0"/>
                <w:color w:val="FFFFFF" w:themeColor="background1"/>
                <w:sz w:val="20"/>
                <w:szCs w:val="20"/>
                <w:lang w:val="en-GB"/>
              </w:rPr>
            </w:pPr>
          </w:p>
        </w:tc>
        <w:tc>
          <w:tcPr>
            <w:tcW w:w="5903" w:type="dxa"/>
          </w:tcPr>
          <w:p w14:paraId="69E8E746" w14:textId="52CEB0F6" w:rsidR="00974F10" w:rsidRPr="0078083F" w:rsidRDefault="00A75FE6"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78083F">
              <w:rPr>
                <w:rFonts w:asciiTheme="minorHAnsi" w:hAnsiTheme="minorHAnsi" w:cs="Arial"/>
                <w:sz w:val="20"/>
                <w:szCs w:val="20"/>
              </w:rPr>
              <w:fldChar w:fldCharType="begin">
                <w:ffData>
                  <w:name w:val="Check7"/>
                  <w:enabled/>
                  <w:calcOnExit w:val="0"/>
                  <w:checkBox>
                    <w:sizeAuto/>
                    <w:default w:val="1"/>
                  </w:checkBox>
                </w:ffData>
              </w:fldChar>
            </w:r>
            <w:bookmarkStart w:id="0" w:name="Check7"/>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bookmarkEnd w:id="0"/>
            <w:r w:rsidR="00974F10" w:rsidRPr="0078083F">
              <w:rPr>
                <w:rFonts w:asciiTheme="minorHAnsi" w:hAnsiTheme="minorHAnsi" w:cs="Arial"/>
                <w:sz w:val="20"/>
                <w:szCs w:val="20"/>
              </w:rPr>
              <w:t xml:space="preserve"> Community Services Activities </w:t>
            </w:r>
          </w:p>
          <w:p w14:paraId="26FD4FC2" w14:textId="77777777" w:rsidR="00974F10" w:rsidRPr="0078083F"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78083F">
              <w:rPr>
                <w:rFonts w:asciiTheme="minorHAnsi" w:hAnsiTheme="minorHAnsi" w:cs="Arial"/>
                <w:sz w:val="20"/>
                <w:szCs w:val="20"/>
              </w:rPr>
              <w:fldChar w:fldCharType="begin">
                <w:ffData>
                  <w:name w:val="Check8"/>
                  <w:enabled/>
                  <w:calcOnExit w:val="0"/>
                  <w:checkBox>
                    <w:sizeAuto/>
                    <w:default w:val="0"/>
                  </w:checkBox>
                </w:ffData>
              </w:fldChar>
            </w:r>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r w:rsidRPr="0078083F">
              <w:rPr>
                <w:rFonts w:asciiTheme="minorHAnsi" w:hAnsiTheme="minorHAnsi" w:cs="Arial"/>
                <w:sz w:val="20"/>
                <w:szCs w:val="20"/>
              </w:rPr>
              <w:t xml:space="preserve"> Renewable Energy Activities</w:t>
            </w:r>
          </w:p>
          <w:p w14:paraId="5EE98B75" w14:textId="77777777" w:rsidR="00974F10" w:rsidRPr="0078083F"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78083F">
              <w:rPr>
                <w:rFonts w:asciiTheme="minorHAnsi" w:hAnsiTheme="minorHAnsi" w:cs="Arial"/>
                <w:sz w:val="20"/>
                <w:szCs w:val="20"/>
              </w:rPr>
              <w:fldChar w:fldCharType="begin">
                <w:ffData>
                  <w:name w:val="Check9"/>
                  <w:enabled/>
                  <w:calcOnExit w:val="0"/>
                  <w:checkBox>
                    <w:sizeAuto/>
                    <w:default w:val="0"/>
                  </w:checkBox>
                </w:ffData>
              </w:fldChar>
            </w:r>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r w:rsidRPr="0078083F">
              <w:rPr>
                <w:rFonts w:asciiTheme="minorHAnsi" w:hAnsiTheme="minorHAnsi" w:cs="Arial"/>
                <w:sz w:val="20"/>
                <w:szCs w:val="20"/>
              </w:rPr>
              <w:t xml:space="preserve"> Land Use and Forestry Activities/Risks &amp; Capacities</w:t>
            </w:r>
          </w:p>
          <w:p w14:paraId="78197750" w14:textId="4097FA5F" w:rsidR="00974F10" w:rsidRPr="0078083F" w:rsidRDefault="00974F10"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78083F">
              <w:rPr>
                <w:rFonts w:asciiTheme="minorHAnsi" w:hAnsiTheme="minorHAnsi" w:cs="Arial"/>
                <w:sz w:val="20"/>
                <w:szCs w:val="20"/>
              </w:rPr>
              <w:fldChar w:fldCharType="begin">
                <w:ffData>
                  <w:name w:val="Check10"/>
                  <w:enabled/>
                  <w:calcOnExit w:val="0"/>
                  <w:checkBox>
                    <w:sizeAuto/>
                    <w:default w:val="0"/>
                  </w:checkBox>
                </w:ffData>
              </w:fldChar>
            </w:r>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r w:rsidRPr="0078083F">
              <w:rPr>
                <w:rFonts w:asciiTheme="minorHAnsi" w:hAnsiTheme="minorHAnsi"/>
                <w:sz w:val="20"/>
                <w:szCs w:val="20"/>
              </w:rPr>
              <w:t xml:space="preserve"> </w:t>
            </w:r>
            <w:r w:rsidRPr="0078083F">
              <w:rPr>
                <w:rFonts w:asciiTheme="minorHAnsi" w:hAnsiTheme="minorHAnsi" w:cs="Arial"/>
                <w:sz w:val="20"/>
                <w:szCs w:val="20"/>
              </w:rPr>
              <w:t xml:space="preserve">N/A </w:t>
            </w:r>
          </w:p>
        </w:tc>
      </w:tr>
      <w:tr w:rsidR="00974F10" w:rsidRPr="0078083F"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974F10" w:rsidRPr="0078083F" w:rsidRDefault="00974F10" w:rsidP="00974F10">
            <w:pPr>
              <w:spacing w:line="276" w:lineRule="auto"/>
              <w:rPr>
                <w:rFonts w:asciiTheme="minorHAnsi" w:hAnsiTheme="minorHAnsi"/>
                <w:bCs w:val="0"/>
                <w:color w:val="FFFFFF" w:themeColor="background1"/>
                <w:sz w:val="20"/>
                <w:szCs w:val="20"/>
                <w:lang w:val="en-GB"/>
              </w:rPr>
            </w:pPr>
            <w:r w:rsidRPr="0078083F">
              <w:rPr>
                <w:rFonts w:asciiTheme="minorHAnsi" w:hAnsiTheme="minorHAnsi" w:cs="Arial"/>
                <w:color w:val="FFFFFF" w:themeColor="background1"/>
                <w:sz w:val="20"/>
                <w:szCs w:val="20"/>
              </w:rPr>
              <w:t>Scale of the project activity</w:t>
            </w:r>
          </w:p>
        </w:tc>
        <w:tc>
          <w:tcPr>
            <w:tcW w:w="5903" w:type="dxa"/>
          </w:tcPr>
          <w:p w14:paraId="2AAF7E3A" w14:textId="0FF7F35F" w:rsidR="00974F10" w:rsidRPr="0078083F"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78083F">
              <w:rPr>
                <w:rFonts w:asciiTheme="minorHAnsi" w:hAnsiTheme="minorHAnsi" w:cs="Arial"/>
                <w:sz w:val="20"/>
                <w:szCs w:val="20"/>
              </w:rPr>
              <w:fldChar w:fldCharType="begin">
                <w:ffData>
                  <w:name w:val="Check1"/>
                  <w:enabled/>
                  <w:calcOnExit w:val="0"/>
                  <w:checkBox>
                    <w:sizeAuto/>
                    <w:default w:val="0"/>
                  </w:checkBox>
                </w:ffData>
              </w:fldChar>
            </w:r>
            <w:r w:rsidRPr="0078083F">
              <w:rPr>
                <w:rFonts w:asciiTheme="minorHAnsi" w:hAnsiTheme="minorHAnsi" w:cs="Arial"/>
                <w:sz w:val="20"/>
                <w:szCs w:val="20"/>
                <w:lang w:val="it-IT"/>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r w:rsidRPr="0078083F">
              <w:rPr>
                <w:rFonts w:asciiTheme="minorHAnsi" w:hAnsiTheme="minorHAnsi" w:cs="Arial"/>
                <w:sz w:val="20"/>
                <w:szCs w:val="20"/>
                <w:lang w:val="it-IT"/>
              </w:rPr>
              <w:t xml:space="preserve"> Micro scale</w:t>
            </w:r>
          </w:p>
          <w:p w14:paraId="298A3D6E" w14:textId="77777777" w:rsidR="00974F10" w:rsidRPr="0078083F"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78083F">
              <w:rPr>
                <w:rFonts w:asciiTheme="minorHAnsi" w:hAnsiTheme="minorHAnsi" w:cs="Arial"/>
                <w:sz w:val="20"/>
                <w:szCs w:val="20"/>
              </w:rPr>
              <w:fldChar w:fldCharType="begin">
                <w:ffData>
                  <w:name w:val="Check2"/>
                  <w:enabled/>
                  <w:calcOnExit w:val="0"/>
                  <w:checkBox>
                    <w:sizeAuto/>
                    <w:default w:val="0"/>
                  </w:checkBox>
                </w:ffData>
              </w:fldChar>
            </w:r>
            <w:r w:rsidRPr="0078083F">
              <w:rPr>
                <w:rFonts w:asciiTheme="minorHAnsi" w:hAnsiTheme="minorHAnsi" w:cs="Arial"/>
                <w:sz w:val="20"/>
                <w:szCs w:val="20"/>
                <w:lang w:val="it-IT"/>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r w:rsidRPr="0078083F">
              <w:rPr>
                <w:rFonts w:asciiTheme="minorHAnsi" w:hAnsiTheme="minorHAnsi" w:cs="Arial"/>
                <w:sz w:val="20"/>
                <w:szCs w:val="20"/>
                <w:lang w:val="it-IT"/>
              </w:rPr>
              <w:t xml:space="preserve"> Small Scale</w:t>
            </w:r>
          </w:p>
          <w:p w14:paraId="2E219CE6" w14:textId="182B2C55" w:rsidR="00974F10" w:rsidRPr="0078083F" w:rsidRDefault="00A75FE6"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78083F">
              <w:rPr>
                <w:rFonts w:asciiTheme="minorHAnsi" w:hAnsiTheme="minorHAnsi" w:cs="Arial"/>
                <w:sz w:val="20"/>
                <w:szCs w:val="20"/>
              </w:rPr>
              <w:fldChar w:fldCharType="begin">
                <w:ffData>
                  <w:name w:val="Check3"/>
                  <w:enabled/>
                  <w:calcOnExit w:val="0"/>
                  <w:checkBox>
                    <w:sizeAuto/>
                    <w:default w:val="1"/>
                  </w:checkBox>
                </w:ffData>
              </w:fldChar>
            </w:r>
            <w:bookmarkStart w:id="1" w:name="Check3"/>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bookmarkEnd w:id="1"/>
            <w:r w:rsidR="00974F10" w:rsidRPr="0078083F">
              <w:rPr>
                <w:rFonts w:asciiTheme="minorHAnsi" w:hAnsiTheme="minorHAnsi" w:cs="Arial"/>
                <w:sz w:val="20"/>
                <w:szCs w:val="20"/>
                <w:lang w:val="it-IT"/>
              </w:rPr>
              <w:t xml:space="preserve"> Large Scale</w:t>
            </w:r>
          </w:p>
        </w:tc>
      </w:tr>
      <w:tr w:rsidR="00974F10" w:rsidRPr="0078083F"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974F10" w:rsidRPr="0078083F" w:rsidRDefault="00974F10" w:rsidP="00974F10">
            <w:pPr>
              <w:spacing w:line="276" w:lineRule="auto"/>
              <w:rPr>
                <w:rFonts w:asciiTheme="minorHAnsi" w:hAnsiTheme="minorHAnsi"/>
                <w:bCs w:val="0"/>
                <w:color w:val="FFFFFF" w:themeColor="background1"/>
                <w:sz w:val="20"/>
                <w:szCs w:val="20"/>
                <w:lang w:val="en-GB"/>
              </w:rPr>
            </w:pPr>
            <w:r w:rsidRPr="0078083F">
              <w:rPr>
                <w:rFonts w:asciiTheme="minorHAnsi" w:hAnsiTheme="minorHAnsi" w:cs="Arial"/>
                <w:color w:val="FFFFFF" w:themeColor="background1"/>
                <w:sz w:val="20"/>
                <w:szCs w:val="20"/>
              </w:rPr>
              <w:t>Other Requirements applied</w:t>
            </w:r>
          </w:p>
        </w:tc>
        <w:tc>
          <w:tcPr>
            <w:tcW w:w="5903" w:type="dxa"/>
          </w:tcPr>
          <w:p w14:paraId="2483267B" w14:textId="6AF3A02D" w:rsidR="00974F10" w:rsidRPr="0078083F" w:rsidRDefault="00AA73A1" w:rsidP="00D526B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i/>
                <w:iCs/>
                <w:sz w:val="20"/>
                <w:szCs w:val="20"/>
                <w:lang w:val="en-GB" w:eastAsia="zh-CN"/>
              </w:rPr>
            </w:pPr>
            <w:r w:rsidRPr="0078083F">
              <w:rPr>
                <w:rFonts w:asciiTheme="minorHAnsi" w:hAnsiTheme="minorHAnsi"/>
                <w:i/>
                <w:iCs/>
                <w:sz w:val="20"/>
                <w:szCs w:val="20"/>
                <w:lang w:val="en-GB" w:eastAsia="zh-CN"/>
              </w:rPr>
              <w:t xml:space="preserve">GHG </w:t>
            </w:r>
            <w:r w:rsidR="00D526B2" w:rsidRPr="0078083F">
              <w:rPr>
                <w:rFonts w:asciiTheme="minorHAnsi" w:hAnsiTheme="minorHAnsi"/>
                <w:i/>
                <w:iCs/>
                <w:sz w:val="20"/>
                <w:szCs w:val="20"/>
                <w:lang w:val="en-GB" w:eastAsia="zh-CN"/>
              </w:rPr>
              <w:t>E</w:t>
            </w:r>
            <w:r w:rsidR="00D526B2" w:rsidRPr="0078083F">
              <w:rPr>
                <w:rFonts w:asciiTheme="minorHAnsi" w:hAnsiTheme="minorHAnsi" w:hint="eastAsia"/>
                <w:i/>
                <w:iCs/>
                <w:sz w:val="20"/>
                <w:szCs w:val="20"/>
                <w:lang w:val="en-GB" w:eastAsia="zh-CN"/>
              </w:rPr>
              <w:t>missions</w:t>
            </w:r>
            <w:r w:rsidRPr="0078083F">
              <w:rPr>
                <w:rFonts w:asciiTheme="minorHAnsi" w:hAnsiTheme="minorHAnsi"/>
                <w:i/>
                <w:iCs/>
                <w:sz w:val="20"/>
                <w:szCs w:val="20"/>
                <w:lang w:val="en-GB" w:eastAsia="zh-CN"/>
              </w:rPr>
              <w:t xml:space="preserve"> R</w:t>
            </w:r>
            <w:r w:rsidR="00D526B2" w:rsidRPr="0078083F">
              <w:rPr>
                <w:rFonts w:asciiTheme="minorHAnsi" w:hAnsiTheme="minorHAnsi"/>
                <w:i/>
                <w:iCs/>
                <w:sz w:val="20"/>
                <w:szCs w:val="20"/>
                <w:lang w:val="en-GB" w:eastAsia="zh-CN"/>
              </w:rPr>
              <w:t>eduction</w:t>
            </w:r>
            <w:r w:rsidRPr="0078083F">
              <w:rPr>
                <w:rFonts w:asciiTheme="minorHAnsi" w:hAnsiTheme="minorHAnsi"/>
                <w:i/>
                <w:iCs/>
                <w:sz w:val="20"/>
                <w:szCs w:val="20"/>
                <w:lang w:val="en-GB" w:eastAsia="zh-CN"/>
              </w:rPr>
              <w:t xml:space="preserve"> &amp; S</w:t>
            </w:r>
            <w:r w:rsidR="00607046" w:rsidRPr="0078083F">
              <w:rPr>
                <w:rFonts w:asciiTheme="minorHAnsi" w:hAnsiTheme="minorHAnsi"/>
                <w:i/>
                <w:iCs/>
                <w:sz w:val="20"/>
                <w:szCs w:val="20"/>
                <w:lang w:val="en-GB" w:eastAsia="zh-CN"/>
              </w:rPr>
              <w:t>equestration</w:t>
            </w:r>
            <w:r w:rsidR="00D526B2" w:rsidRPr="0078083F">
              <w:rPr>
                <w:rFonts w:asciiTheme="minorHAnsi" w:hAnsiTheme="minorHAnsi" w:hint="eastAsia"/>
                <w:i/>
                <w:iCs/>
                <w:sz w:val="20"/>
                <w:szCs w:val="20"/>
                <w:lang w:val="en-GB" w:eastAsia="zh-CN"/>
              </w:rPr>
              <w:t xml:space="preserve"> </w:t>
            </w:r>
            <w:r w:rsidRPr="0078083F">
              <w:rPr>
                <w:rFonts w:asciiTheme="minorHAnsi" w:hAnsiTheme="minorHAnsi"/>
                <w:i/>
                <w:iCs/>
                <w:sz w:val="20"/>
                <w:szCs w:val="20"/>
                <w:lang w:val="en-GB" w:eastAsia="zh-CN"/>
              </w:rPr>
              <w:t>P</w:t>
            </w:r>
            <w:r w:rsidR="00607046" w:rsidRPr="0078083F">
              <w:rPr>
                <w:rFonts w:asciiTheme="minorHAnsi" w:hAnsiTheme="minorHAnsi"/>
                <w:i/>
                <w:iCs/>
                <w:sz w:val="20"/>
                <w:szCs w:val="20"/>
                <w:lang w:val="en-GB" w:eastAsia="zh-CN"/>
              </w:rPr>
              <w:t>roduct</w:t>
            </w:r>
            <w:r w:rsidRPr="0078083F">
              <w:rPr>
                <w:rFonts w:asciiTheme="minorHAnsi" w:hAnsiTheme="minorHAnsi"/>
                <w:i/>
                <w:iCs/>
                <w:sz w:val="20"/>
                <w:szCs w:val="20"/>
                <w:lang w:val="en-GB" w:eastAsia="zh-CN"/>
              </w:rPr>
              <w:t xml:space="preserve"> R</w:t>
            </w:r>
            <w:r w:rsidR="00607046" w:rsidRPr="0078083F">
              <w:rPr>
                <w:rFonts w:asciiTheme="minorHAnsi" w:hAnsiTheme="minorHAnsi"/>
                <w:i/>
                <w:iCs/>
                <w:sz w:val="20"/>
                <w:szCs w:val="20"/>
                <w:lang w:val="en-GB" w:eastAsia="zh-CN"/>
              </w:rPr>
              <w:t>equirements</w:t>
            </w:r>
            <w:r w:rsidRPr="0078083F">
              <w:rPr>
                <w:rFonts w:asciiTheme="minorHAnsi" w:hAnsiTheme="minorHAnsi"/>
                <w:sz w:val="20"/>
                <w:szCs w:val="20"/>
                <w:lang w:val="en-GB" w:eastAsia="zh-CN"/>
              </w:rPr>
              <w:t xml:space="preserve"> (</w:t>
            </w:r>
            <w:r w:rsidR="00607046" w:rsidRPr="0078083F">
              <w:rPr>
                <w:rFonts w:asciiTheme="minorHAnsi" w:hAnsiTheme="minorHAnsi"/>
                <w:sz w:val="20"/>
                <w:szCs w:val="20"/>
                <w:lang w:val="en-GB" w:eastAsia="zh-CN"/>
              </w:rPr>
              <w:t>V</w:t>
            </w:r>
            <w:r w:rsidRPr="0078083F">
              <w:rPr>
                <w:rFonts w:asciiTheme="minorHAnsi" w:hAnsiTheme="minorHAnsi"/>
                <w:sz w:val="20"/>
                <w:szCs w:val="20"/>
                <w:lang w:val="en-GB" w:eastAsia="zh-CN"/>
              </w:rPr>
              <w:t xml:space="preserve">ersion </w:t>
            </w:r>
            <w:r w:rsidR="00D526B2" w:rsidRPr="0078083F">
              <w:rPr>
                <w:rFonts w:asciiTheme="minorHAnsi" w:hAnsiTheme="minorHAnsi"/>
                <w:sz w:val="20"/>
                <w:szCs w:val="20"/>
                <w:lang w:val="en-GB" w:eastAsia="zh-CN"/>
              </w:rPr>
              <w:t>1.2</w:t>
            </w:r>
            <w:r w:rsidRPr="0078083F">
              <w:rPr>
                <w:rFonts w:asciiTheme="minorHAnsi" w:hAnsiTheme="minorHAnsi"/>
                <w:sz w:val="20"/>
                <w:szCs w:val="20"/>
                <w:lang w:val="en-GB" w:eastAsia="zh-CN"/>
              </w:rPr>
              <w:t>)</w:t>
            </w:r>
          </w:p>
        </w:tc>
      </w:tr>
      <w:tr w:rsidR="00974F10" w:rsidRPr="0078083F"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974F10" w:rsidRPr="0078083F" w:rsidRDefault="00974F10" w:rsidP="00974F10">
            <w:pPr>
              <w:spacing w:line="276" w:lineRule="auto"/>
              <w:rPr>
                <w:rFonts w:asciiTheme="minorHAnsi" w:hAnsiTheme="minorHAnsi"/>
                <w:bCs w:val="0"/>
                <w:color w:val="FFFFFF" w:themeColor="background1"/>
                <w:sz w:val="20"/>
                <w:szCs w:val="20"/>
                <w:lang w:val="en-GB"/>
              </w:rPr>
            </w:pPr>
            <w:r w:rsidRPr="0078083F">
              <w:rPr>
                <w:rFonts w:asciiTheme="minorHAnsi" w:hAnsiTheme="minorHAnsi" w:cs="Arial"/>
                <w:color w:val="FFFFFF" w:themeColor="background1"/>
                <w:sz w:val="20"/>
                <w:szCs w:val="20"/>
              </w:rPr>
              <w:t>Methodology (</w:t>
            </w:r>
            <w:proofErr w:type="spellStart"/>
            <w:r w:rsidRPr="0078083F">
              <w:rPr>
                <w:rFonts w:asciiTheme="minorHAnsi" w:hAnsiTheme="minorHAnsi" w:cs="Arial"/>
                <w:color w:val="FFFFFF" w:themeColor="background1"/>
                <w:sz w:val="20"/>
                <w:szCs w:val="20"/>
              </w:rPr>
              <w:t>ies</w:t>
            </w:r>
            <w:proofErr w:type="spellEnd"/>
            <w:r w:rsidRPr="0078083F">
              <w:rPr>
                <w:rFonts w:asciiTheme="minorHAnsi" w:hAnsiTheme="minorHAnsi" w:cs="Arial"/>
                <w:color w:val="FFFFFF" w:themeColor="background1"/>
                <w:sz w:val="20"/>
                <w:szCs w:val="20"/>
              </w:rPr>
              <w:t>) applied and version number</w:t>
            </w:r>
          </w:p>
        </w:tc>
        <w:tc>
          <w:tcPr>
            <w:tcW w:w="5903" w:type="dxa"/>
          </w:tcPr>
          <w:p w14:paraId="7F97CC07" w14:textId="58F305D4" w:rsidR="00974F10" w:rsidRPr="0078083F" w:rsidRDefault="00313310" w:rsidP="0031331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78083F">
              <w:rPr>
                <w:rFonts w:asciiTheme="minorHAnsi" w:hAnsiTheme="minorHAnsi" w:hint="eastAsia"/>
                <w:i/>
                <w:iCs/>
                <w:sz w:val="20"/>
                <w:szCs w:val="20"/>
                <w:lang w:val="en-GB" w:eastAsia="zh-CN"/>
              </w:rPr>
              <w:t>A</w:t>
            </w:r>
            <w:r w:rsidRPr="0078083F">
              <w:rPr>
                <w:rFonts w:asciiTheme="minorHAnsi" w:hAnsiTheme="minorHAnsi"/>
                <w:i/>
                <w:iCs/>
                <w:sz w:val="20"/>
                <w:szCs w:val="20"/>
                <w:lang w:val="en-GB" w:eastAsia="zh-CN"/>
              </w:rPr>
              <w:t>CM0010 GHG emission reductions from manure management systems</w:t>
            </w:r>
            <w:r w:rsidRPr="0078083F">
              <w:rPr>
                <w:rFonts w:asciiTheme="minorHAnsi" w:hAnsiTheme="minorHAnsi"/>
                <w:sz w:val="20"/>
                <w:szCs w:val="20"/>
                <w:lang w:val="en-GB" w:eastAsia="zh-CN"/>
              </w:rPr>
              <w:t xml:space="preserve"> (Version 08.0)</w:t>
            </w:r>
          </w:p>
        </w:tc>
      </w:tr>
      <w:tr w:rsidR="00974F10" w:rsidRPr="0078083F"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974F10" w:rsidRPr="0078083F" w:rsidRDefault="00974F10" w:rsidP="00974F10">
            <w:pPr>
              <w:spacing w:line="276" w:lineRule="auto"/>
              <w:rPr>
                <w:rFonts w:asciiTheme="minorHAnsi" w:hAnsiTheme="minorHAnsi"/>
                <w:bCs w:val="0"/>
                <w:color w:val="FFFFFF" w:themeColor="background1"/>
                <w:sz w:val="20"/>
                <w:szCs w:val="20"/>
                <w:lang w:val="en-GB"/>
              </w:rPr>
            </w:pPr>
            <w:r w:rsidRPr="0078083F">
              <w:rPr>
                <w:rFonts w:asciiTheme="minorHAnsi" w:hAnsiTheme="minorHAnsi" w:cs="Arial"/>
                <w:color w:val="FFFFFF" w:themeColor="background1"/>
                <w:sz w:val="20"/>
                <w:szCs w:val="20"/>
              </w:rPr>
              <w:t>Product Requirements applied</w:t>
            </w:r>
          </w:p>
        </w:tc>
        <w:tc>
          <w:tcPr>
            <w:tcW w:w="5903" w:type="dxa"/>
          </w:tcPr>
          <w:p w14:paraId="7C7D8D3D" w14:textId="3051B9FC" w:rsidR="00974F10" w:rsidRPr="0078083F"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78083F">
              <w:rPr>
                <w:rFonts w:asciiTheme="minorHAnsi" w:hAnsiTheme="minorHAnsi"/>
                <w:sz w:val="20"/>
                <w:szCs w:val="20"/>
              </w:rPr>
              <w:fldChar w:fldCharType="begin">
                <w:ffData>
                  <w:name w:val="Check4"/>
                  <w:enabled/>
                  <w:calcOnExit w:val="0"/>
                  <w:checkBox>
                    <w:sizeAuto/>
                    <w:default w:val="1"/>
                  </w:checkBox>
                </w:ffData>
              </w:fldChar>
            </w:r>
            <w:bookmarkStart w:id="2" w:name="Check4"/>
            <w:r w:rsidRPr="0078083F">
              <w:rPr>
                <w:rFonts w:asciiTheme="minorHAnsi" w:hAnsiTheme="minorHAnsi"/>
                <w:sz w:val="20"/>
                <w:szCs w:val="20"/>
              </w:rPr>
              <w:instrText xml:space="preserve"> FORMCHECKBOX </w:instrText>
            </w:r>
            <w:r w:rsidR="00B467F6" w:rsidRPr="0078083F">
              <w:rPr>
                <w:rFonts w:asciiTheme="minorHAnsi" w:hAnsiTheme="minorHAnsi"/>
                <w:sz w:val="20"/>
                <w:szCs w:val="20"/>
              </w:rPr>
            </w:r>
            <w:r w:rsidR="00B467F6" w:rsidRPr="0078083F">
              <w:rPr>
                <w:rFonts w:asciiTheme="minorHAnsi" w:hAnsiTheme="minorHAnsi"/>
                <w:sz w:val="20"/>
                <w:szCs w:val="20"/>
              </w:rPr>
              <w:fldChar w:fldCharType="separate"/>
            </w:r>
            <w:r w:rsidRPr="0078083F">
              <w:rPr>
                <w:rFonts w:asciiTheme="minorHAnsi" w:hAnsiTheme="minorHAnsi"/>
                <w:sz w:val="20"/>
                <w:szCs w:val="20"/>
              </w:rPr>
              <w:fldChar w:fldCharType="end"/>
            </w:r>
            <w:bookmarkEnd w:id="2"/>
            <w:r w:rsidR="00974F10" w:rsidRPr="0078083F">
              <w:rPr>
                <w:rFonts w:asciiTheme="minorHAnsi" w:hAnsiTheme="minorHAnsi"/>
                <w:sz w:val="20"/>
                <w:szCs w:val="20"/>
              </w:rPr>
              <w:t xml:space="preserve"> </w:t>
            </w:r>
            <w:r w:rsidR="00974F10" w:rsidRPr="0078083F">
              <w:rPr>
                <w:rFonts w:asciiTheme="minorHAnsi" w:hAnsiTheme="minorHAnsi" w:cs="Arial"/>
                <w:sz w:val="20"/>
                <w:szCs w:val="20"/>
              </w:rPr>
              <w:t xml:space="preserve">GHG Emissions Reduction &amp; Sequestration </w:t>
            </w:r>
          </w:p>
          <w:p w14:paraId="77A0636E" w14:textId="77777777" w:rsidR="00974F10" w:rsidRPr="0078083F"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78083F">
              <w:rPr>
                <w:rFonts w:asciiTheme="minorHAnsi" w:hAnsiTheme="minorHAnsi" w:cs="Arial"/>
                <w:sz w:val="20"/>
                <w:szCs w:val="20"/>
              </w:rPr>
              <w:fldChar w:fldCharType="begin">
                <w:ffData>
                  <w:name w:val="Check5"/>
                  <w:enabled/>
                  <w:calcOnExit w:val="0"/>
                  <w:checkBox>
                    <w:sizeAuto/>
                    <w:default w:val="0"/>
                  </w:checkBox>
                </w:ffData>
              </w:fldChar>
            </w:r>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r w:rsidRPr="0078083F">
              <w:rPr>
                <w:rFonts w:asciiTheme="minorHAnsi" w:hAnsiTheme="minorHAnsi" w:cs="Arial"/>
                <w:sz w:val="20"/>
                <w:szCs w:val="20"/>
              </w:rPr>
              <w:t xml:space="preserve"> Renewable Energy Label </w:t>
            </w:r>
          </w:p>
          <w:p w14:paraId="58F10058" w14:textId="5F135FFB" w:rsidR="00974F10" w:rsidRPr="0078083F"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78083F">
              <w:rPr>
                <w:rFonts w:asciiTheme="minorHAnsi" w:hAnsiTheme="minorHAnsi" w:cs="Arial"/>
                <w:sz w:val="20"/>
                <w:szCs w:val="20"/>
              </w:rPr>
              <w:fldChar w:fldCharType="begin">
                <w:ffData>
                  <w:name w:val="Check6"/>
                  <w:enabled/>
                  <w:calcOnExit w:val="0"/>
                  <w:checkBox>
                    <w:sizeAuto/>
                    <w:default w:val="0"/>
                  </w:checkBox>
                </w:ffData>
              </w:fldChar>
            </w:r>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r w:rsidRPr="0078083F">
              <w:rPr>
                <w:rFonts w:asciiTheme="minorHAnsi" w:hAnsiTheme="minorHAnsi" w:cs="Arial"/>
                <w:sz w:val="20"/>
                <w:szCs w:val="20"/>
              </w:rPr>
              <w:t xml:space="preserve"> N/A </w:t>
            </w:r>
          </w:p>
        </w:tc>
      </w:tr>
      <w:tr w:rsidR="00974F10" w:rsidRPr="0078083F"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974F10" w:rsidRPr="0078083F" w:rsidRDefault="00974F10" w:rsidP="00974F10">
            <w:pPr>
              <w:spacing w:line="276" w:lineRule="auto"/>
              <w:rPr>
                <w:rFonts w:asciiTheme="minorHAnsi" w:hAnsiTheme="minorHAnsi"/>
                <w:bCs w:val="0"/>
                <w:color w:val="FFFFFF" w:themeColor="background1"/>
                <w:sz w:val="20"/>
                <w:szCs w:val="20"/>
                <w:lang w:val="en-GB"/>
              </w:rPr>
            </w:pPr>
            <w:r w:rsidRPr="0078083F">
              <w:rPr>
                <w:rFonts w:asciiTheme="minorHAnsi" w:hAnsiTheme="minorHAnsi" w:cs="Arial"/>
                <w:color w:val="FFFFFF" w:themeColor="background1"/>
                <w:sz w:val="20"/>
                <w:szCs w:val="20"/>
              </w:rPr>
              <w:t>Project Cycle:</w:t>
            </w:r>
          </w:p>
        </w:tc>
        <w:tc>
          <w:tcPr>
            <w:tcW w:w="5903" w:type="dxa"/>
          </w:tcPr>
          <w:p w14:paraId="0556051E" w14:textId="7ABC3989" w:rsidR="00974F10" w:rsidRPr="0078083F"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78083F">
              <w:rPr>
                <w:rFonts w:asciiTheme="minorHAnsi" w:hAnsiTheme="minorHAnsi" w:cs="Arial"/>
                <w:sz w:val="20"/>
                <w:szCs w:val="20"/>
              </w:rPr>
              <w:fldChar w:fldCharType="begin">
                <w:ffData>
                  <w:name w:val="Check11"/>
                  <w:enabled/>
                  <w:calcOnExit w:val="0"/>
                  <w:checkBox>
                    <w:sizeAuto/>
                    <w:default w:val="0"/>
                  </w:checkBox>
                </w:ffData>
              </w:fldChar>
            </w:r>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r w:rsidRPr="0078083F">
              <w:rPr>
                <w:rFonts w:asciiTheme="minorHAnsi" w:hAnsiTheme="minorHAnsi" w:cs="Arial"/>
                <w:sz w:val="20"/>
                <w:szCs w:val="20"/>
              </w:rPr>
              <w:t xml:space="preserve"> Regular</w:t>
            </w:r>
          </w:p>
          <w:p w14:paraId="391667A1" w14:textId="47578C8A" w:rsidR="00974F10" w:rsidRPr="0078083F"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78083F">
              <w:rPr>
                <w:rFonts w:asciiTheme="minorHAnsi" w:hAnsiTheme="minorHAnsi" w:cs="Arial"/>
                <w:sz w:val="20"/>
                <w:szCs w:val="20"/>
              </w:rPr>
              <w:fldChar w:fldCharType="begin">
                <w:ffData>
                  <w:name w:val="Check24"/>
                  <w:enabled/>
                  <w:calcOnExit w:val="0"/>
                  <w:checkBox>
                    <w:sizeAuto/>
                    <w:default w:val="1"/>
                  </w:checkBox>
                </w:ffData>
              </w:fldChar>
            </w:r>
            <w:bookmarkStart w:id="3" w:name="Check24"/>
            <w:r w:rsidRPr="0078083F">
              <w:rPr>
                <w:rFonts w:asciiTheme="minorHAnsi" w:hAnsiTheme="minorHAnsi" w:cs="Arial"/>
                <w:sz w:val="20"/>
                <w:szCs w:val="20"/>
              </w:rPr>
              <w:instrText xml:space="preserve"> FORMCHECKBOX </w:instrText>
            </w:r>
            <w:r w:rsidR="00B467F6" w:rsidRPr="0078083F">
              <w:rPr>
                <w:rFonts w:asciiTheme="minorHAnsi" w:hAnsiTheme="minorHAnsi" w:cs="Arial"/>
                <w:sz w:val="20"/>
                <w:szCs w:val="20"/>
              </w:rPr>
            </w:r>
            <w:r w:rsidR="00B467F6" w:rsidRPr="0078083F">
              <w:rPr>
                <w:rFonts w:asciiTheme="minorHAnsi" w:hAnsiTheme="minorHAnsi" w:cs="Arial"/>
                <w:sz w:val="20"/>
                <w:szCs w:val="20"/>
              </w:rPr>
              <w:fldChar w:fldCharType="separate"/>
            </w:r>
            <w:r w:rsidRPr="0078083F">
              <w:rPr>
                <w:rFonts w:asciiTheme="minorHAnsi" w:hAnsiTheme="minorHAnsi" w:cs="Arial"/>
                <w:sz w:val="20"/>
                <w:szCs w:val="20"/>
              </w:rPr>
              <w:fldChar w:fldCharType="end"/>
            </w:r>
            <w:bookmarkEnd w:id="3"/>
            <w:r w:rsidR="00974F10" w:rsidRPr="0078083F">
              <w:rPr>
                <w:rFonts w:asciiTheme="minorHAnsi" w:hAnsiTheme="minorHAnsi" w:cs="Arial"/>
                <w:sz w:val="20"/>
                <w:szCs w:val="20"/>
              </w:rPr>
              <w:t xml:space="preserve"> Retroactive </w:t>
            </w:r>
          </w:p>
        </w:tc>
      </w:tr>
    </w:tbl>
    <w:p w14:paraId="219ACE23" w14:textId="77777777" w:rsidR="009823F5" w:rsidRPr="003167C5" w:rsidRDefault="009823F5" w:rsidP="009823F5">
      <w:pPr>
        <w:spacing w:line="276" w:lineRule="auto"/>
        <w:contextualSpacing w:val="0"/>
        <w:rPr>
          <w:b/>
          <w:bCs/>
          <w:lang w:val="en-GB"/>
        </w:rPr>
      </w:pPr>
    </w:p>
    <w:p w14:paraId="0FD7AF33" w14:textId="748BF2F3" w:rsidR="00444CAE" w:rsidRPr="003167C5" w:rsidRDefault="00444CAE" w:rsidP="00B01408">
      <w:pPr>
        <w:rPr>
          <w:b/>
          <w:bCs/>
          <w:lang w:val="en-GB"/>
        </w:rPr>
      </w:pPr>
    </w:p>
    <w:p w14:paraId="37F44BB7" w14:textId="320973A3" w:rsidR="00FA2AC6" w:rsidRPr="003167C5" w:rsidRDefault="00FA2AC6" w:rsidP="00B01408">
      <w:pPr>
        <w:rPr>
          <w:b/>
          <w:bCs/>
          <w:lang w:val="en-GB"/>
        </w:rPr>
      </w:pPr>
    </w:p>
    <w:p w14:paraId="2FA60AFC" w14:textId="77777777" w:rsidR="00FA2AC6" w:rsidRPr="003167C5" w:rsidRDefault="00FA2AC6" w:rsidP="00B01408">
      <w:pPr>
        <w:rPr>
          <w:b/>
          <w:bCs/>
          <w:lang w:val="en-GB"/>
        </w:rPr>
      </w:pPr>
    </w:p>
    <w:p w14:paraId="30BC7DA3" w14:textId="1D1027E8" w:rsidR="009823F5" w:rsidRPr="003167C5" w:rsidRDefault="009823F5" w:rsidP="00B01408">
      <w:pPr>
        <w:rPr>
          <w:b/>
          <w:bCs/>
          <w:lang w:val="en-GB"/>
        </w:rPr>
      </w:pPr>
      <w:r w:rsidRPr="003167C5">
        <w:rPr>
          <w:b/>
          <w:bCs/>
          <w:lang w:val="en-GB"/>
        </w:rPr>
        <w:t xml:space="preserve">Table </w:t>
      </w:r>
      <w:r w:rsidRPr="003167C5">
        <w:rPr>
          <w:b/>
          <w:bCs/>
          <w:lang w:val="en-GB"/>
        </w:rPr>
        <w:fldChar w:fldCharType="begin"/>
      </w:r>
      <w:r w:rsidRPr="003167C5">
        <w:rPr>
          <w:b/>
          <w:bCs/>
          <w:lang w:val="en-GB"/>
        </w:rPr>
        <w:instrText xml:space="preserve"> SEQ Table \* ARABIC </w:instrText>
      </w:r>
      <w:r w:rsidRPr="003167C5">
        <w:rPr>
          <w:b/>
          <w:bCs/>
          <w:lang w:val="en-GB"/>
        </w:rPr>
        <w:fldChar w:fldCharType="separate"/>
      </w:r>
      <w:r w:rsidRPr="003167C5">
        <w:rPr>
          <w:b/>
          <w:bCs/>
          <w:lang w:val="en-GB"/>
        </w:rPr>
        <w:t>1</w:t>
      </w:r>
      <w:r w:rsidRPr="003167C5">
        <w:rPr>
          <w:b/>
          <w:bCs/>
          <w:lang w:val="en-GB"/>
        </w:rPr>
        <w:fldChar w:fldCharType="end"/>
      </w:r>
      <w:r w:rsidRPr="003167C5">
        <w:rPr>
          <w:b/>
          <w:bCs/>
          <w:lang w:val="en-GB"/>
        </w:rPr>
        <w:t xml:space="preserve"> – Estimated Sustainable Development Contributions</w:t>
      </w:r>
    </w:p>
    <w:tbl>
      <w:tblPr>
        <w:tblStyle w:val="GSTableBoldline-heightcondensed"/>
        <w:tblW w:w="5000" w:type="pct"/>
        <w:tblLayout w:type="fixed"/>
        <w:tblCellMar>
          <w:top w:w="28" w:type="dxa"/>
          <w:left w:w="28" w:type="dxa"/>
        </w:tblCellMar>
        <w:tblLook w:val="0620" w:firstRow="1" w:lastRow="0" w:firstColumn="0" w:lastColumn="0" w:noHBand="1" w:noVBand="1"/>
      </w:tblPr>
      <w:tblGrid>
        <w:gridCol w:w="3262"/>
        <w:gridCol w:w="2398"/>
        <w:gridCol w:w="1986"/>
        <w:gridCol w:w="1986"/>
      </w:tblGrid>
      <w:tr w:rsidR="009823F5" w:rsidRPr="003167C5" w14:paraId="5B3003C1" w14:textId="77777777" w:rsidTr="009823F5">
        <w:trPr>
          <w:cnfStyle w:val="100000000000" w:firstRow="1" w:lastRow="0" w:firstColumn="0" w:lastColumn="0" w:oddVBand="0" w:evenVBand="0" w:oddHBand="0" w:evenHBand="0" w:firstRowFirstColumn="0" w:firstRowLastColumn="0" w:lastRowFirstColumn="0" w:lastRowLastColumn="0"/>
          <w:trHeight w:val="950"/>
        </w:trPr>
        <w:tc>
          <w:tcPr>
            <w:tcW w:w="1693" w:type="pct"/>
            <w:vAlign w:val="top"/>
          </w:tcPr>
          <w:p w14:paraId="62CAD8F5" w14:textId="79A576F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Sustainable Development Goals Targeted</w:t>
            </w:r>
          </w:p>
        </w:tc>
        <w:tc>
          <w:tcPr>
            <w:tcW w:w="1245" w:type="pct"/>
            <w:vAlign w:val="top"/>
          </w:tcPr>
          <w:p w14:paraId="1AF22385" w14:textId="02DE1F0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 xml:space="preserve">SDG Impact </w:t>
            </w:r>
            <w:r w:rsidRPr="003167C5">
              <w:rPr>
                <w:rFonts w:asciiTheme="minorHAnsi" w:hAnsiTheme="minorHAnsi" w:cs="Arial"/>
                <w:color w:val="FFFFFF" w:themeColor="background1"/>
                <w:sz w:val="20"/>
              </w:rPr>
              <w:br/>
              <w:t>(defined in</w:t>
            </w:r>
            <w:r w:rsidR="00AE357F" w:rsidRPr="003167C5">
              <w:rPr>
                <w:rFonts w:asciiTheme="minorHAnsi" w:hAnsiTheme="minorHAnsi" w:cs="Arial"/>
                <w:color w:val="FFFFFF" w:themeColor="background1"/>
                <w:sz w:val="20"/>
              </w:rPr>
              <w:t xml:space="preserve"> B.6.)</w:t>
            </w:r>
          </w:p>
        </w:tc>
        <w:tc>
          <w:tcPr>
            <w:tcW w:w="1031" w:type="pct"/>
            <w:vAlign w:val="top"/>
          </w:tcPr>
          <w:p w14:paraId="6D837853" w14:textId="048B2B07" w:rsidR="009823F5" w:rsidRPr="003167C5" w:rsidRDefault="009823F5" w:rsidP="009823F5">
            <w:pPr>
              <w:spacing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Estimated Annual Average</w:t>
            </w:r>
          </w:p>
        </w:tc>
        <w:tc>
          <w:tcPr>
            <w:tcW w:w="1031" w:type="pct"/>
            <w:vAlign w:val="top"/>
          </w:tcPr>
          <w:p w14:paraId="56497590" w14:textId="25A56EF7"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Units or Products</w:t>
            </w:r>
          </w:p>
        </w:tc>
      </w:tr>
      <w:tr w:rsidR="009823F5" w:rsidRPr="003167C5" w14:paraId="48F3C5B9" w14:textId="77777777" w:rsidTr="008144AA">
        <w:tc>
          <w:tcPr>
            <w:tcW w:w="1693" w:type="pct"/>
            <w:tcBorders>
              <w:bottom w:val="single" w:sz="4" w:space="0" w:color="A6A6A6" w:themeColor="background1" w:themeShade="A6"/>
            </w:tcBorders>
          </w:tcPr>
          <w:p w14:paraId="35BBBF41" w14:textId="1F54DA22" w:rsidR="009823F5" w:rsidRPr="003167C5" w:rsidRDefault="004A6D91" w:rsidP="008144AA">
            <w:pPr>
              <w:spacing w:after="200" w:line="276" w:lineRule="auto"/>
              <w:outlineLvl w:val="1"/>
              <w:rPr>
                <w:rFonts w:asciiTheme="minorHAnsi" w:hAnsiTheme="minorHAnsi"/>
                <w:lang w:val="en-GB" w:eastAsia="de-DE"/>
              </w:rPr>
            </w:pPr>
            <w:r w:rsidRPr="003167C5">
              <w:rPr>
                <w:color w:val="2C2C2C"/>
                <w:szCs w:val="22"/>
              </w:rPr>
              <w:t xml:space="preserve">SDG </w:t>
            </w:r>
            <w:r w:rsidR="009823F5" w:rsidRPr="003167C5">
              <w:rPr>
                <w:rFonts w:asciiTheme="minorHAnsi" w:hAnsiTheme="minorHAnsi"/>
                <w:lang w:val="en-GB" w:eastAsia="de-DE"/>
              </w:rPr>
              <w:t>13</w:t>
            </w:r>
            <w:r w:rsidRPr="003167C5">
              <w:rPr>
                <w:rFonts w:asciiTheme="minorHAnsi" w:hAnsiTheme="minorHAnsi"/>
                <w:lang w:val="en-GB" w:eastAsia="de-DE"/>
              </w:rPr>
              <w:t>:</w:t>
            </w:r>
            <w:r w:rsidR="009823F5" w:rsidRPr="003167C5">
              <w:rPr>
                <w:rFonts w:asciiTheme="minorHAnsi" w:hAnsiTheme="minorHAnsi"/>
                <w:lang w:val="en-GB" w:eastAsia="de-DE"/>
              </w:rPr>
              <w:t xml:space="preserve"> Climate Action </w:t>
            </w:r>
          </w:p>
        </w:tc>
        <w:tc>
          <w:tcPr>
            <w:tcW w:w="1245" w:type="pct"/>
            <w:tcBorders>
              <w:bottom w:val="single" w:sz="4" w:space="0" w:color="A6A6A6" w:themeColor="background1" w:themeShade="A6"/>
            </w:tcBorders>
          </w:tcPr>
          <w:p w14:paraId="7EA4E76B" w14:textId="4B4C4C93" w:rsidR="009823F5" w:rsidRPr="003167C5" w:rsidRDefault="004A6D91" w:rsidP="008144AA">
            <w:pPr>
              <w:spacing w:after="200" w:line="276" w:lineRule="auto"/>
              <w:outlineLvl w:val="1"/>
              <w:rPr>
                <w:rFonts w:asciiTheme="minorHAnsi" w:hAnsiTheme="minorHAnsi"/>
                <w:lang w:val="en-GB" w:eastAsia="zh-CN"/>
              </w:rPr>
            </w:pPr>
            <w:r w:rsidRPr="003167C5">
              <w:rPr>
                <w:rFonts w:asciiTheme="minorHAnsi" w:hAnsiTheme="minorHAnsi"/>
                <w:lang w:val="en-GB" w:eastAsia="zh-CN"/>
              </w:rPr>
              <w:t>Emission reduction</w:t>
            </w:r>
            <w:r w:rsidR="00607046" w:rsidRPr="003167C5">
              <w:rPr>
                <w:rFonts w:asciiTheme="minorHAnsi" w:hAnsiTheme="minorHAnsi"/>
                <w:lang w:val="en-GB" w:eastAsia="zh-CN"/>
              </w:rPr>
              <w:t>s</w:t>
            </w:r>
          </w:p>
        </w:tc>
        <w:tc>
          <w:tcPr>
            <w:tcW w:w="2062" w:type="pct"/>
            <w:gridSpan w:val="2"/>
            <w:tcBorders>
              <w:bottom w:val="single" w:sz="4" w:space="0" w:color="A6A6A6" w:themeColor="background1" w:themeShade="A6"/>
            </w:tcBorders>
          </w:tcPr>
          <w:p w14:paraId="174EE6AA" w14:textId="07247DD7" w:rsidR="009823F5" w:rsidRPr="003167C5" w:rsidRDefault="00505709" w:rsidP="008144AA">
            <w:pPr>
              <w:spacing w:after="200" w:line="276" w:lineRule="auto"/>
              <w:outlineLvl w:val="1"/>
              <w:rPr>
                <w:rFonts w:asciiTheme="minorHAnsi" w:hAnsiTheme="minorHAnsi"/>
                <w:lang w:val="en-GB" w:eastAsia="zh-CN"/>
              </w:rPr>
            </w:pPr>
            <w:r>
              <w:rPr>
                <w:rFonts w:asciiTheme="minorHAnsi" w:hAnsiTheme="minorHAnsi"/>
                <w:lang w:val="en-GB" w:eastAsia="zh-CN"/>
              </w:rPr>
              <w:t>432,932</w:t>
            </w:r>
            <w:r w:rsidR="00D756FB" w:rsidRPr="003167C5">
              <w:rPr>
                <w:rFonts w:asciiTheme="minorHAnsi" w:hAnsiTheme="minorHAnsi"/>
                <w:lang w:val="en-GB" w:eastAsia="zh-CN"/>
              </w:rPr>
              <w:t xml:space="preserve">                     </w:t>
            </w:r>
            <w:r w:rsidR="004A6D91" w:rsidRPr="003167C5">
              <w:rPr>
                <w:rFonts w:asciiTheme="minorHAnsi" w:hAnsiTheme="minorHAnsi"/>
                <w:lang w:val="en-GB" w:eastAsia="zh-CN"/>
              </w:rPr>
              <w:t>tCO</w:t>
            </w:r>
            <w:r w:rsidR="004A6D91" w:rsidRPr="003167C5">
              <w:rPr>
                <w:rFonts w:asciiTheme="minorHAnsi" w:hAnsiTheme="minorHAnsi"/>
                <w:vertAlign w:val="subscript"/>
                <w:lang w:val="en-GB" w:eastAsia="zh-CN"/>
              </w:rPr>
              <w:t>2</w:t>
            </w:r>
            <w:r w:rsidR="004A6D91" w:rsidRPr="003167C5">
              <w:rPr>
                <w:rFonts w:asciiTheme="minorHAnsi" w:hAnsiTheme="minorHAnsi"/>
                <w:lang w:val="en-GB" w:eastAsia="zh-CN"/>
              </w:rPr>
              <w:t>e</w:t>
            </w:r>
          </w:p>
        </w:tc>
      </w:tr>
      <w:tr w:rsidR="006510CB" w:rsidRPr="003167C5" w14:paraId="051B1658" w14:textId="77777777" w:rsidTr="008144AA">
        <w:tc>
          <w:tcPr>
            <w:tcW w:w="1693" w:type="pct"/>
            <w:tcBorders>
              <w:top w:val="single" w:sz="4" w:space="0" w:color="A6A6A6" w:themeColor="background1" w:themeShade="A6"/>
              <w:bottom w:val="single" w:sz="4" w:space="0" w:color="A6A6A6" w:themeColor="background1" w:themeShade="A6"/>
            </w:tcBorders>
          </w:tcPr>
          <w:p w14:paraId="4AF52C5D" w14:textId="40AACB3D" w:rsidR="006510CB" w:rsidRPr="003167C5" w:rsidRDefault="006510CB" w:rsidP="004079BD">
            <w:pPr>
              <w:pStyle w:val="Default"/>
              <w:rPr>
                <w:rFonts w:asciiTheme="minorHAnsi" w:hAnsiTheme="minorHAnsi"/>
                <w:lang w:eastAsia="de-DE"/>
              </w:rPr>
            </w:pPr>
            <w:r w:rsidRPr="003167C5">
              <w:rPr>
                <w:color w:val="2C2C2C"/>
                <w:sz w:val="22"/>
                <w:szCs w:val="22"/>
              </w:rPr>
              <w:t xml:space="preserve">SDG 8: Decent Work and Economic Growth </w:t>
            </w:r>
          </w:p>
        </w:tc>
        <w:tc>
          <w:tcPr>
            <w:tcW w:w="1245" w:type="pct"/>
            <w:tcBorders>
              <w:top w:val="single" w:sz="4" w:space="0" w:color="A6A6A6" w:themeColor="background1" w:themeShade="A6"/>
              <w:bottom w:val="single" w:sz="4" w:space="0" w:color="A6A6A6" w:themeColor="background1" w:themeShade="A6"/>
            </w:tcBorders>
          </w:tcPr>
          <w:p w14:paraId="3AB3C3AD" w14:textId="4989C195" w:rsidR="006510CB" w:rsidRPr="003167C5" w:rsidRDefault="006510CB" w:rsidP="004079BD">
            <w:pPr>
              <w:pStyle w:val="Default"/>
              <w:jc w:val="both"/>
              <w:rPr>
                <w:rFonts w:asciiTheme="minorHAnsi" w:hAnsiTheme="minorHAnsi"/>
                <w:lang w:eastAsia="zh-CN"/>
              </w:rPr>
            </w:pPr>
            <w:r w:rsidRPr="003167C5">
              <w:rPr>
                <w:rFonts w:asciiTheme="minorHAnsi" w:hAnsiTheme="minorHAnsi" w:cs="Times New Roman (Body CS)"/>
                <w:color w:val="4D4D4C"/>
                <w:sz w:val="22"/>
                <w:lang w:eastAsia="zh-CN"/>
                <w14:cntxtAlts/>
              </w:rPr>
              <w:t xml:space="preserve">The number of males and females employed by the project and the Average monthly salary </w:t>
            </w:r>
          </w:p>
        </w:tc>
        <w:tc>
          <w:tcPr>
            <w:tcW w:w="2062" w:type="pct"/>
            <w:gridSpan w:val="2"/>
            <w:tcBorders>
              <w:top w:val="single" w:sz="4" w:space="0" w:color="A6A6A6" w:themeColor="background1" w:themeShade="A6"/>
              <w:bottom w:val="single" w:sz="4" w:space="0" w:color="A6A6A6" w:themeColor="background1" w:themeShade="A6"/>
            </w:tcBorders>
          </w:tcPr>
          <w:p w14:paraId="16C8741B" w14:textId="455B9430" w:rsidR="006510CB" w:rsidRPr="003C7FCF" w:rsidRDefault="006510CB" w:rsidP="006510CB">
            <w:pPr>
              <w:spacing w:line="276" w:lineRule="auto"/>
              <w:ind w:rightChars="50" w:right="110"/>
              <w:jc w:val="both"/>
              <w:outlineLvl w:val="1"/>
              <w:rPr>
                <w:rFonts w:asciiTheme="minorHAnsi" w:hAnsiTheme="minorHAnsi"/>
                <w:lang w:eastAsia="zh-CN"/>
              </w:rPr>
            </w:pPr>
            <w:r w:rsidRPr="003167C5">
              <w:rPr>
                <w:rFonts w:asciiTheme="minorHAnsi" w:hAnsiTheme="minorHAnsi"/>
                <w:lang w:eastAsia="zh-CN"/>
              </w:rPr>
              <w:t>The number of males and females employed by the project</w:t>
            </w:r>
            <w:r w:rsidR="003C7FCF">
              <w:rPr>
                <w:rFonts w:asciiTheme="minorHAnsi" w:hAnsiTheme="minorHAnsi"/>
                <w:lang w:eastAsia="zh-CN"/>
              </w:rPr>
              <w:t>:</w:t>
            </w:r>
            <w:r w:rsidR="00046788">
              <w:rPr>
                <w:rFonts w:asciiTheme="minorHAnsi" w:hAnsiTheme="minorHAnsi"/>
                <w:lang w:eastAsia="zh-CN"/>
              </w:rPr>
              <w:t>18</w:t>
            </w:r>
            <w:r w:rsidRPr="003C7FCF">
              <w:rPr>
                <w:rFonts w:asciiTheme="minorHAnsi" w:hAnsiTheme="minorHAnsi"/>
                <w:lang w:eastAsia="zh-CN"/>
              </w:rPr>
              <w:t>(</w:t>
            </w:r>
            <w:r w:rsidR="00046788">
              <w:rPr>
                <w:rFonts w:asciiTheme="minorHAnsi" w:hAnsiTheme="minorHAnsi"/>
                <w:lang w:eastAsia="zh-CN"/>
              </w:rPr>
              <w:t>9</w:t>
            </w:r>
            <w:r w:rsidR="00046788" w:rsidRPr="003C7FCF">
              <w:rPr>
                <w:rFonts w:asciiTheme="minorHAnsi" w:hAnsiTheme="minorHAnsi"/>
                <w:lang w:eastAsia="zh-CN"/>
              </w:rPr>
              <w:t xml:space="preserve"> </w:t>
            </w:r>
            <w:r w:rsidRPr="003C7FCF">
              <w:rPr>
                <w:rFonts w:asciiTheme="minorHAnsi" w:hAnsiTheme="minorHAnsi"/>
                <w:lang w:eastAsia="zh-CN"/>
              </w:rPr>
              <w:t xml:space="preserve">females and </w:t>
            </w:r>
            <w:r w:rsidR="00046788">
              <w:rPr>
                <w:rFonts w:asciiTheme="minorHAnsi" w:hAnsiTheme="minorHAnsi"/>
                <w:lang w:eastAsia="zh-CN"/>
              </w:rPr>
              <w:t>9</w:t>
            </w:r>
            <w:r w:rsidR="00046788" w:rsidRPr="003C7FCF">
              <w:rPr>
                <w:rFonts w:asciiTheme="minorHAnsi" w:hAnsiTheme="minorHAnsi"/>
                <w:lang w:eastAsia="zh-CN"/>
              </w:rPr>
              <w:t xml:space="preserve"> </w:t>
            </w:r>
            <w:r w:rsidRPr="003C7FCF">
              <w:rPr>
                <w:rFonts w:asciiTheme="minorHAnsi" w:hAnsiTheme="minorHAnsi"/>
                <w:lang w:eastAsia="zh-CN"/>
              </w:rPr>
              <w:t>males).</w:t>
            </w:r>
          </w:p>
          <w:p w14:paraId="1D66A029" w14:textId="231AF26C" w:rsidR="006510CB" w:rsidRPr="003167C5" w:rsidRDefault="006510CB" w:rsidP="003C7FCF">
            <w:pPr>
              <w:spacing w:line="276" w:lineRule="auto"/>
              <w:ind w:rightChars="50" w:right="110"/>
              <w:jc w:val="both"/>
              <w:outlineLvl w:val="1"/>
              <w:rPr>
                <w:rFonts w:asciiTheme="minorHAnsi" w:hAnsiTheme="minorHAnsi"/>
                <w:lang w:val="en-GB" w:eastAsia="zh-CN"/>
              </w:rPr>
            </w:pPr>
            <w:r w:rsidRPr="003167C5">
              <w:rPr>
                <w:rFonts w:asciiTheme="minorHAnsi" w:hAnsiTheme="minorHAnsi"/>
                <w:lang w:eastAsia="zh-CN"/>
              </w:rPr>
              <w:t xml:space="preserve">The </w:t>
            </w:r>
            <w:r w:rsidRPr="003C7FCF">
              <w:rPr>
                <w:rFonts w:asciiTheme="minorHAnsi" w:hAnsiTheme="minorHAnsi"/>
                <w:lang w:eastAsia="zh-CN"/>
              </w:rPr>
              <w:t>Average monthly salary</w:t>
            </w:r>
            <w:r w:rsidRPr="003167C5">
              <w:rPr>
                <w:rFonts w:asciiTheme="minorHAnsi" w:hAnsiTheme="minorHAnsi"/>
                <w:lang w:val="en-GB" w:eastAsia="zh-CN"/>
              </w:rPr>
              <w:t xml:space="preserve"> is</w:t>
            </w:r>
            <w:r w:rsidRPr="003167C5">
              <w:rPr>
                <w:rFonts w:asciiTheme="minorHAnsi" w:hAnsiTheme="minorHAnsi"/>
                <w:color w:val="auto"/>
                <w:lang w:val="en-GB" w:eastAsia="de-DE"/>
              </w:rPr>
              <w:t xml:space="preserve"> </w:t>
            </w:r>
            <w:r w:rsidRPr="003167C5">
              <w:rPr>
                <w:rFonts w:asciiTheme="minorHAnsi" w:eastAsia="MS Mincho" w:hAnsiTheme="minorHAnsi" w:cs="Avenir-Book"/>
                <w:szCs w:val="22"/>
              </w:rPr>
              <w:t>5</w:t>
            </w:r>
            <w:r w:rsidRPr="003167C5">
              <w:rPr>
                <w:rFonts w:asciiTheme="minorHAnsi" w:hAnsiTheme="minorHAnsi" w:cs="Avenir-Book"/>
                <w:szCs w:val="22"/>
                <w:lang w:eastAsia="zh-CN"/>
              </w:rPr>
              <w:t>,</w:t>
            </w:r>
            <w:r w:rsidRPr="003167C5">
              <w:rPr>
                <w:rFonts w:asciiTheme="minorHAnsi" w:eastAsia="MS Mincho" w:hAnsiTheme="minorHAnsi" w:cs="Avenir-Book"/>
                <w:szCs w:val="22"/>
              </w:rPr>
              <w:t>000 RMB/person with equal salaries for men and women in the same post</w:t>
            </w:r>
          </w:p>
        </w:tc>
      </w:tr>
      <w:tr w:rsidR="006510CB" w:rsidRPr="003167C5" w14:paraId="23FAB0BA" w14:textId="77777777" w:rsidTr="008144AA">
        <w:tc>
          <w:tcPr>
            <w:tcW w:w="1693" w:type="pct"/>
            <w:tcBorders>
              <w:top w:val="single" w:sz="4" w:space="0" w:color="A6A6A6" w:themeColor="background1" w:themeShade="A6"/>
              <w:bottom w:val="single" w:sz="8" w:space="0" w:color="DCDCDC" w:themeColor="text1" w:themeTint="33"/>
            </w:tcBorders>
          </w:tcPr>
          <w:p w14:paraId="7B34F273" w14:textId="49A80B2C" w:rsidR="006510CB" w:rsidRPr="003167C5" w:rsidRDefault="006510CB" w:rsidP="004079BD">
            <w:pPr>
              <w:spacing w:after="200" w:line="276" w:lineRule="auto"/>
              <w:jc w:val="both"/>
              <w:outlineLvl w:val="1"/>
              <w:rPr>
                <w:rFonts w:asciiTheme="minorHAnsi" w:hAnsiTheme="minorHAnsi"/>
                <w:lang w:val="en-GB" w:eastAsia="de-DE"/>
              </w:rPr>
            </w:pPr>
            <w:r w:rsidRPr="003167C5">
              <w:rPr>
                <w:color w:val="2C2C2C"/>
                <w:szCs w:val="22"/>
              </w:rPr>
              <w:t xml:space="preserve">SDG </w:t>
            </w:r>
            <w:r w:rsidR="007F5543">
              <w:rPr>
                <w:color w:val="2C2C2C"/>
                <w:szCs w:val="22"/>
              </w:rPr>
              <w:t>7</w:t>
            </w:r>
            <w:r w:rsidRPr="003167C5">
              <w:rPr>
                <w:color w:val="2C2C2C"/>
                <w:szCs w:val="22"/>
              </w:rPr>
              <w:t>:</w:t>
            </w:r>
            <w:r w:rsidR="00607046" w:rsidRPr="003167C5">
              <w:rPr>
                <w:color w:val="2C2C2C"/>
                <w:szCs w:val="22"/>
              </w:rPr>
              <w:t xml:space="preserve"> </w:t>
            </w:r>
            <w:r w:rsidR="007F5543" w:rsidRPr="005A491C">
              <w:rPr>
                <w:rFonts w:cs="Verdana"/>
                <w:color w:val="2C2C2C"/>
                <w:szCs w:val="22"/>
                <w:lang w:val="en-GB"/>
                <w14:cntxtAlts w14:val="0"/>
              </w:rPr>
              <w:t xml:space="preserve">Affordable and Clean Energy </w:t>
            </w:r>
          </w:p>
        </w:tc>
        <w:tc>
          <w:tcPr>
            <w:tcW w:w="1245" w:type="pct"/>
            <w:tcBorders>
              <w:top w:val="single" w:sz="4" w:space="0" w:color="A6A6A6" w:themeColor="background1" w:themeShade="A6"/>
              <w:bottom w:val="single" w:sz="8" w:space="0" w:color="DCDCDC" w:themeColor="text1" w:themeTint="33"/>
            </w:tcBorders>
          </w:tcPr>
          <w:p w14:paraId="394626BB" w14:textId="3EA42218" w:rsidR="006510CB" w:rsidRPr="003167C5" w:rsidRDefault="002F0C03" w:rsidP="004079BD">
            <w:pPr>
              <w:jc w:val="both"/>
              <w:rPr>
                <w:rFonts w:asciiTheme="minorHAnsi" w:hAnsiTheme="minorHAnsi"/>
                <w:lang w:eastAsia="de-DE"/>
              </w:rPr>
            </w:pPr>
            <w:r w:rsidRPr="003167C5">
              <w:rPr>
                <w:lang w:val="en-GB" w:eastAsia="zh-CN"/>
              </w:rPr>
              <w:t>A</w:t>
            </w:r>
            <w:r w:rsidRPr="003167C5">
              <w:rPr>
                <w:rFonts w:hint="eastAsia"/>
                <w:lang w:val="en-GB" w:eastAsia="zh-CN"/>
              </w:rPr>
              <w:t>nnual</w:t>
            </w:r>
            <w:r w:rsidRPr="003167C5">
              <w:rPr>
                <w:lang w:val="en-GB" w:eastAsia="zh-CN"/>
              </w:rPr>
              <w:t xml:space="preserve"> </w:t>
            </w:r>
            <w:r w:rsidR="00E1562E">
              <w:rPr>
                <w:lang w:val="en-GB" w:eastAsia="zh-CN"/>
              </w:rPr>
              <w:t>electricity generation</w:t>
            </w:r>
            <w:r w:rsidR="00E1562E" w:rsidRPr="003167C5">
              <w:rPr>
                <w:lang w:val="en-GB" w:eastAsia="zh-CN"/>
              </w:rPr>
              <w:t xml:space="preserve"> </w:t>
            </w:r>
            <w:r w:rsidR="00E1562E">
              <w:rPr>
                <w:lang w:val="en-GB" w:eastAsia="zh-CN"/>
              </w:rPr>
              <w:t xml:space="preserve">by capturing biogas </w:t>
            </w:r>
          </w:p>
        </w:tc>
        <w:tc>
          <w:tcPr>
            <w:tcW w:w="2062" w:type="pct"/>
            <w:gridSpan w:val="2"/>
            <w:tcBorders>
              <w:top w:val="single" w:sz="4" w:space="0" w:color="A6A6A6" w:themeColor="background1" w:themeShade="A6"/>
              <w:bottom w:val="single" w:sz="8" w:space="0" w:color="DCDCDC" w:themeColor="text1" w:themeTint="33"/>
            </w:tcBorders>
          </w:tcPr>
          <w:p w14:paraId="53489EA3" w14:textId="6550D678" w:rsidR="006510CB" w:rsidRPr="003167C5" w:rsidRDefault="003D1EA4">
            <w:pPr>
              <w:spacing w:after="200" w:line="276" w:lineRule="auto"/>
              <w:outlineLvl w:val="1"/>
              <w:rPr>
                <w:rFonts w:asciiTheme="minorHAnsi" w:hAnsiTheme="minorHAnsi"/>
                <w:lang w:val="en-GB" w:eastAsia="de-DE"/>
              </w:rPr>
            </w:pPr>
            <w:r>
              <w:rPr>
                <w:lang w:val="en-GB" w:eastAsia="zh-CN"/>
              </w:rPr>
              <w:t>31,478.58</w:t>
            </w:r>
            <w:r w:rsidR="00F43535" w:rsidRPr="003167C5">
              <w:rPr>
                <w:lang w:val="en-GB" w:eastAsia="zh-CN"/>
              </w:rPr>
              <w:t xml:space="preserve">   </w:t>
            </w:r>
            <w:r w:rsidR="006510CB" w:rsidRPr="003167C5">
              <w:rPr>
                <w:lang w:val="en-GB" w:eastAsia="zh-CN"/>
              </w:rPr>
              <w:t xml:space="preserve">             </w:t>
            </w:r>
            <w:r w:rsidR="00F43535" w:rsidRPr="003167C5">
              <w:rPr>
                <w:lang w:val="en-GB" w:eastAsia="zh-CN"/>
              </w:rPr>
              <w:t xml:space="preserve">      </w:t>
            </w:r>
            <w:r w:rsidR="00E1562E" w:rsidRPr="003167C5">
              <w:rPr>
                <w:lang w:val="en-GB" w:eastAsia="zh-CN"/>
              </w:rPr>
              <w:t>MWh</w:t>
            </w:r>
          </w:p>
        </w:tc>
      </w:tr>
    </w:tbl>
    <w:p w14:paraId="33B33B0C" w14:textId="77777777" w:rsidR="00444CAE" w:rsidRPr="003167C5" w:rsidRDefault="00444CAE" w:rsidP="00444CAE">
      <w:bookmarkStart w:id="4" w:name="_Ref49515919"/>
    </w:p>
    <w:p w14:paraId="7256B330" w14:textId="15A2546C" w:rsidR="00310BA7" w:rsidRPr="003167C5" w:rsidRDefault="007F21DA" w:rsidP="00FA41A5">
      <w:pPr>
        <w:pStyle w:val="41"/>
      </w:pPr>
      <w:r w:rsidRPr="003167C5">
        <w:t xml:space="preserve">SECTION A. </w:t>
      </w:r>
      <w:r w:rsidR="009823F5" w:rsidRPr="003167C5">
        <w:t>DESCRIPTION OF PROJECT</w:t>
      </w:r>
      <w:bookmarkEnd w:id="4"/>
    </w:p>
    <w:p w14:paraId="23FFDBF7" w14:textId="4DE5DC37" w:rsidR="009823F5" w:rsidRPr="003167C5" w:rsidRDefault="007F21DA" w:rsidP="00B925F2">
      <w:pPr>
        <w:pStyle w:val="51"/>
      </w:pPr>
      <w:r w:rsidRPr="003167C5">
        <w:t xml:space="preserve">A.1 </w:t>
      </w:r>
      <w:r w:rsidR="009823F5" w:rsidRPr="003167C5">
        <w:t xml:space="preserve">Purpose and general description of project </w:t>
      </w:r>
    </w:p>
    <w:p w14:paraId="345A0A86" w14:textId="11E3B33C" w:rsidR="00F751F2" w:rsidRPr="003167C5" w:rsidRDefault="00F751F2" w:rsidP="009823F5">
      <w:pPr>
        <w:rPr>
          <w:lang w:eastAsia="de-DE"/>
        </w:rPr>
      </w:pPr>
      <w:r w:rsidRPr="003167C5">
        <w:rPr>
          <w:lang w:eastAsia="de-DE"/>
        </w:rPr>
        <w:t>&gt;&gt;</w:t>
      </w:r>
    </w:p>
    <w:p w14:paraId="1ABFC66F" w14:textId="5FD87558" w:rsidR="00292D02" w:rsidRPr="003167C5" w:rsidRDefault="003D1EA4" w:rsidP="006D38CE">
      <w:pPr>
        <w:spacing w:after="0" w:line="276" w:lineRule="auto"/>
        <w:jc w:val="both"/>
        <w:rPr>
          <w:lang w:val="en-GB" w:eastAsia="zh-CN"/>
        </w:rPr>
      </w:pPr>
      <w:bookmarkStart w:id="5" w:name="OLE_LINK1"/>
      <w:proofErr w:type="spellStart"/>
      <w:r>
        <w:rPr>
          <w:lang w:val="en-GB" w:eastAsia="zh-CN"/>
        </w:rPr>
        <w:t>Shangrao</w:t>
      </w:r>
      <w:proofErr w:type="spellEnd"/>
      <w:r w:rsidR="00292D02" w:rsidRPr="003167C5">
        <w:rPr>
          <w:lang w:val="en-GB" w:eastAsia="zh-CN"/>
        </w:rPr>
        <w:t xml:space="preserve"> Swine Farm </w:t>
      </w:r>
      <w:r w:rsidR="00292D02" w:rsidRPr="003167C5">
        <w:rPr>
          <w:rFonts w:hint="eastAsia"/>
          <w:lang w:val="en-GB" w:eastAsia="zh-CN"/>
        </w:rPr>
        <w:t>Animal</w:t>
      </w:r>
      <w:r w:rsidR="00292D02" w:rsidRPr="003167C5">
        <w:rPr>
          <w:lang w:val="en-GB" w:eastAsia="zh-CN"/>
        </w:rPr>
        <w:t xml:space="preserve"> Manure Management System GHG Mitigation Project</w:t>
      </w:r>
      <w:r w:rsidR="0078083F">
        <w:rPr>
          <w:lang w:val="en-GB" w:eastAsia="zh-CN"/>
        </w:rPr>
        <w:t xml:space="preserve"> </w:t>
      </w:r>
      <w:r w:rsidR="0018751D">
        <w:rPr>
          <w:lang w:val="en-GB" w:eastAsia="zh-CN"/>
        </w:rPr>
        <w:t>(“</w:t>
      </w:r>
      <w:r w:rsidR="0018751D">
        <w:t>the project”</w:t>
      </w:r>
      <w:r w:rsidR="0018751D">
        <w:rPr>
          <w:lang w:val="en-GB" w:eastAsia="zh-CN"/>
        </w:rPr>
        <w:t>)</w:t>
      </w:r>
      <w:r w:rsidR="00292D02" w:rsidRPr="003167C5">
        <w:rPr>
          <w:lang w:val="en-GB" w:eastAsia="zh-CN"/>
        </w:rPr>
        <w:t xml:space="preserve"> </w:t>
      </w:r>
      <w:bookmarkStart w:id="6" w:name="OLE_LINK2"/>
      <w:proofErr w:type="spellStart"/>
      <w:r w:rsidR="00292D02" w:rsidRPr="003167C5">
        <w:rPr>
          <w:rFonts w:hint="eastAsia"/>
          <w:lang w:val="en-GB" w:eastAsia="zh-CN"/>
        </w:rPr>
        <w:t>introdu</w:t>
      </w:r>
      <w:r w:rsidR="00292D02" w:rsidRPr="003167C5">
        <w:rPr>
          <w:rFonts w:hint="eastAsia"/>
        </w:rPr>
        <w:t>ces</w:t>
      </w:r>
      <w:proofErr w:type="spellEnd"/>
      <w:r w:rsidR="00292D02" w:rsidRPr="003167C5">
        <w:rPr>
          <w:rFonts w:hint="eastAsia"/>
        </w:rPr>
        <w:t xml:space="preserve"> </w:t>
      </w:r>
      <w:r w:rsidR="00292D02" w:rsidRPr="003167C5">
        <w:t xml:space="preserve">new animal waste management systems to a group of </w:t>
      </w:r>
      <w:r w:rsidR="00046788">
        <w:t>9 swine farms</w:t>
      </w:r>
      <w:r w:rsidR="00544BFF" w:rsidRPr="003167C5">
        <w:t xml:space="preserve"> in </w:t>
      </w:r>
      <w:proofErr w:type="spellStart"/>
      <w:r>
        <w:t>Shangrao</w:t>
      </w:r>
      <w:proofErr w:type="spellEnd"/>
      <w:r w:rsidR="00544BFF" w:rsidRPr="003167C5">
        <w:t xml:space="preserve"> </w:t>
      </w:r>
      <w:r w:rsidR="00195944" w:rsidRPr="003167C5">
        <w:t xml:space="preserve">City </w:t>
      </w:r>
      <w:r w:rsidR="00544BFF" w:rsidRPr="003167C5">
        <w:t>of Jiangxi Province</w:t>
      </w:r>
      <w:r w:rsidR="00731EB3" w:rsidRPr="003167C5">
        <w:t xml:space="preserve">, which are owned by </w:t>
      </w:r>
      <w:r w:rsidR="003E0F22" w:rsidRPr="003167C5">
        <w:t xml:space="preserve">Jiangxi </w:t>
      </w:r>
      <w:proofErr w:type="spellStart"/>
      <w:r w:rsidR="003E0F22" w:rsidRPr="003167C5">
        <w:t>Zhengbang</w:t>
      </w:r>
      <w:proofErr w:type="spellEnd"/>
      <w:r w:rsidR="003E0F22" w:rsidRPr="003167C5">
        <w:t xml:space="preserve"> Breeding Co. Ltd (hereinafter called” </w:t>
      </w:r>
      <w:proofErr w:type="spellStart"/>
      <w:r w:rsidR="003E0F22" w:rsidRPr="003167C5">
        <w:t>Zhengban</w:t>
      </w:r>
      <w:proofErr w:type="spellEnd"/>
      <w:r w:rsidR="003E0F22" w:rsidRPr="003167C5">
        <w:rPr>
          <w:lang w:val="en-GB" w:eastAsia="zh-CN"/>
        </w:rPr>
        <w:t>g”</w:t>
      </w:r>
      <w:bookmarkEnd w:id="5"/>
      <w:r w:rsidR="003E0F22" w:rsidRPr="003167C5">
        <w:rPr>
          <w:rFonts w:hint="eastAsia"/>
          <w:lang w:val="en-GB" w:eastAsia="zh-CN"/>
        </w:rPr>
        <w:t>)</w:t>
      </w:r>
      <w:r w:rsidR="00731EB3" w:rsidRPr="003167C5">
        <w:rPr>
          <w:lang w:val="en-GB" w:eastAsia="zh-CN"/>
        </w:rPr>
        <w:t>.</w:t>
      </w:r>
      <w:bookmarkEnd w:id="6"/>
      <w:r w:rsidR="00731EB3" w:rsidRPr="003167C5">
        <w:rPr>
          <w:lang w:val="en-GB" w:eastAsia="zh-CN"/>
        </w:rPr>
        <w:t xml:space="preserve"> The purpose of the project activity is to </w:t>
      </w:r>
      <w:r w:rsidR="00090DBA" w:rsidRPr="003167C5">
        <w:rPr>
          <w:lang w:val="en-GB" w:eastAsia="zh-CN"/>
        </w:rPr>
        <w:t xml:space="preserve">treat the manure and wastewater from the </w:t>
      </w:r>
      <w:r w:rsidR="00046788">
        <w:rPr>
          <w:lang w:val="en-GB" w:eastAsia="zh-CN"/>
        </w:rPr>
        <w:t>9 swine farms</w:t>
      </w:r>
      <w:r w:rsidR="00090DBA" w:rsidRPr="003167C5">
        <w:rPr>
          <w:lang w:val="en-GB" w:eastAsia="zh-CN"/>
        </w:rPr>
        <w:t xml:space="preserve"> to</w:t>
      </w:r>
      <w:r w:rsidR="00731EB3" w:rsidRPr="003167C5">
        <w:rPr>
          <w:lang w:val="en-GB" w:eastAsia="zh-CN"/>
        </w:rPr>
        <w:t xml:space="preserve"> avoid methane emissions </w:t>
      </w:r>
      <w:r w:rsidR="00090DBA" w:rsidRPr="003167C5">
        <w:rPr>
          <w:lang w:val="en-GB" w:eastAsia="zh-CN"/>
        </w:rPr>
        <w:t>generated in the baseline uncovered anaerobic lagoons</w:t>
      </w:r>
      <w:r w:rsidR="00731EB3" w:rsidRPr="003167C5">
        <w:rPr>
          <w:lang w:val="en-GB" w:eastAsia="zh-CN"/>
        </w:rPr>
        <w:t>.</w:t>
      </w:r>
    </w:p>
    <w:p w14:paraId="5A8CCED0" w14:textId="66E6F061" w:rsidR="00474B69" w:rsidRPr="003167C5" w:rsidRDefault="00474B69" w:rsidP="00731EB3">
      <w:pPr>
        <w:spacing w:after="0" w:line="276" w:lineRule="auto"/>
        <w:jc w:val="both"/>
        <w:rPr>
          <w:lang w:val="en-GB" w:eastAsia="zh-CN"/>
        </w:rPr>
      </w:pPr>
    </w:p>
    <w:p w14:paraId="7C5B310E" w14:textId="405F5FFC" w:rsidR="00B345BC" w:rsidRPr="003167C5" w:rsidRDefault="00474B69" w:rsidP="004079BD">
      <w:pPr>
        <w:widowControl w:val="0"/>
        <w:autoSpaceDE w:val="0"/>
        <w:autoSpaceDN w:val="0"/>
        <w:adjustRightInd w:val="0"/>
        <w:spacing w:after="0" w:line="240" w:lineRule="auto"/>
        <w:contextualSpacing w:val="0"/>
        <w:jc w:val="both"/>
        <w:rPr>
          <w:lang w:val="en-GB" w:eastAsia="zh-CN"/>
        </w:rPr>
      </w:pPr>
      <w:r w:rsidRPr="003167C5">
        <w:rPr>
          <w:rFonts w:hint="eastAsia"/>
          <w:lang w:val="en-GB" w:eastAsia="zh-CN"/>
        </w:rPr>
        <w:t>T</w:t>
      </w:r>
      <w:r w:rsidRPr="003167C5">
        <w:rPr>
          <w:lang w:val="en-GB" w:eastAsia="zh-CN"/>
        </w:rPr>
        <w:t>he project activity will replace the current</w:t>
      </w:r>
      <w:bookmarkStart w:id="7" w:name="OLE_LINK7"/>
      <w:r w:rsidRPr="003167C5">
        <w:rPr>
          <w:lang w:val="en-GB" w:eastAsia="zh-CN"/>
        </w:rPr>
        <w:t xml:space="preserve"> open anaerobic lagoons</w:t>
      </w:r>
      <w:bookmarkEnd w:id="7"/>
      <w:r w:rsidRPr="003167C5">
        <w:rPr>
          <w:lang w:val="en-GB" w:eastAsia="zh-CN"/>
        </w:rPr>
        <w:t xml:space="preserve"> with </w:t>
      </w:r>
      <w:r w:rsidR="00046788">
        <w:rPr>
          <w:lang w:val="en-GB" w:eastAsia="zh-CN"/>
        </w:rPr>
        <w:t>9 new</w:t>
      </w:r>
      <w:r w:rsidRPr="003167C5">
        <w:rPr>
          <w:lang w:val="en-GB" w:eastAsia="zh-CN"/>
        </w:rPr>
        <w:t xml:space="preserve"> closed anaerobic digesters</w:t>
      </w:r>
      <w:r w:rsidR="002712FB" w:rsidRPr="003167C5">
        <w:rPr>
          <w:lang w:val="en-GB" w:eastAsia="zh-CN"/>
        </w:rPr>
        <w:t>. The biogas generated during the treatment process will be captured for power generation</w:t>
      </w:r>
      <w:r w:rsidR="001F6FA1" w:rsidRPr="003167C5">
        <w:rPr>
          <w:lang w:val="en-GB" w:eastAsia="zh-CN"/>
        </w:rPr>
        <w:t>,</w:t>
      </w:r>
      <w:r w:rsidR="004A6D91" w:rsidRPr="003167C5">
        <w:rPr>
          <w:lang w:val="en-GB" w:eastAsia="zh-CN"/>
        </w:rPr>
        <w:t xml:space="preserve"> </w:t>
      </w:r>
      <w:r w:rsidR="001F6FA1" w:rsidRPr="003167C5">
        <w:rPr>
          <w:lang w:val="en-GB" w:eastAsia="zh-CN"/>
        </w:rPr>
        <w:t>the electricity generated are all used by the swine farms</w:t>
      </w:r>
      <w:r w:rsidR="002712FB" w:rsidRPr="003167C5">
        <w:rPr>
          <w:lang w:val="en-GB" w:eastAsia="zh-CN"/>
        </w:rPr>
        <w:t xml:space="preserve">. After anaerobic digestion, the </w:t>
      </w:r>
      <w:r w:rsidR="00077D54" w:rsidRPr="003167C5">
        <w:rPr>
          <w:lang w:val="en-GB" w:eastAsia="zh-CN"/>
        </w:rPr>
        <w:t>fermented sludge will be treated in aerobic composting system, which will be used as fertilizer. Wastewater from the new animal waste management systems will be treated aerobically and then used for agriculture irrigation.</w:t>
      </w:r>
      <w:r w:rsidR="00B345BC" w:rsidRPr="003167C5">
        <w:rPr>
          <w:lang w:val="en-GB" w:eastAsia="zh-CN"/>
        </w:rPr>
        <w:t xml:space="preserve"> </w:t>
      </w:r>
    </w:p>
    <w:p w14:paraId="32BFFA40" w14:textId="77777777" w:rsidR="00B345BC" w:rsidRPr="003167C5" w:rsidRDefault="00B345BC" w:rsidP="00731EB3">
      <w:pPr>
        <w:spacing w:after="0" w:line="276" w:lineRule="auto"/>
        <w:jc w:val="both"/>
        <w:rPr>
          <w:lang w:val="en-GB" w:eastAsia="zh-CN"/>
        </w:rPr>
      </w:pPr>
    </w:p>
    <w:p w14:paraId="44A0ABE1" w14:textId="74A3A85E" w:rsidR="00474B69" w:rsidRPr="003167C5" w:rsidRDefault="00B345BC" w:rsidP="00731EB3">
      <w:pPr>
        <w:spacing w:after="0" w:line="276" w:lineRule="auto"/>
        <w:jc w:val="both"/>
        <w:rPr>
          <w:lang w:val="en-GB" w:eastAsia="zh-CN"/>
        </w:rPr>
      </w:pPr>
      <w:r w:rsidRPr="003167C5">
        <w:rPr>
          <w:lang w:val="en-GB" w:eastAsia="zh-CN"/>
        </w:rPr>
        <w:t xml:space="preserve">Benefited from the “waste-biogas-fertilizer” pattern, harmlessness and ecological utilization of </w:t>
      </w:r>
      <w:r w:rsidRPr="002415AF">
        <w:rPr>
          <w:lang w:val="en-GB" w:eastAsia="zh-CN"/>
        </w:rPr>
        <w:t xml:space="preserve">the swine manure can be realized. </w:t>
      </w:r>
      <w:r w:rsidR="00734380" w:rsidRPr="002415AF">
        <w:rPr>
          <w:lang w:val="en-GB" w:eastAsia="zh-CN"/>
        </w:rPr>
        <w:t xml:space="preserve">Total installed capacity of the proposed project is </w:t>
      </w:r>
      <w:r w:rsidR="003D1EA4">
        <w:rPr>
          <w:lang w:val="en-GB" w:eastAsia="zh-CN"/>
        </w:rPr>
        <w:t>3.66MW</w:t>
      </w:r>
      <w:r w:rsidR="00544BFF" w:rsidRPr="003167C5">
        <w:rPr>
          <w:lang w:val="en-GB" w:eastAsia="zh-CN"/>
        </w:rPr>
        <w:t xml:space="preserve"> with an annual average electricity generation of </w:t>
      </w:r>
      <w:r w:rsidR="003D1EA4">
        <w:rPr>
          <w:lang w:val="en-GB" w:eastAsia="zh-CN"/>
        </w:rPr>
        <w:t>31,478.58</w:t>
      </w:r>
      <w:r w:rsidR="00544BFF" w:rsidRPr="003167C5">
        <w:rPr>
          <w:lang w:val="en-GB" w:eastAsia="zh-CN"/>
        </w:rPr>
        <w:t xml:space="preserve">MWh, all of which will be used by the </w:t>
      </w:r>
      <w:r w:rsidR="00046788">
        <w:rPr>
          <w:lang w:val="en-GB" w:eastAsia="zh-CN"/>
        </w:rPr>
        <w:t>9 swine farms</w:t>
      </w:r>
      <w:r w:rsidR="00544BFF" w:rsidRPr="003167C5">
        <w:rPr>
          <w:lang w:val="en-GB" w:eastAsia="zh-CN"/>
        </w:rPr>
        <w:t>. The electricity generated will not be connected to another user or to the regional power grid.</w:t>
      </w:r>
    </w:p>
    <w:p w14:paraId="79FB5615" w14:textId="3A2269C0" w:rsidR="002A0C4E" w:rsidRPr="003167C5" w:rsidRDefault="002A0C4E" w:rsidP="00731EB3">
      <w:pPr>
        <w:spacing w:after="0" w:line="276" w:lineRule="auto"/>
        <w:jc w:val="both"/>
        <w:rPr>
          <w:lang w:val="en-GB" w:eastAsia="zh-CN"/>
        </w:rPr>
      </w:pPr>
    </w:p>
    <w:p w14:paraId="7F34E9BB" w14:textId="7611951B" w:rsidR="00BB41F5" w:rsidRPr="003167C5" w:rsidRDefault="002A0C4E" w:rsidP="00BB41F5">
      <w:pPr>
        <w:spacing w:after="0" w:line="276" w:lineRule="auto"/>
        <w:jc w:val="both"/>
        <w:rPr>
          <w:lang w:eastAsia="de-DE"/>
        </w:rPr>
      </w:pPr>
      <w:r w:rsidRPr="003167C5">
        <w:rPr>
          <w:rFonts w:hint="eastAsia"/>
          <w:lang w:val="en-GB" w:eastAsia="zh-CN"/>
        </w:rPr>
        <w:lastRenderedPageBreak/>
        <w:t>T</w:t>
      </w:r>
      <w:r w:rsidRPr="003167C5">
        <w:rPr>
          <w:lang w:val="en-GB" w:eastAsia="zh-CN"/>
        </w:rPr>
        <w:t xml:space="preserve">he project activity will reduce of GHG in the atmosphere through avoiding methane emissions from anaerobic treatment of </w:t>
      </w:r>
      <w:r w:rsidR="00BB41F5" w:rsidRPr="003167C5">
        <w:rPr>
          <w:lang w:val="en-GB" w:eastAsia="zh-CN"/>
        </w:rPr>
        <w:t>swine manure and wastewater</w:t>
      </w:r>
      <w:r w:rsidRPr="003167C5">
        <w:rPr>
          <w:lang w:val="en-GB" w:eastAsia="zh-CN"/>
        </w:rPr>
        <w:t>.</w:t>
      </w:r>
      <w:r w:rsidR="00BB41F5" w:rsidRPr="003167C5">
        <w:rPr>
          <w:lang w:val="en-GB" w:eastAsia="zh-CN"/>
        </w:rPr>
        <w:t xml:space="preserve"> </w:t>
      </w:r>
      <w:r w:rsidR="00505709">
        <w:rPr>
          <w:lang w:val="en-GB" w:eastAsia="zh-CN"/>
        </w:rPr>
        <w:t>432,932</w:t>
      </w:r>
      <w:r w:rsidR="00BB41F5" w:rsidRPr="003167C5">
        <w:rPr>
          <w:lang w:eastAsia="de-DE"/>
        </w:rPr>
        <w:t>tCO</w:t>
      </w:r>
      <w:r w:rsidR="00BB41F5" w:rsidRPr="003167C5">
        <w:rPr>
          <w:vertAlign w:val="subscript"/>
          <w:lang w:eastAsia="de-DE"/>
        </w:rPr>
        <w:t>2</w:t>
      </w:r>
      <w:r w:rsidR="00BB41F5" w:rsidRPr="003167C5">
        <w:rPr>
          <w:lang w:eastAsia="de-DE"/>
        </w:rPr>
        <w:t>e emission reductions will be produced annually. The project activity can contribute to local sustainable development in the following aspects:</w:t>
      </w:r>
    </w:p>
    <w:p w14:paraId="5F031424" w14:textId="14288970" w:rsidR="00BB41F5" w:rsidRPr="003167C5" w:rsidRDefault="00BB41F5" w:rsidP="00BB41F5">
      <w:pPr>
        <w:spacing w:after="0" w:line="276" w:lineRule="auto"/>
        <w:jc w:val="both"/>
        <w:rPr>
          <w:lang w:eastAsia="de-DE"/>
        </w:rPr>
      </w:pPr>
    </w:p>
    <w:p w14:paraId="722D57CA" w14:textId="6ECD2093" w:rsidR="00BB41F5" w:rsidRPr="003167C5" w:rsidRDefault="00BB41F5" w:rsidP="00197BC3">
      <w:pPr>
        <w:pStyle w:val="afff7"/>
        <w:numPr>
          <w:ilvl w:val="0"/>
          <w:numId w:val="30"/>
        </w:numPr>
        <w:spacing w:after="0" w:line="276" w:lineRule="auto"/>
        <w:jc w:val="both"/>
        <w:rPr>
          <w:lang w:eastAsia="de-DE"/>
        </w:rPr>
      </w:pPr>
      <w:r w:rsidRPr="003167C5">
        <w:rPr>
          <w:lang w:eastAsia="de-DE"/>
        </w:rPr>
        <w:t>Capture of methane will significantly reduce the odor nuisance in the vicinity of the facility.</w:t>
      </w:r>
    </w:p>
    <w:p w14:paraId="553FC9FC" w14:textId="36885926" w:rsidR="002A0C4E" w:rsidRPr="003167C5" w:rsidRDefault="00BB41F5" w:rsidP="00197BC3">
      <w:pPr>
        <w:pStyle w:val="afff7"/>
        <w:numPr>
          <w:ilvl w:val="0"/>
          <w:numId w:val="30"/>
        </w:numPr>
        <w:spacing w:after="0" w:line="276" w:lineRule="auto"/>
        <w:jc w:val="both"/>
        <w:rPr>
          <w:lang w:eastAsia="zh-CN"/>
        </w:rPr>
      </w:pPr>
      <w:r w:rsidRPr="003167C5">
        <w:rPr>
          <w:lang w:eastAsia="zh-CN"/>
        </w:rPr>
        <w:t xml:space="preserve">The project activity can provide </w:t>
      </w:r>
      <w:r w:rsidR="00046788">
        <w:rPr>
          <w:lang w:eastAsia="zh-CN"/>
        </w:rPr>
        <w:t>18</w:t>
      </w:r>
      <w:r w:rsidR="00046788" w:rsidRPr="003167C5">
        <w:rPr>
          <w:lang w:eastAsia="zh-CN"/>
        </w:rPr>
        <w:t xml:space="preserve"> </w:t>
      </w:r>
      <w:r w:rsidRPr="003167C5">
        <w:rPr>
          <w:lang w:eastAsia="zh-CN"/>
        </w:rPr>
        <w:t xml:space="preserve">job opportunities for </w:t>
      </w:r>
      <w:proofErr w:type="gramStart"/>
      <w:r w:rsidRPr="003167C5">
        <w:rPr>
          <w:lang w:eastAsia="zh-CN"/>
        </w:rPr>
        <w:t>local residents</w:t>
      </w:r>
      <w:proofErr w:type="gramEnd"/>
      <w:r w:rsidRPr="003167C5">
        <w:rPr>
          <w:lang w:eastAsia="zh-CN"/>
        </w:rPr>
        <w:t>.</w:t>
      </w:r>
    </w:p>
    <w:p w14:paraId="5BF81685" w14:textId="439E82DA" w:rsidR="00BB41F5" w:rsidRPr="003167C5" w:rsidRDefault="00BB41F5" w:rsidP="00197BC3">
      <w:pPr>
        <w:pStyle w:val="afff7"/>
        <w:numPr>
          <w:ilvl w:val="0"/>
          <w:numId w:val="30"/>
        </w:numPr>
        <w:spacing w:after="0" w:line="276" w:lineRule="auto"/>
        <w:jc w:val="both"/>
        <w:rPr>
          <w:lang w:eastAsia="zh-CN"/>
        </w:rPr>
      </w:pPr>
      <w:r w:rsidRPr="003167C5">
        <w:rPr>
          <w:lang w:eastAsia="zh-CN"/>
        </w:rPr>
        <w:t xml:space="preserve">The effluent and </w:t>
      </w:r>
      <w:r w:rsidRPr="003167C5">
        <w:rPr>
          <w:lang w:val="en-GB" w:eastAsia="zh-CN"/>
        </w:rPr>
        <w:t>fermented sludge</w:t>
      </w:r>
      <w:r w:rsidRPr="003167C5">
        <w:rPr>
          <w:lang w:eastAsia="zh-CN"/>
        </w:rPr>
        <w:t xml:space="preserve"> are </w:t>
      </w:r>
      <w:r w:rsidR="00714C34" w:rsidRPr="003167C5">
        <w:rPr>
          <w:lang w:eastAsia="zh-CN"/>
        </w:rPr>
        <w:t>ecological</w:t>
      </w:r>
      <w:r w:rsidRPr="003167C5">
        <w:rPr>
          <w:lang w:eastAsia="zh-CN"/>
        </w:rPr>
        <w:t xml:space="preserve"> organic fertilizers which are all supplied to the farmers living around</w:t>
      </w:r>
      <w:r w:rsidRPr="003167C5">
        <w:rPr>
          <w:rFonts w:hint="eastAsia"/>
          <w:lang w:eastAsia="zh-CN"/>
        </w:rPr>
        <w:t xml:space="preserve"> </w:t>
      </w:r>
      <w:r w:rsidR="00714C34" w:rsidRPr="003167C5">
        <w:rPr>
          <w:lang w:eastAsia="zh-CN"/>
        </w:rPr>
        <w:t xml:space="preserve">for </w:t>
      </w:r>
      <w:r w:rsidRPr="003167C5">
        <w:rPr>
          <w:lang w:eastAsia="zh-CN"/>
        </w:rPr>
        <w:t xml:space="preserve">free, </w:t>
      </w:r>
      <w:r w:rsidR="00714C34" w:rsidRPr="003167C5">
        <w:rPr>
          <w:lang w:eastAsia="zh-CN"/>
        </w:rPr>
        <w:t>which</w:t>
      </w:r>
      <w:r w:rsidRPr="003167C5">
        <w:rPr>
          <w:lang w:eastAsia="zh-CN"/>
        </w:rPr>
        <w:t xml:space="preserve"> can be used to yield organic products and improve the </w:t>
      </w:r>
      <w:r w:rsidR="00714C34" w:rsidRPr="003167C5">
        <w:rPr>
          <w:lang w:eastAsia="zh-CN"/>
        </w:rPr>
        <w:t>living conditions</w:t>
      </w:r>
      <w:r w:rsidRPr="003167C5">
        <w:rPr>
          <w:lang w:eastAsia="zh-CN"/>
        </w:rPr>
        <w:t xml:space="preserve"> of the farmers.</w:t>
      </w:r>
    </w:p>
    <w:p w14:paraId="59FC4165" w14:textId="09562027" w:rsidR="00714C34" w:rsidRPr="003167C5" w:rsidRDefault="00714C34" w:rsidP="00197BC3">
      <w:pPr>
        <w:pStyle w:val="afff7"/>
        <w:numPr>
          <w:ilvl w:val="0"/>
          <w:numId w:val="30"/>
        </w:numPr>
        <w:spacing w:after="0" w:line="276" w:lineRule="auto"/>
        <w:jc w:val="both"/>
        <w:rPr>
          <w:lang w:eastAsia="zh-CN"/>
        </w:rPr>
      </w:pPr>
      <w:r w:rsidRPr="003167C5">
        <w:rPr>
          <w:rFonts w:hint="eastAsia"/>
          <w:lang w:eastAsia="zh-CN"/>
        </w:rPr>
        <w:t>T</w:t>
      </w:r>
      <w:r w:rsidRPr="003167C5">
        <w:rPr>
          <w:lang w:eastAsia="zh-CN"/>
        </w:rPr>
        <w:t>he project activity can capture methane generated during the swine manure treatment process and the biogas can be used for power generation, which can contribute to the mitigation of global climate change.</w:t>
      </w:r>
    </w:p>
    <w:p w14:paraId="5DD6A1E1" w14:textId="77777777" w:rsidR="00731EB3" w:rsidRPr="003167C5" w:rsidRDefault="00731EB3" w:rsidP="00731EB3">
      <w:pPr>
        <w:spacing w:after="0" w:line="276" w:lineRule="auto"/>
        <w:jc w:val="both"/>
        <w:rPr>
          <w:lang w:val="en-GB" w:eastAsia="zh-CN"/>
        </w:rPr>
      </w:pPr>
    </w:p>
    <w:p w14:paraId="224C5E82" w14:textId="78222C7D" w:rsidR="009823F5" w:rsidRPr="003167C5" w:rsidRDefault="009823F5" w:rsidP="009823F5">
      <w:pPr>
        <w:pStyle w:val="SectionList2nd"/>
      </w:pPr>
      <w:r w:rsidRPr="003167C5">
        <w:t xml:space="preserve">Eligibility of the project under </w:t>
      </w:r>
      <w:r w:rsidR="00535750" w:rsidRPr="003167C5">
        <w:t>Gold Standard</w:t>
      </w:r>
    </w:p>
    <w:p w14:paraId="5F57ED7E" w14:textId="06409AB7" w:rsidR="009823F5" w:rsidRPr="003167C5" w:rsidRDefault="009823F5" w:rsidP="009823F5">
      <w:r w:rsidRPr="003167C5">
        <w:t>&gt;&gt;</w:t>
      </w:r>
    </w:p>
    <w:p w14:paraId="13E3D1E3" w14:textId="77777777" w:rsidR="00EE0D8E" w:rsidRPr="003167C5" w:rsidRDefault="00EE0D8E" w:rsidP="00EE0D8E">
      <w:pPr>
        <w:spacing w:line="276" w:lineRule="auto"/>
        <w:jc w:val="both"/>
      </w:pPr>
      <w:r w:rsidRPr="003167C5">
        <w:t xml:space="preserve">The proposed project falls under section 3.1.1 of </w:t>
      </w:r>
      <w:r w:rsidRPr="003167C5">
        <w:rPr>
          <w:i/>
        </w:rPr>
        <w:t>GS4GG Principles &amp; Requirements</w:t>
      </w:r>
      <w:r w:rsidRPr="003167C5">
        <w:t xml:space="preserve"> (Version 1.2), section 3 of </w:t>
      </w:r>
      <w:r w:rsidRPr="003167C5">
        <w:rPr>
          <w:i/>
        </w:rPr>
        <w:t>GS4GG Community Services Activity Requirements</w:t>
      </w:r>
      <w:r w:rsidRPr="003167C5">
        <w:t xml:space="preserve"> (Version 1.2) and section 2 of </w:t>
      </w:r>
      <w:r w:rsidRPr="003167C5">
        <w:rPr>
          <w:i/>
        </w:rPr>
        <w:t>GS4GG GHG Emissions Reduction &amp; Sequestration Product Requirements</w:t>
      </w:r>
      <w:r w:rsidRPr="003167C5">
        <w:t xml:space="preserve"> (Version 1.2) with the following eligibility criteria:</w:t>
      </w:r>
    </w:p>
    <w:tbl>
      <w:tblPr>
        <w:tblStyle w:val="afffff3"/>
        <w:tblW w:w="0" w:type="auto"/>
        <w:tblLayout w:type="fixed"/>
        <w:tblLook w:val="04A0" w:firstRow="1" w:lastRow="0" w:firstColumn="1" w:lastColumn="0" w:noHBand="0" w:noVBand="1"/>
      </w:tblPr>
      <w:tblGrid>
        <w:gridCol w:w="4811"/>
        <w:gridCol w:w="4811"/>
      </w:tblGrid>
      <w:tr w:rsidR="00EE0D8E" w:rsidRPr="003167C5" w14:paraId="50747419" w14:textId="77777777" w:rsidTr="00D4179F">
        <w:tc>
          <w:tcPr>
            <w:tcW w:w="4811" w:type="dxa"/>
          </w:tcPr>
          <w:p w14:paraId="25F7A9BD"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Eligibility Criteria</w:t>
            </w:r>
          </w:p>
        </w:tc>
        <w:tc>
          <w:tcPr>
            <w:tcW w:w="4811" w:type="dxa"/>
          </w:tcPr>
          <w:p w14:paraId="29377AF3"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Justification</w:t>
            </w:r>
          </w:p>
        </w:tc>
      </w:tr>
      <w:tr w:rsidR="00EE0D8E" w:rsidRPr="003167C5" w14:paraId="209DA5C3" w14:textId="77777777" w:rsidTr="00D4179F">
        <w:tc>
          <w:tcPr>
            <w:tcW w:w="4811" w:type="dxa"/>
          </w:tcPr>
          <w:p w14:paraId="1E96C94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 xml:space="preserve">Types of </w:t>
            </w:r>
            <w:proofErr w:type="gramStart"/>
            <w:r w:rsidRPr="003167C5">
              <w:rPr>
                <w:rFonts w:asciiTheme="majorHAnsi" w:eastAsia="MS Mincho" w:hAnsiTheme="majorHAnsi"/>
                <w:b/>
                <w:bCs/>
                <w:szCs w:val="22"/>
              </w:rPr>
              <w:t>Project</w:t>
            </w:r>
            <w:proofErr w:type="gramEnd"/>
          </w:p>
          <w:p w14:paraId="19B4C612"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71F5E2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96AFDAB"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Eligible projects shall include physical action/implementation on the ground. Pre-identified eligible project types are identified in the Eligibility Principles and Requirements section.</w:t>
            </w:r>
          </w:p>
          <w:p w14:paraId="38924F41" w14:textId="77777777" w:rsidR="00EE0D8E" w:rsidRPr="003167C5" w:rsidRDefault="00EE0D8E" w:rsidP="00D4179F">
            <w:pPr>
              <w:spacing w:line="276" w:lineRule="auto"/>
              <w:rPr>
                <w:rFonts w:asciiTheme="majorHAnsi" w:eastAsia="MS Mincho" w:hAnsiTheme="majorHAnsi"/>
                <w:b/>
                <w:bCs/>
                <w:szCs w:val="22"/>
              </w:rPr>
            </w:pPr>
          </w:p>
          <w:p w14:paraId="5FF74B0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3.1.1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2D0714C8"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Pre-identified CSA project types </w:t>
            </w:r>
            <w:proofErr w:type="gramStart"/>
            <w:r w:rsidRPr="003167C5">
              <w:rPr>
                <w:rFonts w:asciiTheme="majorHAnsi" w:hAnsiTheme="majorHAnsi"/>
                <w:bCs/>
                <w:szCs w:val="22"/>
                <w:lang w:eastAsia="zh-CN"/>
              </w:rPr>
              <w:t>are:</w:t>
            </w:r>
            <w:proofErr w:type="gramEnd"/>
            <w:r w:rsidRPr="003167C5">
              <w:rPr>
                <w:rFonts w:asciiTheme="majorHAnsi" w:hAnsiTheme="majorHAnsi"/>
                <w:bCs/>
                <w:szCs w:val="22"/>
                <w:lang w:eastAsia="zh-CN"/>
              </w:rPr>
              <w:t xml:space="preserve"> a) Renewable energy; b) End-use energy efficiency; c) Waste management and handling; d) Water, sanitation and hygiene (WASH).</w:t>
            </w:r>
          </w:p>
          <w:p w14:paraId="03B4F515" w14:textId="77777777" w:rsidR="00EE0D8E" w:rsidRPr="003167C5" w:rsidRDefault="00EE0D8E" w:rsidP="00D4179F">
            <w:pPr>
              <w:spacing w:line="276" w:lineRule="auto"/>
              <w:rPr>
                <w:rFonts w:asciiTheme="majorHAnsi" w:hAnsiTheme="majorHAnsi"/>
                <w:bCs/>
                <w:szCs w:val="22"/>
                <w:lang w:eastAsia="zh-CN"/>
              </w:rPr>
            </w:pPr>
          </w:p>
          <w:p w14:paraId="502AD17D"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2.1.9 of </w:t>
            </w:r>
            <w:r w:rsidRPr="003167C5">
              <w:rPr>
                <w:rFonts w:asciiTheme="majorHAnsi" w:hAnsiTheme="majorHAnsi"/>
                <w:i/>
                <w:szCs w:val="22"/>
                <w:lang w:eastAsia="zh-CN"/>
              </w:rPr>
              <w:t>GS4GG GHG Emissions Reduction &amp; Sequestration Product Requirements (Version 1.2)</w:t>
            </w:r>
          </w:p>
          <w:p w14:paraId="15B37E5B"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lastRenderedPageBreak/>
              <w:t>The Following Project types are eligible for issuance of Gold Standard VERs: a) Renewable Energy Supply; b) End-Use Energy Efficiency Improvement; c) Waste Handling &amp; Disposal; d) Land Use and Forests.</w:t>
            </w:r>
          </w:p>
        </w:tc>
        <w:tc>
          <w:tcPr>
            <w:tcW w:w="4811" w:type="dxa"/>
          </w:tcPr>
          <w:p w14:paraId="220329A6" w14:textId="1335AC64" w:rsidR="00EE0D8E" w:rsidRPr="003167C5" w:rsidRDefault="00BC078A" w:rsidP="00D4179F">
            <w:pPr>
              <w:spacing w:line="276" w:lineRule="auto"/>
              <w:jc w:val="both"/>
              <w:rPr>
                <w:rFonts w:asciiTheme="majorHAnsi" w:hAnsiTheme="majorHAnsi"/>
                <w:szCs w:val="22"/>
                <w:lang w:eastAsia="zh-CN"/>
              </w:rPr>
            </w:pPr>
            <w:r w:rsidRPr="003167C5">
              <w:rPr>
                <w:rFonts w:hint="eastAsia"/>
                <w:lang w:val="en-GB" w:eastAsia="zh-CN"/>
              </w:rPr>
              <w:lastRenderedPageBreak/>
              <w:t>T</w:t>
            </w:r>
            <w:r w:rsidRPr="003167C5">
              <w:rPr>
                <w:lang w:val="en-GB" w:eastAsia="zh-CN"/>
              </w:rPr>
              <w:t xml:space="preserve">he project activity will replace the current open anaerobic lagoons with </w:t>
            </w:r>
            <w:r w:rsidR="00046788">
              <w:rPr>
                <w:lang w:val="en-GB" w:eastAsia="zh-CN"/>
              </w:rPr>
              <w:t>9 new</w:t>
            </w:r>
            <w:r w:rsidRPr="003167C5">
              <w:rPr>
                <w:lang w:val="en-GB" w:eastAsia="zh-CN"/>
              </w:rPr>
              <w:t xml:space="preserve"> 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w:t>
            </w:r>
            <w:r w:rsidR="00EE0D8E" w:rsidRPr="003167C5">
              <w:rPr>
                <w:lang w:eastAsia="de-DE"/>
              </w:rPr>
              <w:t xml:space="preserve"> </w:t>
            </w:r>
            <w:r w:rsidR="00EE0D8E" w:rsidRPr="003167C5">
              <w:rPr>
                <w:rFonts w:asciiTheme="majorHAnsi" w:hAnsiTheme="majorHAnsi"/>
                <w:szCs w:val="22"/>
                <w:lang w:eastAsia="zh-CN"/>
              </w:rPr>
              <w:t>Therefore, the project activity falls under section 3.1.1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Waste management and handling: All waste management activities that deliver energy or a usable product with sustainable development benefits such as composting, biogas etc.</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Community Services Activity Requirements</w:t>
            </w:r>
            <w:r w:rsidR="00EE0D8E" w:rsidRPr="003167C5">
              <w:rPr>
                <w:rFonts w:asciiTheme="majorHAnsi" w:hAnsiTheme="majorHAnsi"/>
                <w:szCs w:val="22"/>
                <w:lang w:eastAsia="zh-CN"/>
              </w:rPr>
              <w:t xml:space="preserve"> (Version 1.2). Besides, the project activity falls under section 2.1.9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 xml:space="preserve">Waste Handling &amp; Disposal: The </w:t>
            </w:r>
            <w:r w:rsidRPr="003167C5">
              <w:rPr>
                <w:rFonts w:asciiTheme="majorHAnsi" w:hAnsiTheme="majorHAnsi"/>
                <w:szCs w:val="22"/>
                <w:lang w:eastAsia="zh-CN"/>
              </w:rPr>
              <w:lastRenderedPageBreak/>
              <w:t>waste handling and disposal category refers to all waste handling Projects that deliver an energy service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LFG with some of the recovered methane</w:t>
            </w:r>
            <w:r w:rsidRPr="003167C5">
              <w:t xml:space="preserve"> </w:t>
            </w:r>
            <w:r w:rsidRPr="003167C5">
              <w:rPr>
                <w:rFonts w:asciiTheme="majorHAnsi" w:hAnsiTheme="majorHAnsi"/>
                <w:szCs w:val="22"/>
                <w:lang w:eastAsia="zh-CN"/>
              </w:rPr>
              <w:t>used for electricity generation) or a usable product with sustainable development benefits (e.g. composting).</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GHG Emissions Reduction &amp; Sequestration Product Requirements</w:t>
            </w:r>
            <w:r w:rsidR="00EE0D8E" w:rsidRPr="003167C5">
              <w:rPr>
                <w:rFonts w:asciiTheme="majorHAnsi" w:hAnsiTheme="majorHAnsi"/>
                <w:szCs w:val="22"/>
                <w:lang w:eastAsia="zh-CN"/>
              </w:rPr>
              <w:t xml:space="preserve"> (Version 1.2)</w:t>
            </w:r>
            <w:r w:rsidR="00EE0D8E" w:rsidRPr="003167C5">
              <w:rPr>
                <w:rFonts w:asciiTheme="majorHAnsi" w:hAnsiTheme="majorHAnsi"/>
                <w:i/>
                <w:szCs w:val="22"/>
                <w:lang w:eastAsia="zh-CN"/>
              </w:rPr>
              <w:t>.</w:t>
            </w:r>
          </w:p>
          <w:p w14:paraId="6E618ECF" w14:textId="77777777" w:rsidR="00EE0D8E" w:rsidRPr="003167C5" w:rsidRDefault="00EE0D8E" w:rsidP="00D4179F">
            <w:pPr>
              <w:spacing w:line="276" w:lineRule="auto"/>
              <w:rPr>
                <w:rFonts w:asciiTheme="majorHAnsi" w:eastAsia="MS Mincho" w:hAnsiTheme="majorHAnsi"/>
                <w:szCs w:val="22"/>
              </w:rPr>
            </w:pPr>
          </w:p>
          <w:p w14:paraId="2FB07C4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As per section 4.1.3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 “A Project type is automatically eligible for Gold Standard Certification if there are Gold Standard approved Activity Requirements and/or Impact Quantification Methodologies associated with </w:t>
            </w:r>
            <w:proofErr w:type="gramStart"/>
            <w:r w:rsidRPr="003167C5">
              <w:rPr>
                <w:rFonts w:asciiTheme="majorHAnsi" w:hAnsiTheme="majorHAnsi"/>
                <w:szCs w:val="22"/>
                <w:lang w:eastAsia="zh-CN"/>
              </w:rPr>
              <w:t>it</w:t>
            </w:r>
            <w:proofErr w:type="gramEnd"/>
            <w:r w:rsidRPr="003167C5">
              <w:rPr>
                <w:rFonts w:asciiTheme="majorHAnsi" w:hAnsiTheme="majorHAnsi"/>
                <w:szCs w:val="22"/>
                <w:lang w:eastAsia="zh-CN"/>
              </w:rPr>
              <w:t xml:space="preserve"> or it’s referenced in the Gold Standard Product Requirements”. The project type is automatically eligible for Gold Standard Certification.</w:t>
            </w:r>
          </w:p>
        </w:tc>
      </w:tr>
      <w:tr w:rsidR="00EE0D8E" w:rsidRPr="003167C5" w14:paraId="5EE14FC6" w14:textId="77777777" w:rsidTr="00D4179F">
        <w:tc>
          <w:tcPr>
            <w:tcW w:w="4811" w:type="dxa"/>
          </w:tcPr>
          <w:p w14:paraId="5AECF31E"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Location of Project:</w:t>
            </w:r>
          </w:p>
          <w:p w14:paraId="4F37B877" w14:textId="77777777" w:rsidR="00EE0D8E" w:rsidRPr="003167C5" w:rsidRDefault="00EE0D8E" w:rsidP="00D4179F">
            <w:pPr>
              <w:spacing w:line="276" w:lineRule="auto"/>
              <w:contextualSpacing w:val="0"/>
              <w:jc w:val="both"/>
              <w:rPr>
                <w:rFonts w:asciiTheme="majorHAnsi" w:eastAsia="MS Mincho" w:hAnsiTheme="majorHAnsi"/>
                <w:szCs w:val="22"/>
              </w:rPr>
            </w:pPr>
          </w:p>
          <w:p w14:paraId="27AC7CA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F37013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may </w:t>
            </w:r>
            <w:proofErr w:type="gramStart"/>
            <w:r w:rsidRPr="003167C5">
              <w:rPr>
                <w:rFonts w:asciiTheme="majorHAnsi" w:eastAsia="MS Mincho" w:hAnsiTheme="majorHAnsi"/>
                <w:szCs w:val="22"/>
              </w:rPr>
              <w:t>be located in</w:t>
            </w:r>
            <w:proofErr w:type="gramEnd"/>
            <w:r w:rsidRPr="003167C5">
              <w:rPr>
                <w:rFonts w:asciiTheme="majorHAnsi" w:eastAsia="MS Mincho" w:hAnsiTheme="majorHAnsi"/>
                <w:szCs w:val="22"/>
              </w:rPr>
              <w:t xml:space="preserve"> any part of the world.</w:t>
            </w:r>
          </w:p>
          <w:p w14:paraId="1C356535" w14:textId="77777777" w:rsidR="00EE0D8E" w:rsidRPr="003167C5" w:rsidRDefault="00EE0D8E" w:rsidP="00D4179F">
            <w:pPr>
              <w:spacing w:line="276" w:lineRule="auto"/>
              <w:rPr>
                <w:rFonts w:asciiTheme="majorHAnsi" w:eastAsia="MS Mincho" w:hAnsiTheme="majorHAnsi"/>
                <w:szCs w:val="22"/>
              </w:rPr>
            </w:pPr>
          </w:p>
          <w:p w14:paraId="477862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7071E21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5BFBE4AC" w14:textId="77777777" w:rsidR="00EE0D8E" w:rsidRPr="003167C5" w:rsidRDefault="00EE0D8E" w:rsidP="00D4179F">
            <w:pPr>
              <w:spacing w:line="276" w:lineRule="auto"/>
              <w:rPr>
                <w:rFonts w:asciiTheme="majorHAnsi" w:eastAsia="MS Mincho" w:hAnsiTheme="majorHAnsi"/>
                <w:szCs w:val="22"/>
              </w:rPr>
            </w:pPr>
          </w:p>
          <w:p w14:paraId="6980839B"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0245CB7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w:t>
            </w:r>
            <w:r w:rsidRPr="003167C5">
              <w:rPr>
                <w:rFonts w:asciiTheme="majorHAnsi" w:hAnsiTheme="majorHAnsi"/>
                <w:szCs w:val="22"/>
                <w:lang w:eastAsia="zh-CN"/>
              </w:rPr>
              <w:lastRenderedPageBreak/>
              <w:t>shall only be eligible if the Project Developer has either:</w:t>
            </w:r>
          </w:p>
          <w:p w14:paraId="4A9A8A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5C9429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350C61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370E630E" w14:textId="77777777" w:rsidR="00EE0D8E" w:rsidRPr="003167C5" w:rsidRDefault="00EE0D8E" w:rsidP="00D4179F">
            <w:pPr>
              <w:spacing w:line="276" w:lineRule="auto"/>
              <w:jc w:val="both"/>
              <w:rPr>
                <w:rFonts w:asciiTheme="majorHAnsi" w:hAnsiTheme="majorHAnsi"/>
                <w:szCs w:val="22"/>
                <w:lang w:eastAsia="zh-CN"/>
              </w:rPr>
            </w:pPr>
          </w:p>
          <w:p w14:paraId="3DFAF04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tc>
      </w:tr>
      <w:tr w:rsidR="00EE0D8E" w:rsidRPr="003167C5" w14:paraId="5F51B609" w14:textId="77777777" w:rsidTr="00D4179F">
        <w:tc>
          <w:tcPr>
            <w:tcW w:w="4811" w:type="dxa"/>
          </w:tcPr>
          <w:p w14:paraId="04BE59AB"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Project Area, Project Boundary and Scale:</w:t>
            </w:r>
          </w:p>
          <w:p w14:paraId="15829678"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DD3268D"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387AC877"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The Project Area and Project Boundary shall be defined. Projects may be developed at any scale although certain rules, requirements and limitations may apply under specific Activity Requirements, Impact Quantification Methodologies and Products Requirements.</w:t>
            </w:r>
          </w:p>
          <w:p w14:paraId="59693D85" w14:textId="77777777" w:rsidR="00EE0D8E" w:rsidRPr="003167C5" w:rsidRDefault="00EE0D8E" w:rsidP="00D4179F">
            <w:pPr>
              <w:spacing w:line="276" w:lineRule="auto"/>
              <w:rPr>
                <w:rFonts w:asciiTheme="majorHAnsi" w:eastAsia="MS Mincho" w:hAnsiTheme="majorHAnsi"/>
                <w:szCs w:val="22"/>
              </w:rPr>
            </w:pPr>
          </w:p>
          <w:p w14:paraId="3569EB50" w14:textId="77777777" w:rsidR="00EE0D8E" w:rsidRPr="003167C5" w:rsidRDefault="00EE0D8E" w:rsidP="00D4179F">
            <w:pPr>
              <w:spacing w:line="276" w:lineRule="auto"/>
              <w:jc w:val="both"/>
              <w:rPr>
                <w:rFonts w:asciiTheme="majorHAnsi" w:eastAsia="MS Mincho" w:hAnsiTheme="majorHAnsi"/>
                <w:szCs w:val="22"/>
              </w:rPr>
            </w:pPr>
            <w:proofErr w:type="gramStart"/>
            <w:r w:rsidRPr="003167C5">
              <w:rPr>
                <w:rFonts w:asciiTheme="majorHAnsi" w:eastAsia="MS Mincho" w:hAnsiTheme="majorHAnsi"/>
                <w:szCs w:val="22"/>
              </w:rPr>
              <w:t>In order to</w:t>
            </w:r>
            <w:proofErr w:type="gramEnd"/>
            <w:r w:rsidRPr="003167C5">
              <w:rPr>
                <w:rFonts w:asciiTheme="majorHAnsi" w:eastAsia="MS Mincho" w:hAnsiTheme="majorHAnsi"/>
                <w:szCs w:val="22"/>
              </w:rPr>
              <w:t xml:space="preserve"> avoid double counting the Project shall not be included in any other voluntary or compliance standards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unless approved by Gold Standard (for example through dual certification). Also, if the Project Area overlaps with that of another Gold Standard or other voluntary or compliance standard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of a similar nature, the project shall demonstrate that there is no double counting of impacts at design and performance certification (for example use of similar technology or practices through which the potential arises for double counting or misestimation of impacts amongst projects).</w:t>
            </w:r>
          </w:p>
          <w:p w14:paraId="3B75274B" w14:textId="77777777" w:rsidR="00EE0D8E" w:rsidRPr="003167C5" w:rsidRDefault="00EE0D8E" w:rsidP="00D4179F">
            <w:pPr>
              <w:spacing w:line="276" w:lineRule="auto"/>
              <w:rPr>
                <w:rFonts w:asciiTheme="majorHAnsi" w:eastAsia="MS Mincho" w:hAnsiTheme="majorHAnsi"/>
                <w:b/>
                <w:bCs/>
                <w:szCs w:val="22"/>
              </w:rPr>
            </w:pPr>
          </w:p>
          <w:p w14:paraId="187129D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85DC19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 Area and Boundary shall be defined in line with the applicable Impact </w:t>
            </w:r>
            <w:r w:rsidRPr="003167C5">
              <w:rPr>
                <w:rFonts w:asciiTheme="majorHAnsi" w:eastAsia="MS Mincho" w:hAnsiTheme="majorHAnsi"/>
                <w:szCs w:val="22"/>
              </w:rPr>
              <w:lastRenderedPageBreak/>
              <w:t>Quantification Methodologies and Product Requirements.</w:t>
            </w:r>
          </w:p>
          <w:p w14:paraId="4FD7A992" w14:textId="77777777" w:rsidR="00EE0D8E" w:rsidRPr="003167C5" w:rsidRDefault="00EE0D8E" w:rsidP="00D4179F">
            <w:pPr>
              <w:spacing w:line="276" w:lineRule="auto"/>
              <w:rPr>
                <w:rFonts w:asciiTheme="majorHAnsi" w:eastAsia="MS Mincho" w:hAnsiTheme="majorHAnsi"/>
                <w:b/>
                <w:bCs/>
                <w:szCs w:val="22"/>
              </w:rPr>
            </w:pPr>
          </w:p>
          <w:p w14:paraId="1F913456"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The definition of scale is the same for all Projects, except Microscale.</w:t>
            </w:r>
          </w:p>
          <w:p w14:paraId="2091891B" w14:textId="77777777" w:rsidR="00EE0D8E" w:rsidRPr="003167C5" w:rsidRDefault="00EE0D8E" w:rsidP="00D4179F">
            <w:pPr>
              <w:spacing w:line="276" w:lineRule="auto"/>
              <w:rPr>
                <w:rFonts w:asciiTheme="majorHAnsi" w:eastAsia="MS Mincho" w:hAnsiTheme="majorHAnsi"/>
                <w:b/>
                <w:bCs/>
                <w:szCs w:val="22"/>
              </w:rPr>
            </w:pPr>
          </w:p>
          <w:p w14:paraId="0A459DB0"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2BBF2A5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5FC8882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B1B0D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p w14:paraId="47EBDF63" w14:textId="77777777" w:rsidR="00EE0D8E" w:rsidRPr="003167C5" w:rsidRDefault="00EE0D8E" w:rsidP="00D4179F">
            <w:pPr>
              <w:spacing w:line="276" w:lineRule="auto"/>
              <w:rPr>
                <w:rFonts w:asciiTheme="majorHAnsi" w:hAnsiTheme="majorHAnsi"/>
                <w:szCs w:val="22"/>
                <w:lang w:eastAsia="zh-CN"/>
              </w:rPr>
            </w:pPr>
          </w:p>
          <w:p w14:paraId="3EE5A1DF"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5.1.4 of </w:t>
            </w:r>
            <w:r w:rsidRPr="003167C5">
              <w:rPr>
                <w:rFonts w:asciiTheme="majorHAnsi" w:hAnsiTheme="majorHAnsi"/>
                <w:i/>
                <w:szCs w:val="22"/>
                <w:lang w:eastAsia="zh-CN"/>
              </w:rPr>
              <w:t>GS4GG GHG Emissions Reduction &amp; Sequestration Product Requirements (Version 1.2)</w:t>
            </w:r>
          </w:p>
          <w:p w14:paraId="0A7FB7BD"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Standard VER Projects may be “large scale”, “small scale” (for the applicability of methodologies and tools only) or “microscale”. Scale is defined in the relevant Gold Standard Activity Requirements. “Large scale” and “small scale” projects are defined in accordance with UNFCCC rules.</w:t>
            </w:r>
          </w:p>
          <w:p w14:paraId="60B88B53" w14:textId="77777777" w:rsidR="00EE0D8E" w:rsidRPr="003167C5" w:rsidRDefault="00EE0D8E" w:rsidP="00D4179F">
            <w:pPr>
              <w:spacing w:line="276" w:lineRule="auto"/>
              <w:rPr>
                <w:rFonts w:asciiTheme="majorHAnsi" w:eastAsia="MS Mincho" w:hAnsiTheme="majorHAnsi"/>
                <w:bCs/>
                <w:szCs w:val="22"/>
              </w:rPr>
            </w:pPr>
          </w:p>
          <w:p w14:paraId="22C5DBCD"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5.1.2 of </w:t>
            </w:r>
            <w:r w:rsidRPr="003167C5">
              <w:rPr>
                <w:rFonts w:asciiTheme="majorHAnsi" w:hAnsiTheme="majorHAnsi"/>
                <w:i/>
                <w:szCs w:val="22"/>
                <w:lang w:eastAsia="zh-CN"/>
              </w:rPr>
              <w:t>GS4GG GHG Emissions Reduction &amp; Sequestration Product Requirements (Version 1.2)</w:t>
            </w:r>
          </w:p>
          <w:p w14:paraId="1B8E097D"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Small scale Projects are defined as follows in UNFCCC rules:</w:t>
            </w:r>
          </w:p>
          <w:p w14:paraId="330EB4DC"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Renewable energy Project capacity &lt; = 15 MW</w:t>
            </w:r>
          </w:p>
          <w:p w14:paraId="563D3B74"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 xml:space="preserve">End-use energy efficiency project improvement&lt; = 180 </w:t>
            </w:r>
            <w:proofErr w:type="spellStart"/>
            <w:r w:rsidRPr="003167C5">
              <w:rPr>
                <w:rFonts w:asciiTheme="majorHAnsi" w:eastAsia="MS Mincho" w:hAnsiTheme="majorHAnsi"/>
                <w:bCs/>
                <w:szCs w:val="22"/>
              </w:rPr>
              <w:t>GWh</w:t>
            </w:r>
            <w:r w:rsidRPr="003167C5">
              <w:rPr>
                <w:rFonts w:asciiTheme="majorHAnsi" w:eastAsia="MS Mincho" w:hAnsiTheme="majorHAnsi"/>
                <w:bCs/>
                <w:szCs w:val="22"/>
                <w:vertAlign w:val="subscript"/>
              </w:rPr>
              <w:t>th</w:t>
            </w:r>
            <w:proofErr w:type="spellEnd"/>
          </w:p>
          <w:p w14:paraId="061EC1B0"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lastRenderedPageBreak/>
              <w:t>Waste handling &amp; disposal project GHG reduction &lt; = 60,000 tCO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eq per annum</w:t>
            </w:r>
          </w:p>
          <w:p w14:paraId="64F929AB"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 xml:space="preserve">All Project exceeding the </w:t>
            </w:r>
            <w:proofErr w:type="gramStart"/>
            <w:r w:rsidRPr="003167C5">
              <w:rPr>
                <w:rFonts w:asciiTheme="majorHAnsi" w:eastAsia="MS Mincho" w:hAnsiTheme="majorHAnsi"/>
                <w:bCs/>
                <w:szCs w:val="22"/>
              </w:rPr>
              <w:t>small scale</w:t>
            </w:r>
            <w:proofErr w:type="gramEnd"/>
            <w:r w:rsidRPr="003167C5">
              <w:rPr>
                <w:rFonts w:asciiTheme="majorHAnsi" w:eastAsia="MS Mincho" w:hAnsiTheme="majorHAnsi"/>
                <w:bCs/>
                <w:szCs w:val="22"/>
              </w:rPr>
              <w:t xml:space="preserve"> thresholds are defined as large scale.</w:t>
            </w:r>
          </w:p>
        </w:tc>
        <w:tc>
          <w:tcPr>
            <w:tcW w:w="4811" w:type="dxa"/>
          </w:tcPr>
          <w:p w14:paraId="45C06F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028E97F2" w14:textId="77777777" w:rsidR="00EE0D8E" w:rsidRPr="003167C5" w:rsidRDefault="00EE0D8E" w:rsidP="00D4179F">
            <w:pPr>
              <w:spacing w:line="276" w:lineRule="auto"/>
              <w:jc w:val="both"/>
              <w:rPr>
                <w:rFonts w:asciiTheme="majorHAnsi" w:hAnsiTheme="majorHAnsi"/>
                <w:szCs w:val="22"/>
                <w:lang w:eastAsia="zh-CN"/>
              </w:rPr>
            </w:pPr>
          </w:p>
          <w:p w14:paraId="3367CB6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p w14:paraId="2FF3C408" w14:textId="77777777" w:rsidR="00EE0D8E" w:rsidRPr="003167C5" w:rsidRDefault="00EE0D8E" w:rsidP="00D4179F">
            <w:pPr>
              <w:spacing w:line="276" w:lineRule="auto"/>
              <w:jc w:val="both"/>
              <w:rPr>
                <w:rFonts w:asciiTheme="majorHAnsi" w:hAnsiTheme="majorHAnsi"/>
                <w:szCs w:val="22"/>
                <w:lang w:eastAsia="zh-CN"/>
              </w:rPr>
            </w:pPr>
          </w:p>
          <w:p w14:paraId="35B43090" w14:textId="022614AC"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boundary is defined based on </w:t>
            </w:r>
            <w:r w:rsidRPr="003167C5">
              <w:rPr>
                <w:rFonts w:asciiTheme="majorHAnsi" w:hAnsiTheme="majorHAnsi"/>
                <w:i/>
                <w:szCs w:val="22"/>
                <w:lang w:eastAsia="zh-CN"/>
              </w:rPr>
              <w:t>A</w:t>
            </w:r>
            <w:r w:rsidR="00D24E9D" w:rsidRPr="003167C5">
              <w:rPr>
                <w:rFonts w:asciiTheme="majorHAnsi" w:hAnsiTheme="majorHAnsi"/>
                <w:i/>
                <w:szCs w:val="22"/>
                <w:lang w:eastAsia="zh-CN"/>
              </w:rPr>
              <w:t>C</w:t>
            </w:r>
            <w:r w:rsidRPr="003167C5">
              <w:rPr>
                <w:rFonts w:asciiTheme="majorHAnsi" w:hAnsiTheme="majorHAnsi"/>
                <w:i/>
                <w:szCs w:val="22"/>
                <w:lang w:eastAsia="zh-CN"/>
              </w:rPr>
              <w:t>M00</w:t>
            </w:r>
            <w:r w:rsidR="00D24E9D" w:rsidRPr="003167C5">
              <w:rPr>
                <w:rFonts w:asciiTheme="majorHAnsi" w:hAnsiTheme="majorHAnsi"/>
                <w:i/>
                <w:szCs w:val="22"/>
                <w:lang w:eastAsia="zh-CN"/>
              </w:rPr>
              <w:t>10</w:t>
            </w:r>
            <w:r w:rsidRPr="003167C5">
              <w:rPr>
                <w:rFonts w:asciiTheme="majorHAnsi" w:hAnsiTheme="majorHAnsi"/>
                <w:i/>
                <w:szCs w:val="22"/>
                <w:lang w:eastAsia="zh-CN"/>
              </w:rPr>
              <w:t xml:space="preserve"> </w:t>
            </w:r>
            <w:r w:rsidR="00D24E9D" w:rsidRPr="003167C5">
              <w:rPr>
                <w:rFonts w:asciiTheme="majorHAnsi" w:hAnsiTheme="majorHAnsi"/>
                <w:i/>
                <w:szCs w:val="22"/>
                <w:lang w:eastAsia="zh-CN"/>
              </w:rPr>
              <w:t>GHG emission reductions from manure management systems</w:t>
            </w:r>
            <w:r w:rsidRPr="003167C5">
              <w:rPr>
                <w:rFonts w:asciiTheme="majorHAnsi" w:hAnsiTheme="majorHAnsi"/>
                <w:szCs w:val="22"/>
                <w:lang w:eastAsia="zh-CN"/>
              </w:rPr>
              <w:t xml:space="preserve"> (Version 0</w:t>
            </w:r>
            <w:r w:rsidR="00D24E9D" w:rsidRPr="003167C5">
              <w:rPr>
                <w:rFonts w:asciiTheme="majorHAnsi" w:hAnsiTheme="majorHAnsi"/>
                <w:szCs w:val="22"/>
                <w:lang w:eastAsia="zh-CN"/>
              </w:rPr>
              <w:t>8</w:t>
            </w:r>
            <w:r w:rsidRPr="003167C5">
              <w:rPr>
                <w:rFonts w:asciiTheme="majorHAnsi" w:hAnsiTheme="majorHAnsi"/>
                <w:szCs w:val="22"/>
                <w:lang w:eastAsia="zh-CN"/>
              </w:rPr>
              <w:t xml:space="preserve">.0). The </w:t>
            </w:r>
            <w:r w:rsidR="00D24E9D" w:rsidRPr="003167C5">
              <w:rPr>
                <w:rFonts w:asciiTheme="majorHAnsi" w:hAnsiTheme="majorHAnsi"/>
                <w:szCs w:val="22"/>
                <w:lang w:eastAsia="zh-CN"/>
              </w:rPr>
              <w:t xml:space="preserve">spatial extent of the project boundary encompasses the site of the Animal Waste Management Systems (AWMSs) and the power generation equipment. </w:t>
            </w:r>
            <w:r w:rsidRPr="003167C5">
              <w:rPr>
                <w:rFonts w:asciiTheme="majorHAnsi" w:hAnsiTheme="majorHAnsi"/>
                <w:szCs w:val="22"/>
                <w:lang w:eastAsia="zh-CN"/>
              </w:rPr>
              <w:t xml:space="preserve">Refer to section B.3 of the PDD for more details. </w:t>
            </w:r>
          </w:p>
          <w:p w14:paraId="5CB7CCFE" w14:textId="77777777" w:rsidR="00EE0D8E" w:rsidRPr="003167C5" w:rsidRDefault="00EE0D8E" w:rsidP="00D4179F">
            <w:pPr>
              <w:spacing w:line="276" w:lineRule="auto"/>
              <w:jc w:val="both"/>
              <w:rPr>
                <w:rFonts w:asciiTheme="majorHAnsi" w:hAnsiTheme="majorHAnsi"/>
                <w:szCs w:val="22"/>
                <w:lang w:eastAsia="zh-CN"/>
              </w:rPr>
            </w:pPr>
          </w:p>
          <w:p w14:paraId="12400D75" w14:textId="50B06B07" w:rsidR="00EE0D8E" w:rsidRPr="003167C5" w:rsidRDefault="00D24E9D"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Annual emission reductions of the project activity</w:t>
            </w:r>
            <w:r w:rsidR="00EE0D8E" w:rsidRPr="003167C5">
              <w:rPr>
                <w:lang w:val="en-GB" w:eastAsia="zh-CN"/>
              </w:rPr>
              <w:t xml:space="preserve"> </w:t>
            </w:r>
            <w:r w:rsidRPr="003167C5">
              <w:rPr>
                <w:lang w:val="en-GB" w:eastAsia="zh-CN"/>
              </w:rPr>
              <w:t>are</w:t>
            </w:r>
            <w:r w:rsidR="00EE0D8E" w:rsidRPr="003167C5">
              <w:rPr>
                <w:lang w:val="en-GB" w:eastAsia="zh-CN"/>
              </w:rPr>
              <w:t xml:space="preserve"> </w:t>
            </w:r>
            <w:r w:rsidR="00505709">
              <w:rPr>
                <w:lang w:val="en-GB" w:eastAsia="zh-CN"/>
              </w:rPr>
              <w:t>432,932</w:t>
            </w:r>
            <w:r w:rsidRPr="003167C5">
              <w:rPr>
                <w:lang w:val="en-GB" w:eastAsia="zh-CN"/>
              </w:rPr>
              <w:t>tCO</w:t>
            </w:r>
            <w:r w:rsidRPr="003167C5">
              <w:rPr>
                <w:vertAlign w:val="subscript"/>
                <w:lang w:val="en-GB" w:eastAsia="zh-CN"/>
              </w:rPr>
              <w:t>2</w:t>
            </w:r>
            <w:r w:rsidRPr="003167C5">
              <w:rPr>
                <w:lang w:val="en-GB" w:eastAsia="zh-CN"/>
              </w:rPr>
              <w:t>e</w:t>
            </w:r>
            <w:r w:rsidR="00EE0D8E" w:rsidRPr="003167C5">
              <w:rPr>
                <w:rFonts w:asciiTheme="majorHAnsi" w:eastAsia="MS Mincho" w:hAnsiTheme="majorHAnsi"/>
                <w:szCs w:val="22"/>
              </w:rPr>
              <w:t>,</w:t>
            </w:r>
            <w:r w:rsidR="00EE0D8E" w:rsidRPr="003167C5">
              <w:rPr>
                <w:rFonts w:asciiTheme="majorHAnsi" w:eastAsia="MS Mincho" w:hAnsiTheme="majorHAnsi"/>
                <w:szCs w:val="22"/>
                <w:vertAlign w:val="subscript"/>
              </w:rPr>
              <w:t xml:space="preserve"> </w:t>
            </w:r>
            <w:r w:rsidR="00EE0D8E" w:rsidRPr="003167C5">
              <w:rPr>
                <w:rFonts w:asciiTheme="majorHAnsi" w:eastAsia="MS Mincho" w:hAnsiTheme="majorHAnsi"/>
                <w:szCs w:val="22"/>
              </w:rPr>
              <w:t xml:space="preserve">which is more than </w:t>
            </w:r>
            <w:r w:rsidRPr="003167C5">
              <w:rPr>
                <w:rFonts w:asciiTheme="majorHAnsi" w:eastAsia="MS Mincho" w:hAnsiTheme="majorHAnsi"/>
                <w:szCs w:val="22"/>
              </w:rPr>
              <w:t>60,000 tCO</w:t>
            </w:r>
            <w:r w:rsidRPr="003167C5">
              <w:rPr>
                <w:rFonts w:asciiTheme="majorHAnsi" w:eastAsia="MS Mincho" w:hAnsiTheme="majorHAnsi"/>
                <w:szCs w:val="22"/>
                <w:vertAlign w:val="subscript"/>
              </w:rPr>
              <w:t>2</w:t>
            </w:r>
            <w:r w:rsidRPr="003167C5">
              <w:rPr>
                <w:rFonts w:asciiTheme="majorHAnsi" w:eastAsia="MS Mincho" w:hAnsiTheme="majorHAnsi"/>
                <w:szCs w:val="22"/>
              </w:rPr>
              <w:t>e</w:t>
            </w:r>
            <w:r w:rsidR="00EE0D8E" w:rsidRPr="003167C5">
              <w:rPr>
                <w:rFonts w:asciiTheme="majorHAnsi" w:eastAsia="MS Mincho" w:hAnsiTheme="majorHAnsi"/>
                <w:szCs w:val="22"/>
              </w:rPr>
              <w:t xml:space="preserve">. As per section 5.1.2 and 5.1.4 of </w:t>
            </w:r>
            <w:r w:rsidR="00EE0D8E" w:rsidRPr="003167C5">
              <w:rPr>
                <w:rFonts w:asciiTheme="majorHAnsi" w:hAnsiTheme="majorHAnsi"/>
                <w:i/>
                <w:szCs w:val="22"/>
                <w:lang w:eastAsia="zh-CN"/>
              </w:rPr>
              <w:t xml:space="preserve">GS4GG GHG Emissions </w:t>
            </w:r>
            <w:r w:rsidR="00EE0D8E" w:rsidRPr="003167C5">
              <w:rPr>
                <w:rFonts w:asciiTheme="majorHAnsi" w:hAnsiTheme="majorHAnsi"/>
                <w:i/>
                <w:szCs w:val="22"/>
                <w:lang w:eastAsia="zh-CN"/>
              </w:rPr>
              <w:lastRenderedPageBreak/>
              <w:t>Reduction &amp; Sequestration Product Requirements (Version 1.2)</w:t>
            </w:r>
            <w:r w:rsidR="00EE0D8E" w:rsidRPr="003167C5">
              <w:rPr>
                <w:rFonts w:asciiTheme="majorHAnsi" w:hAnsiTheme="majorHAnsi"/>
                <w:szCs w:val="22"/>
                <w:lang w:eastAsia="zh-CN"/>
              </w:rPr>
              <w:t xml:space="preserve">, </w:t>
            </w:r>
            <w:proofErr w:type="gramStart"/>
            <w:r w:rsidR="00EE0D8E" w:rsidRPr="003167C5">
              <w:rPr>
                <w:rFonts w:asciiTheme="majorHAnsi" w:hAnsiTheme="majorHAnsi"/>
                <w:szCs w:val="22"/>
                <w:lang w:eastAsia="zh-CN"/>
              </w:rPr>
              <w:t>it’s</w:t>
            </w:r>
            <w:proofErr w:type="gramEnd"/>
            <w:r w:rsidR="00EE0D8E" w:rsidRPr="003167C5">
              <w:rPr>
                <w:rFonts w:asciiTheme="majorHAnsi" w:hAnsiTheme="majorHAnsi"/>
                <w:szCs w:val="22"/>
                <w:lang w:eastAsia="zh-CN"/>
              </w:rPr>
              <w:t xml:space="preserve"> a large-scale GS VER project.</w:t>
            </w:r>
          </w:p>
          <w:p w14:paraId="3E510B89" w14:textId="77777777" w:rsidR="00EE0D8E" w:rsidRPr="003167C5" w:rsidRDefault="00EE0D8E" w:rsidP="00D4179F">
            <w:pPr>
              <w:spacing w:line="276" w:lineRule="auto"/>
              <w:jc w:val="both"/>
              <w:rPr>
                <w:rFonts w:asciiTheme="majorHAnsi" w:hAnsiTheme="majorHAnsi"/>
                <w:szCs w:val="22"/>
                <w:lang w:eastAsia="zh-CN"/>
              </w:rPr>
            </w:pPr>
          </w:p>
          <w:p w14:paraId="46344BEE" w14:textId="2AA7265B"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Before implementation of the project, no other similar project has been implemented in the project area. </w:t>
            </w:r>
            <w:r w:rsidR="00D24E9D" w:rsidRPr="003167C5">
              <w:rPr>
                <w:rFonts w:asciiTheme="majorHAnsi" w:hAnsiTheme="majorHAnsi"/>
                <w:szCs w:val="22"/>
                <w:lang w:eastAsia="zh-CN"/>
              </w:rPr>
              <w:t>Each Animal Waste Management System (AWMS)</w:t>
            </w:r>
            <w:r w:rsidRPr="003167C5">
              <w:rPr>
                <w:rFonts w:asciiTheme="majorHAnsi" w:hAnsiTheme="majorHAnsi"/>
                <w:szCs w:val="22"/>
                <w:lang w:eastAsia="zh-CN"/>
              </w:rPr>
              <w:t xml:space="preserve"> can be identified through its GPS coordinates and unique identification code. Therefore, the Project Area do not overlap with that of another Gold Standard or other voluntary or compliance standard </w:t>
            </w:r>
            <w:proofErr w:type="spellStart"/>
            <w:r w:rsidRPr="003167C5">
              <w:rPr>
                <w:rFonts w:asciiTheme="majorHAnsi" w:hAnsiTheme="majorHAnsi"/>
                <w:szCs w:val="22"/>
                <w:lang w:eastAsia="zh-CN"/>
              </w:rPr>
              <w:t>programme</w:t>
            </w:r>
            <w:proofErr w:type="spellEnd"/>
            <w:r w:rsidRPr="003167C5">
              <w:rPr>
                <w:rFonts w:asciiTheme="majorHAnsi" w:hAnsiTheme="majorHAnsi"/>
                <w:szCs w:val="22"/>
                <w:lang w:eastAsia="zh-CN"/>
              </w:rPr>
              <w:t xml:space="preserve"> of a similar nature.</w:t>
            </w:r>
          </w:p>
        </w:tc>
      </w:tr>
      <w:tr w:rsidR="00EE0D8E" w:rsidRPr="003167C5" w14:paraId="6CC5D65D" w14:textId="77777777" w:rsidTr="00D4179F">
        <w:tc>
          <w:tcPr>
            <w:tcW w:w="4811" w:type="dxa"/>
          </w:tcPr>
          <w:p w14:paraId="5CC1698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Host Country Requirements</w:t>
            </w:r>
          </w:p>
          <w:p w14:paraId="02FA86B0" w14:textId="77777777" w:rsidR="00EE0D8E" w:rsidRPr="003167C5" w:rsidRDefault="00EE0D8E" w:rsidP="00D4179F">
            <w:pPr>
              <w:spacing w:line="276" w:lineRule="auto"/>
              <w:contextualSpacing w:val="0"/>
              <w:jc w:val="both"/>
              <w:rPr>
                <w:rFonts w:asciiTheme="majorHAnsi" w:eastAsia="MS Mincho" w:hAnsiTheme="majorHAnsi"/>
                <w:szCs w:val="22"/>
              </w:rPr>
            </w:pPr>
          </w:p>
          <w:p w14:paraId="600DC03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0A93D34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shall </w:t>
            </w:r>
            <w:proofErr w:type="gramStart"/>
            <w:r w:rsidRPr="003167C5">
              <w:rPr>
                <w:rFonts w:asciiTheme="majorHAnsi" w:eastAsia="MS Mincho" w:hAnsiTheme="majorHAnsi"/>
                <w:szCs w:val="22"/>
              </w:rPr>
              <w:t>be in compliance with</w:t>
            </w:r>
            <w:proofErr w:type="gramEnd"/>
            <w:r w:rsidRPr="003167C5">
              <w:rPr>
                <w:rFonts w:asciiTheme="majorHAnsi" w:eastAsia="MS Mincho" w:hAnsiTheme="majorHAnsi"/>
                <w:szCs w:val="22"/>
              </w:rPr>
              <w:t xml:space="preserve"> applicable Host Country’s legal, environmental, ecological and social regulations.</w:t>
            </w:r>
          </w:p>
          <w:p w14:paraId="641C23DA" w14:textId="77777777" w:rsidR="00EE0D8E" w:rsidRPr="003167C5" w:rsidRDefault="00EE0D8E" w:rsidP="00D4179F">
            <w:pPr>
              <w:spacing w:line="276" w:lineRule="auto"/>
              <w:rPr>
                <w:rFonts w:asciiTheme="majorHAnsi" w:eastAsia="MS Mincho" w:hAnsiTheme="majorHAnsi"/>
                <w:szCs w:val="22"/>
              </w:rPr>
            </w:pPr>
          </w:p>
          <w:p w14:paraId="269847B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3B0462C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324DDBE3" w14:textId="77777777" w:rsidR="00EE0D8E" w:rsidRPr="003167C5" w:rsidRDefault="00EE0D8E" w:rsidP="00D4179F">
            <w:pPr>
              <w:spacing w:line="276" w:lineRule="auto"/>
              <w:rPr>
                <w:rFonts w:asciiTheme="majorHAnsi" w:eastAsia="MS Mincho" w:hAnsiTheme="majorHAnsi"/>
                <w:szCs w:val="22"/>
              </w:rPr>
            </w:pPr>
          </w:p>
          <w:p w14:paraId="6FF94F68"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4A682E9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19D0EA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7ECD2D1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2047AB0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location is the Republic of China (refer to section A.2 of the PDD for detailed project area and boundary). </w:t>
            </w:r>
          </w:p>
          <w:p w14:paraId="787976D2" w14:textId="77777777" w:rsidR="00EE0D8E" w:rsidRPr="003167C5" w:rsidRDefault="00EE0D8E" w:rsidP="00D4179F">
            <w:pPr>
              <w:spacing w:line="276" w:lineRule="auto"/>
              <w:jc w:val="both"/>
              <w:rPr>
                <w:rFonts w:asciiTheme="majorHAnsi" w:hAnsiTheme="majorHAnsi"/>
                <w:szCs w:val="22"/>
                <w:lang w:eastAsia="zh-CN"/>
              </w:rPr>
            </w:pPr>
          </w:p>
          <w:p w14:paraId="66D04E79" w14:textId="1CF7A59C" w:rsidR="00EE0D8E" w:rsidRPr="003167C5" w:rsidRDefault="001B03A6"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As per </w:t>
            </w:r>
            <w:r w:rsidRPr="003167C5">
              <w:rPr>
                <w:rFonts w:asciiTheme="majorHAnsi" w:hAnsiTheme="majorHAnsi"/>
                <w:i/>
                <w:iCs/>
                <w:szCs w:val="22"/>
                <w:lang w:eastAsia="zh-CN"/>
              </w:rPr>
              <w:t>Action Plan for Resource Utilization of Livestock Manure</w:t>
            </w:r>
            <w:r w:rsidRPr="003167C5">
              <w:rPr>
                <w:rFonts w:asciiTheme="majorHAnsi" w:hAnsiTheme="majorHAnsi"/>
                <w:szCs w:val="22"/>
                <w:lang w:eastAsia="zh-CN"/>
              </w:rPr>
              <w:t xml:space="preserve"> (2017-2020)</w:t>
            </w:r>
            <w:r w:rsidRPr="003167C5">
              <w:rPr>
                <w:rStyle w:val="aff8"/>
                <w:rFonts w:asciiTheme="majorHAnsi" w:hAnsiTheme="majorHAnsi"/>
                <w:szCs w:val="22"/>
                <w:lang w:eastAsia="zh-CN"/>
              </w:rPr>
              <w:footnoteReference w:id="1"/>
            </w:r>
            <w:r w:rsidRPr="003167C5">
              <w:rPr>
                <w:rFonts w:asciiTheme="majorHAnsi" w:hAnsiTheme="majorHAnsi"/>
                <w:szCs w:val="22"/>
                <w:lang w:eastAsia="zh-CN"/>
              </w:rPr>
              <w:t xml:space="preserve">, </w:t>
            </w:r>
            <w:r w:rsidR="00904981" w:rsidRPr="003167C5">
              <w:rPr>
                <w:rFonts w:asciiTheme="majorHAnsi" w:hAnsiTheme="majorHAnsi"/>
                <w:szCs w:val="22"/>
                <w:lang w:eastAsia="zh-CN"/>
              </w:rPr>
              <w:t xml:space="preserve">the sustainable development of animal husbandry should focus on reduction of livestock waste, and harmless treatment and resource utilization of the manure and wastewater. </w:t>
            </w:r>
            <w:r w:rsidR="00904981" w:rsidRPr="003167C5">
              <w:rPr>
                <w:rFonts w:hint="eastAsia"/>
                <w:lang w:val="en-GB" w:eastAsia="zh-CN"/>
              </w:rPr>
              <w:t>T</w:t>
            </w:r>
            <w:r w:rsidR="00904981" w:rsidRPr="003167C5">
              <w:rPr>
                <w:lang w:val="en-GB" w:eastAsia="zh-CN"/>
              </w:rPr>
              <w:t xml:space="preserve">he project activity will replace the current open anaerobic lagoons with </w:t>
            </w:r>
            <w:r w:rsidR="00046788">
              <w:rPr>
                <w:lang w:val="en-GB" w:eastAsia="zh-CN"/>
              </w:rPr>
              <w:t>9 new</w:t>
            </w:r>
            <w:r w:rsidR="009D5AE0" w:rsidRPr="003167C5">
              <w:rPr>
                <w:lang w:val="en-GB" w:eastAsia="zh-CN"/>
              </w:rPr>
              <w:t xml:space="preserve"> </w:t>
            </w:r>
            <w:r w:rsidR="00904981" w:rsidRPr="003167C5">
              <w:rPr>
                <w:lang w:val="en-GB" w:eastAsia="zh-CN"/>
              </w:rPr>
              <w:t xml:space="preserve">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 </w:t>
            </w:r>
            <w:r w:rsidR="00EE0D8E" w:rsidRPr="003167C5">
              <w:rPr>
                <w:rFonts w:asciiTheme="majorHAnsi" w:hAnsiTheme="majorHAnsi"/>
                <w:szCs w:val="22"/>
                <w:lang w:eastAsia="zh-CN"/>
              </w:rPr>
              <w:t xml:space="preserve">The project follows China’s legal, environmental, </w:t>
            </w:r>
            <w:proofErr w:type="gramStart"/>
            <w:r w:rsidR="00EE0D8E" w:rsidRPr="003167C5">
              <w:rPr>
                <w:rFonts w:asciiTheme="majorHAnsi" w:hAnsiTheme="majorHAnsi"/>
                <w:szCs w:val="22"/>
                <w:lang w:eastAsia="zh-CN"/>
              </w:rPr>
              <w:t>ecological</w:t>
            </w:r>
            <w:proofErr w:type="gramEnd"/>
            <w:r w:rsidR="00EE0D8E" w:rsidRPr="003167C5">
              <w:rPr>
                <w:rFonts w:asciiTheme="majorHAnsi" w:hAnsiTheme="majorHAnsi"/>
                <w:szCs w:val="22"/>
                <w:lang w:eastAsia="zh-CN"/>
              </w:rPr>
              <w:t xml:space="preserve"> and social regulations.</w:t>
            </w:r>
          </w:p>
          <w:p w14:paraId="605F5F48" w14:textId="77777777" w:rsidR="00EE0D8E" w:rsidRPr="003167C5" w:rsidRDefault="00EE0D8E" w:rsidP="00D4179F">
            <w:pPr>
              <w:spacing w:line="276" w:lineRule="auto"/>
              <w:jc w:val="both"/>
              <w:rPr>
                <w:rFonts w:asciiTheme="majorHAnsi" w:hAnsiTheme="majorHAnsi"/>
                <w:szCs w:val="22"/>
                <w:lang w:eastAsia="zh-CN"/>
              </w:rPr>
            </w:pPr>
          </w:p>
          <w:p w14:paraId="45D73981"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w:t>
            </w:r>
            <w:r w:rsidRPr="003167C5">
              <w:rPr>
                <w:rFonts w:asciiTheme="majorHAnsi" w:hAnsiTheme="majorHAnsi"/>
                <w:szCs w:val="22"/>
                <w:lang w:eastAsia="zh-CN"/>
              </w:rPr>
              <w:lastRenderedPageBreak/>
              <w:t xml:space="preserve">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tc>
      </w:tr>
      <w:tr w:rsidR="00EE0D8E" w:rsidRPr="003167C5" w14:paraId="79EDF718" w14:textId="77777777" w:rsidTr="00D4179F">
        <w:tc>
          <w:tcPr>
            <w:tcW w:w="4811" w:type="dxa"/>
          </w:tcPr>
          <w:p w14:paraId="7CBD9914"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Contact Details</w:t>
            </w:r>
          </w:p>
          <w:p w14:paraId="10A698AB" w14:textId="77777777" w:rsidR="00EE0D8E" w:rsidRPr="003167C5" w:rsidRDefault="00EE0D8E" w:rsidP="00D4179F">
            <w:pPr>
              <w:spacing w:line="276" w:lineRule="auto"/>
              <w:contextualSpacing w:val="0"/>
              <w:jc w:val="both"/>
              <w:rPr>
                <w:rFonts w:asciiTheme="majorHAnsi" w:eastAsia="MS Mincho" w:hAnsiTheme="majorHAnsi"/>
                <w:szCs w:val="22"/>
              </w:rPr>
            </w:pPr>
          </w:p>
          <w:p w14:paraId="623B8A1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12DC0D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As part of the Project Documentation the Project Developer shall provide (</w:t>
            </w:r>
            <w:proofErr w:type="spellStart"/>
            <w:r w:rsidRPr="003167C5">
              <w:rPr>
                <w:rFonts w:asciiTheme="majorHAnsi" w:eastAsia="MS Mincho" w:hAnsiTheme="majorHAnsi"/>
                <w:szCs w:val="22"/>
              </w:rPr>
              <w:t>i</w:t>
            </w:r>
            <w:proofErr w:type="spellEnd"/>
            <w:r w:rsidRPr="003167C5">
              <w:rPr>
                <w:rFonts w:asciiTheme="majorHAnsi" w:eastAsia="MS Mincho" w:hAnsiTheme="majorHAnsi"/>
                <w:szCs w:val="22"/>
              </w:rPr>
              <w:t>) name and (ii) contact details of all Project Participants; AND in case of an organization (iii) the legal registration details and (iv) documentation by the governing jurisdiction that proves that the entity is in good standing (defined as being a legal or other appropriate entity registered in or allowed to operate within the required jurisdiction and with no evidence of insolvency or legal/criminal notices placed against it or any of its Directors). Gold Standard retains the right (at its own discretion) to refuse use of the Standard where reputational concerns are highlighted.</w:t>
            </w:r>
          </w:p>
        </w:tc>
        <w:tc>
          <w:tcPr>
            <w:tcW w:w="4811" w:type="dxa"/>
          </w:tcPr>
          <w:p w14:paraId="734BD730"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The Project Participants’ contact details are provided in Appendix 2. Contact information of project participants of this PDD.</w:t>
            </w:r>
          </w:p>
          <w:p w14:paraId="3F8B3989" w14:textId="77777777" w:rsidR="00EE0D8E" w:rsidRPr="003167C5" w:rsidRDefault="00EE0D8E" w:rsidP="00D4179F">
            <w:pPr>
              <w:spacing w:line="276" w:lineRule="auto"/>
              <w:rPr>
                <w:rFonts w:asciiTheme="majorHAnsi" w:eastAsia="MS Mincho" w:hAnsiTheme="majorHAnsi"/>
                <w:szCs w:val="22"/>
              </w:rPr>
            </w:pPr>
          </w:p>
          <w:p w14:paraId="1C015386" w14:textId="0E1A9F91" w:rsidR="00EE0D8E" w:rsidRPr="003167C5" w:rsidRDefault="00EE0D8E" w:rsidP="0078083F">
            <w:pPr>
              <w:spacing w:line="276" w:lineRule="auto"/>
              <w:jc w:val="both"/>
              <w:rPr>
                <w:rFonts w:asciiTheme="majorHAnsi" w:hAnsiTheme="majorHAnsi" w:hint="eastAsia"/>
                <w:szCs w:val="22"/>
                <w:lang w:eastAsia="zh-CN"/>
              </w:rPr>
            </w:pPr>
            <w:r w:rsidRPr="003167C5">
              <w:rPr>
                <w:rFonts w:asciiTheme="majorHAnsi" w:eastAsia="MS Mincho" w:hAnsiTheme="majorHAnsi"/>
                <w:szCs w:val="22"/>
              </w:rPr>
              <w:t xml:space="preserve">Profit Carbon Environmental Energy Technology (Shanghai) Co., Ltd. is </w:t>
            </w:r>
            <w:r w:rsidRPr="003167C5">
              <w:rPr>
                <w:rFonts w:asciiTheme="majorHAnsi" w:hAnsiTheme="majorHAnsi"/>
                <w:szCs w:val="22"/>
                <w:lang w:eastAsia="zh-CN"/>
              </w:rPr>
              <w:t xml:space="preserve">a private owned company with limited liability instead of an </w:t>
            </w:r>
            <w:r w:rsidRPr="003167C5">
              <w:rPr>
                <w:rFonts w:asciiTheme="majorHAnsi" w:eastAsia="MS Mincho" w:hAnsiTheme="majorHAnsi"/>
                <w:szCs w:val="22"/>
              </w:rPr>
              <w:t>organization</w:t>
            </w:r>
            <w:r w:rsidRPr="003167C5">
              <w:rPr>
                <w:rFonts w:asciiTheme="majorHAnsi" w:hAnsiTheme="majorHAnsi"/>
                <w:szCs w:val="22"/>
                <w:lang w:eastAsia="zh-CN"/>
              </w:rPr>
              <w:t xml:space="preserve"> incorporated in the Republic of China. It is in good standing as per </w:t>
            </w:r>
            <w:r w:rsidR="00AD3FE1" w:rsidRPr="003167C5">
              <w:rPr>
                <w:rFonts w:asciiTheme="majorHAnsi" w:hAnsiTheme="majorHAnsi"/>
                <w:szCs w:val="22"/>
                <w:lang w:eastAsia="zh-CN"/>
              </w:rPr>
              <w:t xml:space="preserve">credit </w:t>
            </w:r>
            <w:proofErr w:type="spellStart"/>
            <w:r w:rsidR="00AD3FE1" w:rsidRPr="003167C5">
              <w:rPr>
                <w:rFonts w:asciiTheme="majorHAnsi" w:hAnsiTheme="majorHAnsi"/>
                <w:szCs w:val="22"/>
                <w:lang w:eastAsia="zh-CN"/>
              </w:rPr>
              <w:t>china</w:t>
            </w:r>
            <w:proofErr w:type="spellEnd"/>
            <w:r w:rsidR="00AD3FE1" w:rsidRPr="003167C5">
              <w:rPr>
                <w:rStyle w:val="aff8"/>
                <w:rFonts w:asciiTheme="majorHAnsi" w:hAnsiTheme="majorHAnsi"/>
                <w:szCs w:val="22"/>
                <w:lang w:eastAsia="zh-CN"/>
              </w:rPr>
              <w:footnoteReference w:id="2"/>
            </w:r>
            <w:r w:rsidR="00AD3FE1" w:rsidRPr="003167C5">
              <w:rPr>
                <w:rFonts w:asciiTheme="majorHAnsi" w:hAnsiTheme="majorHAnsi"/>
                <w:szCs w:val="22"/>
                <w:lang w:eastAsia="zh-CN"/>
              </w:rPr>
              <w:t>. By querying the national enterprise credit information publicity system</w:t>
            </w:r>
            <w:r w:rsidR="00AD3FE1" w:rsidRPr="003167C5">
              <w:rPr>
                <w:rStyle w:val="aff8"/>
                <w:lang w:eastAsia="zh-CN"/>
              </w:rPr>
              <w:footnoteReference w:id="3"/>
            </w:r>
            <w:r w:rsidR="00AD3FE1" w:rsidRPr="003167C5">
              <w:rPr>
                <w:rFonts w:asciiTheme="majorHAnsi" w:hAnsiTheme="majorHAnsi"/>
                <w:szCs w:val="22"/>
                <w:lang w:eastAsia="zh-CN"/>
              </w:rPr>
              <w:t>, it shows that</w:t>
            </w:r>
            <w:bookmarkStart w:id="8" w:name="OLE_LINK44"/>
            <w:bookmarkStart w:id="9" w:name="OLE_LINK49"/>
            <w:r w:rsidR="00AD3FE1" w:rsidRPr="003167C5">
              <w:rPr>
                <w:rFonts w:asciiTheme="majorHAnsi" w:hAnsiTheme="majorHAnsi"/>
                <w:szCs w:val="22"/>
                <w:lang w:eastAsia="zh-CN"/>
              </w:rPr>
              <w:t xml:space="preserve"> </w:t>
            </w:r>
            <w:r w:rsidR="00AD3FE1" w:rsidRPr="003167C5">
              <w:rPr>
                <w:rFonts w:asciiTheme="majorHAnsi" w:eastAsia="MS Mincho" w:hAnsiTheme="majorHAnsi"/>
                <w:szCs w:val="22"/>
              </w:rPr>
              <w:t>Profit Carbon Environmental Energy Technology (Shanghai) Co., Ltd.</w:t>
            </w:r>
            <w:r w:rsidR="00AD3FE1" w:rsidRPr="003167C5">
              <w:rPr>
                <w:rFonts w:asciiTheme="majorHAnsi" w:hAnsiTheme="majorHAnsi"/>
                <w:szCs w:val="22"/>
                <w:lang w:eastAsia="zh-CN"/>
              </w:rPr>
              <w:t xml:space="preserve"> </w:t>
            </w:r>
            <w:bookmarkEnd w:id="8"/>
            <w:bookmarkEnd w:id="9"/>
            <w:r w:rsidR="00AD3FE1" w:rsidRPr="003167C5">
              <w:rPr>
                <w:rFonts w:asciiTheme="majorHAnsi" w:hAnsiTheme="majorHAnsi"/>
                <w:szCs w:val="22"/>
                <w:lang w:eastAsia="zh-CN"/>
              </w:rPr>
              <w:t>is in the state of ongoing operation and has no administrative discrimination information, not listed as business abnormal catalog information and serious illegal untrustworthy enterprise list (blacklist) information.</w:t>
            </w:r>
          </w:p>
        </w:tc>
      </w:tr>
      <w:tr w:rsidR="00EE0D8E" w:rsidRPr="003167C5" w14:paraId="2428EBDF" w14:textId="77777777" w:rsidTr="00D4179F">
        <w:tc>
          <w:tcPr>
            <w:tcW w:w="4811" w:type="dxa"/>
          </w:tcPr>
          <w:p w14:paraId="392D557F"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t>Legal Ownership</w:t>
            </w:r>
          </w:p>
          <w:p w14:paraId="1B35B3B1" w14:textId="77777777" w:rsidR="00EE0D8E" w:rsidRPr="003167C5" w:rsidRDefault="00EE0D8E" w:rsidP="00D4179F">
            <w:pPr>
              <w:spacing w:line="276" w:lineRule="auto"/>
              <w:contextualSpacing w:val="0"/>
              <w:jc w:val="both"/>
              <w:rPr>
                <w:rFonts w:asciiTheme="majorHAnsi" w:eastAsia="MS Mincho" w:hAnsiTheme="majorHAnsi"/>
                <w:szCs w:val="22"/>
              </w:rPr>
            </w:pPr>
          </w:p>
          <w:p w14:paraId="763B5CDF"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5E66D377"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Full and uncontested legal ownership of any Products that are generated under Gold Standard Certification, (for example carbon credits) shall be demonstrated. </w:t>
            </w:r>
            <w:r w:rsidRPr="003167C5">
              <w:rPr>
                <w:rFonts w:asciiTheme="majorHAnsi" w:eastAsia="MS Mincho" w:hAnsiTheme="majorHAnsi"/>
                <w:szCs w:val="22"/>
              </w:rPr>
              <w:lastRenderedPageBreak/>
              <w:t xml:space="preserve">Where such ownership is transferred from project beneficiaries this must be demonstrated transparently and with full, </w:t>
            </w:r>
            <w:proofErr w:type="gramStart"/>
            <w:r w:rsidRPr="003167C5">
              <w:rPr>
                <w:rFonts w:asciiTheme="majorHAnsi" w:eastAsia="MS Mincho" w:hAnsiTheme="majorHAnsi"/>
                <w:szCs w:val="22"/>
              </w:rPr>
              <w:t>prior</w:t>
            </w:r>
            <w:proofErr w:type="gramEnd"/>
            <w:r w:rsidRPr="003167C5">
              <w:rPr>
                <w:rFonts w:asciiTheme="majorHAnsi" w:eastAsia="MS Mincho" w:hAnsiTheme="majorHAnsi"/>
                <w:szCs w:val="22"/>
              </w:rPr>
              <w:t xml:space="preserve"> and informed consent (FPIC). </w:t>
            </w:r>
          </w:p>
          <w:p w14:paraId="29CB7132" w14:textId="77777777" w:rsidR="00EE0D8E" w:rsidRPr="003167C5" w:rsidRDefault="00EE0D8E" w:rsidP="00D4179F">
            <w:pPr>
              <w:spacing w:line="276" w:lineRule="auto"/>
              <w:rPr>
                <w:rFonts w:asciiTheme="majorHAnsi" w:eastAsia="MS Mincho" w:hAnsiTheme="majorHAnsi"/>
                <w:szCs w:val="22"/>
              </w:rPr>
            </w:pPr>
          </w:p>
          <w:p w14:paraId="7CC2536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Note that for certain Project types there is a requirement for full and uncontested legal land title/tenure to be demonstrated. These are contained within specific Activity or Product Requirements. All projects shall immediately report to Gold Standard any land title/tenure disputes arising.</w:t>
            </w:r>
          </w:p>
          <w:p w14:paraId="4606276D" w14:textId="77777777" w:rsidR="00EE0D8E" w:rsidRPr="003167C5" w:rsidRDefault="00EE0D8E" w:rsidP="00D4179F">
            <w:pPr>
              <w:spacing w:line="276" w:lineRule="auto"/>
              <w:rPr>
                <w:rFonts w:asciiTheme="majorHAnsi" w:eastAsia="MS Mincho" w:hAnsiTheme="majorHAnsi"/>
                <w:szCs w:val="22"/>
              </w:rPr>
            </w:pPr>
          </w:p>
          <w:p w14:paraId="7523636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3.1.4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69AA3CD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Projects involving the distribution of </w:t>
            </w:r>
            <w:proofErr w:type="gramStart"/>
            <w:r w:rsidRPr="003167C5">
              <w:rPr>
                <w:rFonts w:asciiTheme="majorHAnsi" w:hAnsiTheme="majorHAnsi"/>
                <w:szCs w:val="22"/>
                <w:lang w:eastAsia="zh-CN"/>
              </w:rPr>
              <w:t>a large number of</w:t>
            </w:r>
            <w:proofErr w:type="gramEnd"/>
            <w:r w:rsidRPr="003167C5">
              <w:rPr>
                <w:rFonts w:asciiTheme="majorHAnsi" w:hAnsiTheme="majorHAnsi"/>
                <w:szCs w:val="22"/>
                <w:lang w:eastAsia="zh-CN"/>
              </w:rPr>
              <w:t xml:space="preserve"> devices for services such as heating, cooking, lighting, electricity generation, water treatment technology such as water filter, etc. shall provide a clear description of the ownership of the Products that are generated under Gold Standard Certification all along the investment chain. In line with the FPIC requirement, the proofs that end-users are aware of and willing to give up their rights on Products shall be provided.</w:t>
            </w:r>
          </w:p>
          <w:p w14:paraId="42ECE1D7" w14:textId="77777777" w:rsidR="00EE0D8E" w:rsidRPr="003167C5" w:rsidRDefault="00EE0D8E" w:rsidP="00D4179F">
            <w:pPr>
              <w:spacing w:line="276" w:lineRule="auto"/>
              <w:rPr>
                <w:rFonts w:asciiTheme="majorHAnsi" w:hAnsiTheme="majorHAnsi"/>
                <w:szCs w:val="22"/>
                <w:lang w:eastAsia="zh-CN"/>
              </w:rPr>
            </w:pPr>
          </w:p>
          <w:p w14:paraId="14A0D7D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The transfer of Product ownership shall be discussed during local stakeholder consultations for projects.</w:t>
            </w:r>
          </w:p>
        </w:tc>
        <w:tc>
          <w:tcPr>
            <w:tcW w:w="4811" w:type="dxa"/>
          </w:tcPr>
          <w:p w14:paraId="7985FC31" w14:textId="3EF7BFE6" w:rsidR="00EE0D8E" w:rsidRPr="003167C5" w:rsidRDefault="00D4179F" w:rsidP="00D4179F">
            <w:pPr>
              <w:spacing w:line="276" w:lineRule="auto"/>
              <w:jc w:val="both"/>
              <w:rPr>
                <w:rFonts w:asciiTheme="majorHAnsi" w:hAnsiTheme="majorHAnsi"/>
                <w:szCs w:val="22"/>
                <w:lang w:eastAsia="zh-CN"/>
              </w:rPr>
            </w:pPr>
            <w:bookmarkStart w:id="10" w:name="_Hlk70522466"/>
            <w:r w:rsidRPr="003167C5">
              <w:rPr>
                <w:rFonts w:asciiTheme="majorHAnsi" w:hAnsiTheme="majorHAnsi"/>
                <w:szCs w:val="22"/>
                <w:lang w:eastAsia="zh-CN"/>
              </w:rPr>
              <w:lastRenderedPageBreak/>
              <w:t xml:space="preserve">All the </w:t>
            </w:r>
            <w:r w:rsidR="0076716B" w:rsidRPr="003167C5">
              <w:rPr>
                <w:rFonts w:asciiTheme="majorHAnsi" w:hAnsiTheme="majorHAnsi"/>
                <w:szCs w:val="22"/>
                <w:lang w:eastAsia="zh-CN"/>
              </w:rPr>
              <w:t>Animal Manure Management Systems (AMMSs) were invested by t</w:t>
            </w:r>
            <w:r w:rsidRPr="003167C5">
              <w:rPr>
                <w:rFonts w:asciiTheme="majorHAnsi" w:hAnsiTheme="majorHAnsi"/>
                <w:szCs w:val="22"/>
                <w:lang w:eastAsia="zh-CN"/>
              </w:rPr>
              <w:t>he project owner</w:t>
            </w:r>
            <w:r w:rsidR="0076716B" w:rsidRPr="003167C5">
              <w:rPr>
                <w:rFonts w:asciiTheme="majorHAnsi" w:hAnsiTheme="majorHAnsi"/>
                <w:szCs w:val="22"/>
                <w:lang w:eastAsia="zh-CN"/>
              </w:rPr>
              <w:t xml:space="preserve">, who has full and uncontested legal ownership of </w:t>
            </w:r>
            <w:bookmarkStart w:id="11" w:name="_Hlk74726384"/>
            <w:r w:rsidR="0076716B" w:rsidRPr="003167C5">
              <w:rPr>
                <w:rFonts w:asciiTheme="majorHAnsi" w:hAnsiTheme="majorHAnsi"/>
                <w:szCs w:val="22"/>
                <w:lang w:eastAsia="zh-CN"/>
              </w:rPr>
              <w:t>the credits that will be generated under Gold Standard Certification</w:t>
            </w:r>
            <w:bookmarkEnd w:id="11"/>
            <w:r w:rsidR="0076716B" w:rsidRPr="003167C5">
              <w:rPr>
                <w:rFonts w:asciiTheme="majorHAnsi" w:hAnsiTheme="majorHAnsi"/>
                <w:szCs w:val="22"/>
                <w:lang w:eastAsia="zh-CN"/>
              </w:rPr>
              <w:t xml:space="preserve">. In addition, confirmation of the </w:t>
            </w:r>
            <w:bookmarkStart w:id="12" w:name="_Hlk74726394"/>
            <w:r w:rsidR="0076716B" w:rsidRPr="003167C5">
              <w:rPr>
                <w:rFonts w:asciiTheme="majorHAnsi" w:hAnsiTheme="majorHAnsi"/>
                <w:szCs w:val="22"/>
                <w:lang w:eastAsia="zh-CN"/>
              </w:rPr>
              <w:t>GS VER</w:t>
            </w:r>
            <w:bookmarkEnd w:id="12"/>
            <w:r w:rsidR="0076716B" w:rsidRPr="003167C5">
              <w:rPr>
                <w:rFonts w:asciiTheme="majorHAnsi" w:hAnsiTheme="majorHAnsi"/>
                <w:szCs w:val="22"/>
                <w:lang w:eastAsia="zh-CN"/>
              </w:rPr>
              <w:t xml:space="preserve"> ownership will also be discussed during the local </w:t>
            </w:r>
            <w:r w:rsidR="0076716B" w:rsidRPr="003167C5">
              <w:rPr>
                <w:rFonts w:asciiTheme="majorHAnsi" w:hAnsiTheme="majorHAnsi"/>
                <w:szCs w:val="22"/>
                <w:lang w:eastAsia="zh-CN"/>
              </w:rPr>
              <w:lastRenderedPageBreak/>
              <w:t xml:space="preserve">stakeholder consultation, which will be </w:t>
            </w:r>
            <w:r w:rsidR="00F50BA9" w:rsidRPr="003167C5">
              <w:rPr>
                <w:rFonts w:asciiTheme="majorHAnsi" w:hAnsiTheme="majorHAnsi"/>
                <w:szCs w:val="22"/>
                <w:lang w:eastAsia="zh-CN"/>
              </w:rPr>
              <w:t>postponed due to COVI</w:t>
            </w:r>
            <w:r w:rsidR="00895582" w:rsidRPr="003167C5">
              <w:rPr>
                <w:rFonts w:asciiTheme="majorHAnsi" w:hAnsiTheme="majorHAnsi"/>
                <w:szCs w:val="22"/>
                <w:lang w:eastAsia="zh-CN"/>
              </w:rPr>
              <w:t>D</w:t>
            </w:r>
            <w:r w:rsidR="00F50BA9" w:rsidRPr="003167C5">
              <w:rPr>
                <w:rFonts w:asciiTheme="majorHAnsi" w:hAnsiTheme="majorHAnsi"/>
                <w:szCs w:val="22"/>
                <w:lang w:eastAsia="zh-CN"/>
              </w:rPr>
              <w:t>-19</w:t>
            </w:r>
            <w:r w:rsidR="002A345D" w:rsidRPr="003167C5">
              <w:rPr>
                <w:rFonts w:asciiTheme="majorHAnsi" w:hAnsiTheme="majorHAnsi"/>
                <w:szCs w:val="22"/>
                <w:lang w:eastAsia="zh-CN"/>
              </w:rPr>
              <w:t xml:space="preserve"> </w:t>
            </w:r>
            <w:r w:rsidR="002A345D" w:rsidRPr="003167C5">
              <w:rPr>
                <w:rFonts w:asciiTheme="majorHAnsi" w:hAnsiTheme="majorHAnsi" w:hint="eastAsia"/>
                <w:szCs w:val="22"/>
                <w:lang w:eastAsia="zh-CN"/>
              </w:rPr>
              <w:t>and</w:t>
            </w:r>
            <w:r w:rsidR="002A345D" w:rsidRPr="003167C5">
              <w:rPr>
                <w:rFonts w:asciiTheme="majorHAnsi" w:hAnsiTheme="majorHAnsi"/>
                <w:szCs w:val="22"/>
                <w:lang w:eastAsia="zh-CN"/>
              </w:rPr>
              <w:t xml:space="preserve"> </w:t>
            </w:r>
            <w:r w:rsidR="00E1562E">
              <w:rPr>
                <w:rFonts w:asciiTheme="majorHAnsi" w:hAnsiTheme="majorHAnsi"/>
                <w:szCs w:val="22"/>
                <w:lang w:eastAsia="zh-CN"/>
              </w:rPr>
              <w:t>ASFV</w:t>
            </w:r>
            <w:r w:rsidR="0076716B" w:rsidRPr="003167C5">
              <w:rPr>
                <w:rFonts w:asciiTheme="majorHAnsi" w:hAnsiTheme="majorHAnsi"/>
                <w:szCs w:val="22"/>
                <w:lang w:eastAsia="zh-CN"/>
              </w:rPr>
              <w:t xml:space="preserve">. </w:t>
            </w:r>
            <w:r w:rsidRPr="003167C5">
              <w:rPr>
                <w:rFonts w:asciiTheme="majorHAnsi" w:hAnsiTheme="majorHAnsi"/>
                <w:szCs w:val="22"/>
                <w:lang w:eastAsia="zh-CN"/>
              </w:rPr>
              <w:t xml:space="preserve"> </w:t>
            </w:r>
            <w:r w:rsidR="0076716B" w:rsidRPr="003167C5">
              <w:rPr>
                <w:rFonts w:asciiTheme="majorHAnsi" w:hAnsiTheme="majorHAnsi"/>
                <w:szCs w:val="22"/>
                <w:lang w:eastAsia="zh-CN"/>
              </w:rPr>
              <w:t>T</w:t>
            </w:r>
            <w:r w:rsidR="00EE0D8E" w:rsidRPr="003167C5">
              <w:rPr>
                <w:rFonts w:asciiTheme="majorHAnsi" w:hAnsiTheme="majorHAnsi"/>
                <w:szCs w:val="22"/>
                <w:lang w:eastAsia="zh-CN"/>
              </w:rPr>
              <w:t>he project owner has the legal ownership of the emission reductions generated by the project activity.</w:t>
            </w:r>
            <w:bookmarkEnd w:id="10"/>
            <w:r w:rsidR="00EE0D8E" w:rsidRPr="003167C5">
              <w:rPr>
                <w:rFonts w:asciiTheme="majorHAnsi" w:hAnsiTheme="majorHAnsi"/>
                <w:szCs w:val="22"/>
                <w:lang w:eastAsia="zh-CN"/>
              </w:rPr>
              <w:t xml:space="preserve"> Refer to section A.1.2 of the PDD for further details.</w:t>
            </w:r>
          </w:p>
        </w:tc>
      </w:tr>
      <w:tr w:rsidR="00EE0D8E" w:rsidRPr="003167C5" w14:paraId="2919EC90" w14:textId="77777777" w:rsidTr="00D4179F">
        <w:tc>
          <w:tcPr>
            <w:tcW w:w="4811" w:type="dxa"/>
          </w:tcPr>
          <w:p w14:paraId="50ED9E75"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Other Rights</w:t>
            </w:r>
          </w:p>
          <w:p w14:paraId="46E4BD2E"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03A5CE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6A0B3042"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 xml:space="preserve">As well as legal title and ownership, the Project Developer shall also demonstrate where required uncontested legal rights and/or permissions concerning changes in use of other resources required to service the Project (for example, access rights, water rights etc.). Any known disputes or contested rights must be declared </w:t>
            </w:r>
            <w:r w:rsidRPr="003167C5">
              <w:rPr>
                <w:rFonts w:asciiTheme="majorHAnsi" w:eastAsia="MS Mincho" w:hAnsiTheme="majorHAnsi"/>
                <w:szCs w:val="22"/>
              </w:rPr>
              <w:lastRenderedPageBreak/>
              <w:t>immediately to Gold Standard by the Project Developer and resolved prior to further project implementation in affected areas.</w:t>
            </w:r>
          </w:p>
        </w:tc>
        <w:tc>
          <w:tcPr>
            <w:tcW w:w="4811" w:type="dxa"/>
          </w:tcPr>
          <w:p w14:paraId="4A47371B" w14:textId="63990C30" w:rsidR="00EE0D8E" w:rsidRPr="003167C5" w:rsidRDefault="00531595" w:rsidP="00D4179F">
            <w:pPr>
              <w:spacing w:line="276" w:lineRule="auto"/>
              <w:jc w:val="both"/>
              <w:rPr>
                <w:rFonts w:asciiTheme="majorHAnsi" w:hAnsiTheme="majorHAnsi"/>
                <w:szCs w:val="22"/>
                <w:lang w:eastAsia="zh-CN"/>
              </w:rPr>
            </w:pPr>
            <w:r w:rsidRPr="003167C5">
              <w:rPr>
                <w:rFonts w:hint="eastAsia"/>
                <w:lang w:val="en-GB" w:eastAsia="zh-CN"/>
              </w:rPr>
              <w:lastRenderedPageBreak/>
              <w:t>T</w:t>
            </w:r>
            <w:r w:rsidRPr="003167C5">
              <w:rPr>
                <w:lang w:val="en-GB" w:eastAsia="zh-CN"/>
              </w:rPr>
              <w:t xml:space="preserve">he project activity will replace the current open anaerobic lagoons with </w:t>
            </w:r>
            <w:r w:rsidR="00046788">
              <w:rPr>
                <w:lang w:val="en-GB" w:eastAsia="zh-CN"/>
              </w:rPr>
              <w:t>9 new</w:t>
            </w:r>
            <w:r w:rsidR="009D5AE0" w:rsidRPr="003167C5">
              <w:rPr>
                <w:lang w:val="en-GB" w:eastAsia="zh-CN"/>
              </w:rPr>
              <w:t xml:space="preserve"> </w:t>
            </w:r>
            <w:r w:rsidRPr="003167C5">
              <w:rPr>
                <w:lang w:val="en-GB" w:eastAsia="zh-CN"/>
              </w:rPr>
              <w:t>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w:t>
            </w:r>
            <w:r w:rsidR="00EE0D8E" w:rsidRPr="003167C5">
              <w:rPr>
                <w:rFonts w:asciiTheme="majorHAnsi" w:hAnsiTheme="majorHAnsi"/>
                <w:szCs w:val="22"/>
                <w:lang w:eastAsia="zh-CN"/>
              </w:rPr>
              <w:t xml:space="preserve">. </w:t>
            </w:r>
            <w:r w:rsidR="005061E9" w:rsidRPr="003167C5">
              <w:rPr>
                <w:rFonts w:asciiTheme="majorHAnsi" w:hAnsiTheme="majorHAnsi"/>
                <w:szCs w:val="22"/>
                <w:lang w:eastAsia="zh-CN"/>
              </w:rPr>
              <w:t>C</w:t>
            </w:r>
            <w:r w:rsidR="005061E9" w:rsidRPr="003167C5">
              <w:rPr>
                <w:rFonts w:asciiTheme="majorHAnsi" w:hAnsiTheme="majorHAnsi" w:hint="eastAsia"/>
                <w:szCs w:val="22"/>
                <w:lang w:eastAsia="zh-CN"/>
              </w:rPr>
              <w:t>omprehensive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lastRenderedPageBreak/>
              <w:t>utilization</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 xml:space="preserve">and </w:t>
            </w:r>
            <w:r w:rsidR="005061E9" w:rsidRPr="003167C5">
              <w:rPr>
                <w:rFonts w:asciiTheme="majorHAnsi" w:hAnsiTheme="majorHAnsi"/>
                <w:szCs w:val="22"/>
                <w:lang w:eastAsia="zh-CN"/>
              </w:rPr>
              <w:t>resourceful treatment of the m</w:t>
            </w:r>
            <w:r w:rsidR="005061E9" w:rsidRPr="003167C5">
              <w:rPr>
                <w:rFonts w:asciiTheme="majorHAnsi" w:hAnsiTheme="majorHAnsi" w:hint="eastAsia"/>
                <w:szCs w:val="22"/>
                <w:lang w:eastAsia="zh-CN"/>
              </w:rPr>
              <w:t>anure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waste</w:t>
            </w:r>
            <w:r w:rsidR="005061E9" w:rsidRPr="003167C5">
              <w:rPr>
                <w:rFonts w:asciiTheme="majorHAnsi" w:hAnsiTheme="majorHAnsi"/>
                <w:szCs w:val="22"/>
                <w:lang w:eastAsia="zh-CN"/>
              </w:rPr>
              <w:t xml:space="preserve"> are encouraged by the local government</w:t>
            </w:r>
            <w:r w:rsidR="00DC7C3C" w:rsidRPr="003167C5">
              <w:rPr>
                <w:rStyle w:val="aff8"/>
                <w:rFonts w:asciiTheme="majorHAnsi" w:hAnsiTheme="majorHAnsi"/>
                <w:szCs w:val="22"/>
                <w:lang w:eastAsia="zh-CN"/>
              </w:rPr>
              <w:footnoteReference w:id="4"/>
            </w:r>
            <w:r w:rsidR="005061E9" w:rsidRPr="003167C5">
              <w:rPr>
                <w:rFonts w:asciiTheme="majorHAnsi" w:hAnsiTheme="majorHAnsi"/>
                <w:szCs w:val="22"/>
                <w:lang w:eastAsia="zh-CN"/>
              </w:rPr>
              <w:t xml:space="preserve">. </w:t>
            </w:r>
            <w:r w:rsidR="00DE1D75" w:rsidRPr="003167C5">
              <w:rPr>
                <w:rFonts w:asciiTheme="majorHAnsi" w:hAnsiTheme="majorHAnsi"/>
                <w:szCs w:val="22"/>
                <w:lang w:eastAsia="zh-CN"/>
              </w:rPr>
              <w:t xml:space="preserve">All the swine farms of the project have obtained necessary approval from the local government, including Planning Permit on Land for Construction Use, Environmental Impact Assessment etc. </w:t>
            </w:r>
            <w:r w:rsidR="00EE0D8E" w:rsidRPr="003167C5">
              <w:rPr>
                <w:rFonts w:asciiTheme="majorHAnsi" w:hAnsiTheme="majorHAnsi"/>
                <w:szCs w:val="22"/>
                <w:lang w:eastAsia="zh-CN"/>
              </w:rPr>
              <w:t>The project does not involve any activity that causes alteration of any resource, or contested legal rights and other disputes, therefore the need for acquiring any specific legal right is not applicable.</w:t>
            </w:r>
          </w:p>
        </w:tc>
      </w:tr>
      <w:tr w:rsidR="00EE0D8E" w:rsidRPr="003167C5" w14:paraId="42E65EBC" w14:textId="77777777" w:rsidTr="00D4179F">
        <w:tc>
          <w:tcPr>
            <w:tcW w:w="4811" w:type="dxa"/>
          </w:tcPr>
          <w:p w14:paraId="62951D6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Official Development Assistance (ODA) Declaration</w:t>
            </w:r>
          </w:p>
          <w:p w14:paraId="0D9641D4"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8681F1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D7D43E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All Project Developers applying for project activities located in a country named by the OECD Development Assistance Committee’s ODA recipient list and seeking Gold Standard Certification for carbon credits shall declare the Official Development Assistance (ODA) support. The Project Developer shall follow the GHG Emissions Reduction &amp; Sequestration Product Requirements and submit the declaration at the time of Design Certification.</w:t>
            </w:r>
          </w:p>
          <w:p w14:paraId="39A264CF" w14:textId="77777777" w:rsidR="00EE0D8E" w:rsidRPr="003167C5" w:rsidRDefault="00EE0D8E" w:rsidP="00D4179F">
            <w:pPr>
              <w:spacing w:line="276" w:lineRule="auto"/>
              <w:rPr>
                <w:rFonts w:asciiTheme="majorHAnsi" w:eastAsia="MS Mincho" w:hAnsiTheme="majorHAnsi"/>
                <w:b/>
                <w:bCs/>
                <w:szCs w:val="22"/>
              </w:rPr>
            </w:pPr>
          </w:p>
          <w:p w14:paraId="26023104"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2.1.12 and 2.1.13 of </w:t>
            </w:r>
            <w:r w:rsidRPr="003167C5">
              <w:rPr>
                <w:rFonts w:asciiTheme="majorHAnsi" w:hAnsiTheme="majorHAnsi"/>
                <w:i/>
                <w:szCs w:val="22"/>
                <w:lang w:eastAsia="zh-CN"/>
              </w:rPr>
              <w:t>GS4GG GHG Emissions Reduction &amp; Sequestration Product Requirements (Version 1.2)</w:t>
            </w:r>
          </w:p>
          <w:p w14:paraId="3D1F3BCC"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Projects are ineligible for carbon crediting under Gold Standard if the ODA assistance is provided to the project under the condition that the credits generated by the Project will be transferred, either directly or indirectly, </w:t>
            </w:r>
            <w:r w:rsidRPr="003167C5">
              <w:rPr>
                <w:rFonts w:asciiTheme="majorHAnsi" w:hAnsiTheme="majorHAnsi"/>
                <w:bCs/>
                <w:szCs w:val="22"/>
                <w:lang w:eastAsia="zh-CN"/>
              </w:rPr>
              <w:lastRenderedPageBreak/>
              <w:t>to the donor country providing ODA support.</w:t>
            </w:r>
          </w:p>
          <w:p w14:paraId="7245D6AD" w14:textId="77777777" w:rsidR="00EE0D8E" w:rsidRPr="003167C5" w:rsidRDefault="00EE0D8E" w:rsidP="00D4179F">
            <w:pPr>
              <w:spacing w:line="276" w:lineRule="auto"/>
              <w:rPr>
                <w:rFonts w:asciiTheme="majorHAnsi" w:hAnsiTheme="majorHAnsi"/>
                <w:bCs/>
                <w:szCs w:val="22"/>
                <w:lang w:eastAsia="zh-CN"/>
              </w:rPr>
            </w:pPr>
          </w:p>
          <w:p w14:paraId="7C499551"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Project Developer submitting a Project located in a country named by the OECD Development Assistance Committee’s ODA recipient list shall sign and submit the ODA Declaration.</w:t>
            </w:r>
          </w:p>
        </w:tc>
        <w:tc>
          <w:tcPr>
            <w:tcW w:w="4811" w:type="dxa"/>
          </w:tcPr>
          <w:p w14:paraId="2DF248F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lastRenderedPageBreak/>
              <w:t>The project owner has signed the ODA</w:t>
            </w:r>
            <w:r w:rsidRPr="003167C5">
              <w:rPr>
                <w:rFonts w:asciiTheme="majorHAnsi" w:hAnsiTheme="majorHAnsi"/>
                <w:szCs w:val="22"/>
                <w:lang w:eastAsia="zh-CN"/>
              </w:rPr>
              <w:t xml:space="preserve"> </w:t>
            </w:r>
            <w:r w:rsidRPr="003167C5">
              <w:rPr>
                <w:rFonts w:asciiTheme="majorHAnsi" w:eastAsia="MS Mincho" w:hAnsiTheme="majorHAnsi"/>
                <w:szCs w:val="22"/>
              </w:rPr>
              <w:t>declaration template and confirms that no ODA</w:t>
            </w:r>
            <w:r w:rsidRPr="003167C5">
              <w:rPr>
                <w:rFonts w:asciiTheme="majorHAnsi" w:hAnsiTheme="majorHAnsi"/>
                <w:szCs w:val="22"/>
                <w:lang w:eastAsia="zh-CN"/>
              </w:rPr>
              <w:t xml:space="preserve"> </w:t>
            </w:r>
            <w:r w:rsidRPr="003167C5">
              <w:rPr>
                <w:rFonts w:asciiTheme="majorHAnsi" w:eastAsia="MS Mincho" w:hAnsiTheme="majorHAnsi"/>
                <w:szCs w:val="22"/>
              </w:rPr>
              <w:t>is provided under the condition that the credits</w:t>
            </w:r>
            <w:r w:rsidRPr="003167C5">
              <w:rPr>
                <w:rFonts w:asciiTheme="majorHAnsi" w:hAnsiTheme="majorHAnsi"/>
                <w:szCs w:val="22"/>
                <w:lang w:eastAsia="zh-CN"/>
              </w:rPr>
              <w:t xml:space="preserve"> </w:t>
            </w:r>
            <w:r w:rsidRPr="003167C5">
              <w:rPr>
                <w:rFonts w:asciiTheme="majorHAnsi" w:eastAsia="MS Mincho" w:hAnsiTheme="majorHAnsi"/>
                <w:szCs w:val="22"/>
              </w:rPr>
              <w:t>generated by the project will be transferred,</w:t>
            </w:r>
            <w:r w:rsidRPr="003167C5">
              <w:rPr>
                <w:rFonts w:asciiTheme="majorHAnsi" w:hAnsiTheme="majorHAnsi"/>
                <w:szCs w:val="22"/>
                <w:lang w:eastAsia="zh-CN"/>
              </w:rPr>
              <w:t xml:space="preserve"> </w:t>
            </w:r>
            <w:r w:rsidRPr="003167C5">
              <w:rPr>
                <w:rFonts w:asciiTheme="majorHAnsi" w:eastAsia="MS Mincho" w:hAnsiTheme="majorHAnsi"/>
                <w:szCs w:val="22"/>
              </w:rPr>
              <w:t>either directly or indirectly, to the donor</w:t>
            </w:r>
            <w:r w:rsidRPr="003167C5">
              <w:rPr>
                <w:rFonts w:asciiTheme="majorHAnsi" w:hAnsiTheme="majorHAnsi"/>
                <w:szCs w:val="22"/>
                <w:lang w:eastAsia="zh-CN"/>
              </w:rPr>
              <w:t xml:space="preserve"> </w:t>
            </w:r>
            <w:r w:rsidRPr="003167C5">
              <w:rPr>
                <w:rFonts w:asciiTheme="majorHAnsi" w:eastAsia="MS Mincho" w:hAnsiTheme="majorHAnsi"/>
                <w:szCs w:val="22"/>
              </w:rPr>
              <w:t>country providing ODA support.</w:t>
            </w:r>
          </w:p>
        </w:tc>
      </w:tr>
      <w:tr w:rsidR="00EE0D8E" w:rsidRPr="003167C5" w14:paraId="781F6B4E" w14:textId="77777777" w:rsidTr="00D4179F">
        <w:tc>
          <w:tcPr>
            <w:tcW w:w="4811" w:type="dxa"/>
          </w:tcPr>
          <w:p w14:paraId="1ACD29D1"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Suppressed Demand</w:t>
            </w:r>
          </w:p>
          <w:p w14:paraId="4BC9F065"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1D1838B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545B9FF"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Certain Impact Quantification methodologies allow projects to account Suppressed Demand scenario when establishing a baseline. In such cases, the application of Suppressed Demand baseline is limited to Small Scale and Microscale Projects. Where a Suppressed Demand baseline is applied, it is not possible to ‘stack’ Gold Standard Certified Impact Statements or Products as the definition of the baseline may be contradictory.</w:t>
            </w:r>
          </w:p>
        </w:tc>
        <w:tc>
          <w:tcPr>
            <w:tcW w:w="4811" w:type="dxa"/>
          </w:tcPr>
          <w:p w14:paraId="1EFD57D6" w14:textId="48C6833E" w:rsidR="00EE0D8E" w:rsidRPr="003167C5" w:rsidRDefault="00EE0D8E" w:rsidP="00D4179F">
            <w:pPr>
              <w:spacing w:line="276" w:lineRule="auto"/>
              <w:jc w:val="both"/>
              <w:rPr>
                <w:lang w:eastAsia="zh-CN"/>
              </w:rPr>
            </w:pPr>
            <w:r w:rsidRPr="003167C5">
              <w:rPr>
                <w:lang w:eastAsia="zh-CN"/>
              </w:rPr>
              <w:t>Suppressed demand baseline is not applicable to the project</w:t>
            </w:r>
            <w:r w:rsidRPr="003167C5">
              <w:rPr>
                <w:rFonts w:asciiTheme="majorHAnsi" w:eastAsia="MS Mincho" w:hAnsiTheme="majorHAnsi"/>
                <w:szCs w:val="22"/>
              </w:rPr>
              <w:t xml:space="preserve">. As per </w:t>
            </w: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 it can be a large-scale GS VER project. </w:t>
            </w:r>
          </w:p>
        </w:tc>
      </w:tr>
      <w:tr w:rsidR="00EE0D8E" w:rsidRPr="003167C5" w14:paraId="13F68719" w14:textId="77777777" w:rsidTr="00D4179F">
        <w:tc>
          <w:tcPr>
            <w:tcW w:w="4811" w:type="dxa"/>
          </w:tcPr>
          <w:p w14:paraId="686482E0"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Eligible Greenhouse Gases</w:t>
            </w:r>
          </w:p>
          <w:p w14:paraId="72FDA8CF"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0841FA73"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2.17.7 of </w:t>
            </w:r>
            <w:r w:rsidRPr="003167C5">
              <w:rPr>
                <w:rFonts w:asciiTheme="majorHAnsi" w:hAnsiTheme="majorHAnsi"/>
                <w:i/>
                <w:szCs w:val="22"/>
                <w:lang w:eastAsia="zh-CN"/>
              </w:rPr>
              <w:t>GS4GG GHG Emissions Reduction &amp; Sequestration Product Requirements (Version 1.2)</w:t>
            </w:r>
          </w:p>
          <w:p w14:paraId="6631BAF5"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Only Carbon Dioxide (CO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 Methane (CH</w:t>
            </w:r>
            <w:r w:rsidRPr="003167C5">
              <w:rPr>
                <w:rFonts w:asciiTheme="majorHAnsi" w:eastAsia="MS Mincho" w:hAnsiTheme="majorHAnsi"/>
                <w:bCs/>
                <w:szCs w:val="22"/>
                <w:vertAlign w:val="subscript"/>
              </w:rPr>
              <w:t>4</w:t>
            </w:r>
            <w:r w:rsidRPr="003167C5">
              <w:rPr>
                <w:rFonts w:asciiTheme="majorHAnsi" w:eastAsia="MS Mincho" w:hAnsiTheme="majorHAnsi"/>
                <w:bCs/>
                <w:szCs w:val="22"/>
              </w:rPr>
              <w:t>) and/or Nitrous Oxide (N</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O) are eligible for Gold Standard crediting, provided Projects comply with Gold Standard Requirements and eligibility criteria.</w:t>
            </w:r>
          </w:p>
        </w:tc>
        <w:tc>
          <w:tcPr>
            <w:tcW w:w="4811" w:type="dxa"/>
          </w:tcPr>
          <w:p w14:paraId="1CDE3727" w14:textId="78564080"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project considers the </w:t>
            </w:r>
            <w:r w:rsidR="00312814" w:rsidRPr="003167C5">
              <w:rPr>
                <w:rFonts w:asciiTheme="majorHAnsi" w:eastAsia="MS Mincho" w:hAnsiTheme="majorHAnsi"/>
                <w:szCs w:val="22"/>
              </w:rPr>
              <w:t xml:space="preserve">emission </w:t>
            </w:r>
            <w:r w:rsidRPr="003167C5">
              <w:rPr>
                <w:rFonts w:asciiTheme="majorHAnsi" w:eastAsia="MS Mincho" w:hAnsiTheme="majorHAnsi"/>
                <w:szCs w:val="22"/>
              </w:rPr>
              <w:t>reduction</w:t>
            </w:r>
            <w:r w:rsidR="00312814" w:rsidRPr="003167C5">
              <w:rPr>
                <w:rFonts w:asciiTheme="majorHAnsi" w:eastAsia="MS Mincho" w:hAnsiTheme="majorHAnsi"/>
                <w:szCs w:val="22"/>
              </w:rPr>
              <w:t>s</w:t>
            </w:r>
            <w:r w:rsidRPr="003167C5">
              <w:rPr>
                <w:rFonts w:asciiTheme="majorHAnsi" w:eastAsia="MS Mincho" w:hAnsiTheme="majorHAnsi"/>
                <w:szCs w:val="22"/>
              </w:rPr>
              <w:t xml:space="preserve"> of</w:t>
            </w:r>
            <w:r w:rsidRPr="003167C5">
              <w:rPr>
                <w:rFonts w:asciiTheme="majorHAnsi" w:hAnsiTheme="majorHAnsi"/>
                <w:szCs w:val="22"/>
                <w:lang w:eastAsia="zh-CN"/>
              </w:rPr>
              <w:t xml:space="preserve"> </w:t>
            </w:r>
            <w:r w:rsidRPr="003167C5">
              <w:rPr>
                <w:rFonts w:asciiTheme="majorHAnsi" w:eastAsia="MS Mincho" w:hAnsiTheme="majorHAnsi"/>
                <w:szCs w:val="22"/>
              </w:rPr>
              <w:t>Carbon Dioxide (CO</w:t>
            </w:r>
            <w:r w:rsidRPr="003167C5">
              <w:rPr>
                <w:rFonts w:asciiTheme="majorHAnsi" w:eastAsia="MS Mincho" w:hAnsiTheme="majorHAnsi"/>
                <w:szCs w:val="22"/>
                <w:vertAlign w:val="subscript"/>
              </w:rPr>
              <w:t>2</w:t>
            </w:r>
            <w:r w:rsidRPr="003167C5">
              <w:rPr>
                <w:rFonts w:asciiTheme="majorHAnsi" w:eastAsia="MS Mincho" w:hAnsiTheme="majorHAnsi"/>
                <w:szCs w:val="22"/>
              </w:rPr>
              <w:t>)</w:t>
            </w:r>
            <w:r w:rsidR="00312814" w:rsidRPr="003167C5">
              <w:rPr>
                <w:rFonts w:asciiTheme="majorHAnsi" w:eastAsia="MS Mincho" w:hAnsiTheme="majorHAnsi"/>
                <w:szCs w:val="22"/>
              </w:rPr>
              <w:t>, m</w:t>
            </w:r>
            <w:r w:rsidR="00312814" w:rsidRPr="003167C5">
              <w:rPr>
                <w:rFonts w:asciiTheme="majorHAnsi" w:eastAsia="MS Mincho" w:hAnsiTheme="majorHAnsi"/>
                <w:bCs/>
                <w:szCs w:val="22"/>
              </w:rPr>
              <w:t>ethane (CH</w:t>
            </w:r>
            <w:r w:rsidR="00312814" w:rsidRPr="003167C5">
              <w:rPr>
                <w:rFonts w:asciiTheme="majorHAnsi" w:eastAsia="MS Mincho" w:hAnsiTheme="majorHAnsi"/>
                <w:bCs/>
                <w:szCs w:val="22"/>
                <w:vertAlign w:val="subscript"/>
              </w:rPr>
              <w:t>4</w:t>
            </w:r>
            <w:r w:rsidR="00312814" w:rsidRPr="003167C5">
              <w:rPr>
                <w:rFonts w:asciiTheme="majorHAnsi" w:eastAsia="MS Mincho" w:hAnsiTheme="majorHAnsi"/>
                <w:bCs/>
                <w:szCs w:val="22"/>
              </w:rPr>
              <w:t>) and/or Nitrous Oxide (N</w:t>
            </w:r>
            <w:r w:rsidR="00312814" w:rsidRPr="003167C5">
              <w:rPr>
                <w:rFonts w:asciiTheme="majorHAnsi" w:eastAsia="MS Mincho" w:hAnsiTheme="majorHAnsi"/>
                <w:bCs/>
                <w:szCs w:val="22"/>
                <w:vertAlign w:val="subscript"/>
              </w:rPr>
              <w:t>2</w:t>
            </w:r>
            <w:r w:rsidR="00312814" w:rsidRPr="003167C5">
              <w:rPr>
                <w:rFonts w:asciiTheme="majorHAnsi" w:eastAsia="MS Mincho" w:hAnsiTheme="majorHAnsi"/>
                <w:bCs/>
                <w:szCs w:val="22"/>
              </w:rPr>
              <w:t xml:space="preserve">O), which are eligible for </w:t>
            </w:r>
            <w:r w:rsidRPr="003167C5">
              <w:rPr>
                <w:rFonts w:asciiTheme="majorHAnsi" w:eastAsia="MS Mincho" w:hAnsiTheme="majorHAnsi"/>
                <w:szCs w:val="22"/>
              </w:rPr>
              <w:t>Gold</w:t>
            </w:r>
            <w:r w:rsidRPr="003167C5">
              <w:rPr>
                <w:rFonts w:asciiTheme="majorHAnsi" w:hAnsiTheme="majorHAnsi"/>
                <w:szCs w:val="22"/>
                <w:lang w:eastAsia="zh-CN"/>
              </w:rPr>
              <w:t xml:space="preserve"> </w:t>
            </w:r>
            <w:r w:rsidRPr="003167C5">
              <w:rPr>
                <w:rFonts w:asciiTheme="majorHAnsi" w:eastAsia="MS Mincho" w:hAnsiTheme="majorHAnsi"/>
                <w:szCs w:val="22"/>
              </w:rPr>
              <w:t xml:space="preserve">Standard crediting. </w:t>
            </w:r>
            <w:r w:rsidRPr="003167C5">
              <w:rPr>
                <w:rFonts w:asciiTheme="majorHAnsi" w:hAnsiTheme="majorHAnsi"/>
                <w:szCs w:val="22"/>
                <w:lang w:eastAsia="zh-CN"/>
              </w:rPr>
              <w:t>Refer to section B.3 of the PDD for further details.</w:t>
            </w:r>
          </w:p>
        </w:tc>
      </w:tr>
    </w:tbl>
    <w:p w14:paraId="777C0AC3" w14:textId="77777777" w:rsidR="00EE0D8E" w:rsidRPr="003167C5" w:rsidRDefault="00EE0D8E" w:rsidP="00EE0D8E">
      <w:pPr>
        <w:spacing w:after="0" w:line="276" w:lineRule="auto"/>
      </w:pPr>
    </w:p>
    <w:p w14:paraId="6C4869E3" w14:textId="77777777" w:rsidR="009823F5" w:rsidRPr="003167C5" w:rsidRDefault="009823F5" w:rsidP="00370EA5">
      <w:pPr>
        <w:pStyle w:val="SectionList2nd"/>
        <w:jc w:val="both"/>
      </w:pPr>
      <w:r w:rsidRPr="003167C5">
        <w:t xml:space="preserve">Legal ownership of products generated by the project and legal rights to alter use of resources required to service the </w:t>
      </w:r>
      <w:proofErr w:type="gramStart"/>
      <w:r w:rsidRPr="003167C5">
        <w:t>project</w:t>
      </w:r>
      <w:proofErr w:type="gramEnd"/>
    </w:p>
    <w:p w14:paraId="3CB0F8DF" w14:textId="1FF578F8" w:rsidR="009823F5" w:rsidRPr="003167C5" w:rsidRDefault="009823F5" w:rsidP="004E361A">
      <w:r w:rsidRPr="003167C5">
        <w:t>&gt;&gt;</w:t>
      </w:r>
    </w:p>
    <w:p w14:paraId="2BB1CFF6" w14:textId="231FD0E3" w:rsidR="00312814" w:rsidRPr="003167C5" w:rsidRDefault="00312814" w:rsidP="00312814">
      <w:pPr>
        <w:spacing w:after="0" w:line="276" w:lineRule="auto"/>
        <w:jc w:val="both"/>
      </w:pPr>
      <w:r w:rsidRPr="003167C5">
        <w:t xml:space="preserve">All the Animal Manure Management Systems (AMMSs) were invested by the project owner, who has full and uncontested legal ownership of the credits that will be generated under Gold Standard Certification. In addition, confirmation of the GS VER ownership will also be discussed during the local stakeholder consultation, which will be </w:t>
      </w:r>
      <w:r w:rsidR="00895582" w:rsidRPr="003167C5">
        <w:rPr>
          <w:rFonts w:asciiTheme="majorHAnsi" w:hAnsiTheme="majorHAnsi"/>
          <w:szCs w:val="22"/>
          <w:lang w:eastAsia="zh-CN"/>
        </w:rPr>
        <w:lastRenderedPageBreak/>
        <w:t>postponed due to COVID-19</w:t>
      </w:r>
      <w:r w:rsidR="002A345D" w:rsidRPr="003167C5">
        <w:rPr>
          <w:rFonts w:asciiTheme="majorHAnsi" w:hAnsiTheme="majorHAnsi"/>
          <w:szCs w:val="22"/>
          <w:lang w:eastAsia="zh-CN"/>
        </w:rPr>
        <w:t xml:space="preserve"> and </w:t>
      </w:r>
      <w:r w:rsidR="00E1562E">
        <w:rPr>
          <w:rFonts w:asciiTheme="majorHAnsi" w:hAnsiTheme="majorHAnsi"/>
          <w:szCs w:val="22"/>
          <w:lang w:eastAsia="zh-CN"/>
        </w:rPr>
        <w:t>ASFV</w:t>
      </w:r>
      <w:r w:rsidRPr="003167C5">
        <w:t>.  The project owner has the legal ownership of the emission reductions generated by the project activity.</w:t>
      </w:r>
    </w:p>
    <w:p w14:paraId="47F6E317" w14:textId="7446D76B" w:rsidR="004E361A" w:rsidRPr="003167C5" w:rsidRDefault="007F21DA" w:rsidP="00B01408">
      <w:pPr>
        <w:pStyle w:val="51"/>
      </w:pPr>
      <w:r w:rsidRPr="003167C5">
        <w:t xml:space="preserve">A.2 </w:t>
      </w:r>
      <w:r w:rsidR="004E361A" w:rsidRPr="003167C5">
        <w:t>Location of project</w:t>
      </w:r>
    </w:p>
    <w:p w14:paraId="6572C836" w14:textId="5F83DD3E" w:rsidR="004E361A" w:rsidRPr="003167C5" w:rsidRDefault="004E361A" w:rsidP="004E361A">
      <w:pPr>
        <w:rPr>
          <w:lang w:eastAsia="de-DE"/>
        </w:rPr>
      </w:pPr>
      <w:r w:rsidRPr="003167C5">
        <w:rPr>
          <w:lang w:eastAsia="de-DE"/>
        </w:rPr>
        <w:t>&gt;&gt;</w:t>
      </w:r>
    </w:p>
    <w:p w14:paraId="2BAC0B25" w14:textId="64D74C15" w:rsidR="00312814" w:rsidRPr="003167C5" w:rsidRDefault="001F6FA1">
      <w:pPr>
        <w:spacing w:after="0" w:line="276" w:lineRule="auto"/>
        <w:jc w:val="both"/>
        <w:rPr>
          <w:lang w:eastAsia="zh-CN"/>
        </w:rPr>
      </w:pPr>
      <w:r w:rsidRPr="003167C5">
        <w:rPr>
          <w:rFonts w:asciiTheme="majorHAnsi" w:hAnsiTheme="majorHAnsi" w:cs="TimesNewRomanPSMT"/>
          <w:color w:val="auto"/>
          <w:szCs w:val="22"/>
          <w14:cntxtAlts w14:val="0"/>
        </w:rPr>
        <w:t>T</w:t>
      </w:r>
      <w:r w:rsidRPr="003167C5">
        <w:rPr>
          <w:lang w:eastAsia="zh-CN"/>
        </w:rPr>
        <w:t xml:space="preserve">he proposed project activity </w:t>
      </w:r>
      <w:proofErr w:type="gramStart"/>
      <w:r w:rsidRPr="003167C5">
        <w:rPr>
          <w:lang w:eastAsia="zh-CN"/>
        </w:rPr>
        <w:t>is located in</w:t>
      </w:r>
      <w:proofErr w:type="gramEnd"/>
      <w:r w:rsidRPr="003167C5">
        <w:rPr>
          <w:lang w:eastAsia="zh-CN"/>
        </w:rPr>
        <w:t xml:space="preserve"> </w:t>
      </w:r>
      <w:proofErr w:type="spellStart"/>
      <w:r w:rsidR="003D1EA4">
        <w:rPr>
          <w:rFonts w:hint="eastAsia"/>
          <w:lang w:eastAsia="zh-CN"/>
        </w:rPr>
        <w:t>Shangrao</w:t>
      </w:r>
      <w:proofErr w:type="spellEnd"/>
      <w:r w:rsidRPr="003167C5">
        <w:rPr>
          <w:lang w:eastAsia="zh-CN"/>
        </w:rPr>
        <w:t xml:space="preserve"> City, Jiangxi Province. There are </w:t>
      </w:r>
      <w:r w:rsidR="008925BD">
        <w:rPr>
          <w:lang w:eastAsia="zh-CN"/>
        </w:rPr>
        <w:t>nine</w:t>
      </w:r>
      <w:r w:rsidR="008925BD" w:rsidRPr="003167C5">
        <w:rPr>
          <w:lang w:eastAsia="zh-CN"/>
        </w:rPr>
        <w:t xml:space="preserve"> </w:t>
      </w:r>
      <w:r w:rsidRPr="003167C5">
        <w:rPr>
          <w:lang w:eastAsia="zh-CN"/>
        </w:rPr>
        <w:t xml:space="preserve">subsidiary farms involved in the project. The location of the </w:t>
      </w:r>
      <w:r w:rsidR="0018751D">
        <w:rPr>
          <w:lang w:eastAsia="zh-CN"/>
        </w:rPr>
        <w:t>nine</w:t>
      </w:r>
      <w:r w:rsidR="007B070D" w:rsidRPr="003167C5">
        <w:rPr>
          <w:lang w:eastAsia="zh-CN"/>
        </w:rPr>
        <w:t xml:space="preserve"> subsidiary farms</w:t>
      </w:r>
      <w:r w:rsidRPr="003167C5">
        <w:rPr>
          <w:lang w:eastAsia="zh-CN"/>
        </w:rPr>
        <w:t xml:space="preserve"> is shown below:</w:t>
      </w:r>
    </w:p>
    <w:tbl>
      <w:tblPr>
        <w:tblStyle w:val="afffff3"/>
        <w:tblW w:w="0" w:type="auto"/>
        <w:jc w:val="center"/>
        <w:tblLook w:val="04A0" w:firstRow="1" w:lastRow="0" w:firstColumn="1" w:lastColumn="0" w:noHBand="0" w:noVBand="1"/>
      </w:tblPr>
      <w:tblGrid>
        <w:gridCol w:w="1656"/>
        <w:gridCol w:w="1791"/>
        <w:gridCol w:w="1745"/>
      </w:tblGrid>
      <w:tr w:rsidR="007B070D" w:rsidRPr="003167C5" w14:paraId="3A5DF0F7" w14:textId="77777777" w:rsidTr="004079BD">
        <w:trPr>
          <w:jc w:val="center"/>
        </w:trPr>
        <w:tc>
          <w:tcPr>
            <w:tcW w:w="0" w:type="auto"/>
          </w:tcPr>
          <w:p w14:paraId="7C6D7063" w14:textId="1455ED67" w:rsidR="007B070D" w:rsidRPr="003167C5" w:rsidRDefault="00822795">
            <w:pPr>
              <w:spacing w:line="276" w:lineRule="auto"/>
              <w:jc w:val="both"/>
              <w:rPr>
                <w:rFonts w:asciiTheme="minorHAnsi" w:hAnsiTheme="minorHAnsi"/>
                <w:szCs w:val="22"/>
                <w:lang w:eastAsia="zh-CN"/>
              </w:rPr>
            </w:pPr>
            <w:r w:rsidRPr="003167C5">
              <w:rPr>
                <w:rFonts w:asciiTheme="minorHAnsi" w:hAnsiTheme="minorHAnsi"/>
                <w:szCs w:val="22"/>
                <w:lang w:eastAsia="zh-CN"/>
              </w:rPr>
              <w:t>Swine farm</w:t>
            </w:r>
          </w:p>
        </w:tc>
        <w:tc>
          <w:tcPr>
            <w:tcW w:w="0" w:type="auto"/>
          </w:tcPr>
          <w:p w14:paraId="0D7D6F3E" w14:textId="10F5A2D7" w:rsidR="007B070D" w:rsidRPr="003167C5" w:rsidRDefault="007B070D">
            <w:pPr>
              <w:spacing w:line="276" w:lineRule="auto"/>
              <w:jc w:val="both"/>
              <w:rPr>
                <w:rFonts w:asciiTheme="minorHAnsi" w:hAnsiTheme="minorHAnsi"/>
                <w:szCs w:val="22"/>
                <w:lang w:eastAsia="zh-CN"/>
              </w:rPr>
            </w:pPr>
            <w:r w:rsidRPr="003167C5">
              <w:rPr>
                <w:rFonts w:asciiTheme="minorHAnsi" w:hAnsiTheme="minorHAnsi"/>
                <w:szCs w:val="22"/>
                <w:lang w:eastAsia="zh-CN"/>
              </w:rPr>
              <w:t>East longitude</w:t>
            </w:r>
          </w:p>
        </w:tc>
        <w:tc>
          <w:tcPr>
            <w:tcW w:w="0" w:type="auto"/>
          </w:tcPr>
          <w:p w14:paraId="202158F2" w14:textId="1598F3FA" w:rsidR="007B070D" w:rsidRPr="003167C5" w:rsidRDefault="007B070D">
            <w:pPr>
              <w:spacing w:line="276" w:lineRule="auto"/>
              <w:jc w:val="both"/>
              <w:rPr>
                <w:rFonts w:asciiTheme="minorHAnsi" w:hAnsiTheme="minorHAnsi"/>
                <w:szCs w:val="22"/>
                <w:lang w:eastAsia="zh-CN"/>
              </w:rPr>
            </w:pPr>
            <w:r w:rsidRPr="003167C5">
              <w:rPr>
                <w:rFonts w:asciiTheme="minorHAnsi" w:hAnsiTheme="minorHAnsi"/>
                <w:szCs w:val="22"/>
                <w:lang w:eastAsia="zh-CN"/>
              </w:rPr>
              <w:t>North latitude</w:t>
            </w:r>
          </w:p>
        </w:tc>
      </w:tr>
      <w:tr w:rsidR="008942B8" w:rsidRPr="003167C5" w14:paraId="1C07A617" w14:textId="77777777" w:rsidTr="005A491C">
        <w:trPr>
          <w:jc w:val="center"/>
        </w:trPr>
        <w:tc>
          <w:tcPr>
            <w:tcW w:w="0" w:type="auto"/>
          </w:tcPr>
          <w:p w14:paraId="40F1FE49" w14:textId="2EE76E8A"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Yujiang</w:t>
            </w:r>
            <w:proofErr w:type="spellEnd"/>
            <w:r>
              <w:rPr>
                <w:rFonts w:asciiTheme="minorHAnsi" w:hAnsiTheme="minorHAnsi"/>
                <w:szCs w:val="22"/>
                <w:lang w:eastAsia="zh-CN"/>
              </w:rPr>
              <w:t xml:space="preserve"> </w:t>
            </w:r>
            <w:proofErr w:type="spellStart"/>
            <w:r>
              <w:rPr>
                <w:rFonts w:asciiTheme="minorHAnsi" w:hAnsiTheme="minorHAnsi"/>
                <w:szCs w:val="22"/>
                <w:lang w:eastAsia="zh-CN"/>
              </w:rPr>
              <w:t>Yufei</w:t>
            </w:r>
            <w:proofErr w:type="spellEnd"/>
          </w:p>
        </w:tc>
        <w:tc>
          <w:tcPr>
            <w:tcW w:w="0" w:type="auto"/>
            <w:shd w:val="clear" w:color="auto" w:fill="auto"/>
            <w:vAlign w:val="center"/>
          </w:tcPr>
          <w:p w14:paraId="1EB50619" w14:textId="7F8875A7"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116°55.2′</w:t>
            </w:r>
          </w:p>
        </w:tc>
        <w:tc>
          <w:tcPr>
            <w:tcW w:w="0" w:type="auto"/>
            <w:shd w:val="clear" w:color="auto" w:fill="auto"/>
            <w:vAlign w:val="center"/>
          </w:tcPr>
          <w:p w14:paraId="21B79CD0" w14:textId="3116797C"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28°20.4′</w:t>
            </w:r>
          </w:p>
        </w:tc>
      </w:tr>
      <w:tr w:rsidR="008942B8" w:rsidRPr="003167C5" w14:paraId="3A834BD0" w14:textId="77777777" w:rsidTr="005A491C">
        <w:trPr>
          <w:jc w:val="center"/>
        </w:trPr>
        <w:tc>
          <w:tcPr>
            <w:tcW w:w="0" w:type="auto"/>
          </w:tcPr>
          <w:p w14:paraId="6C7B819E" w14:textId="463F6097"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Lutian</w:t>
            </w:r>
            <w:proofErr w:type="spellEnd"/>
          </w:p>
        </w:tc>
        <w:tc>
          <w:tcPr>
            <w:tcW w:w="0" w:type="auto"/>
            <w:shd w:val="clear" w:color="auto" w:fill="auto"/>
            <w:vAlign w:val="center"/>
          </w:tcPr>
          <w:p w14:paraId="59286C41" w14:textId="086952D5"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116°56.3′</w:t>
            </w:r>
          </w:p>
        </w:tc>
        <w:tc>
          <w:tcPr>
            <w:tcW w:w="0" w:type="auto"/>
            <w:shd w:val="clear" w:color="auto" w:fill="auto"/>
            <w:vAlign w:val="center"/>
          </w:tcPr>
          <w:p w14:paraId="7ECDDC24" w14:textId="4B9B5DEA"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28°58.7′</w:t>
            </w:r>
          </w:p>
        </w:tc>
      </w:tr>
      <w:tr w:rsidR="008942B8" w:rsidRPr="003167C5" w14:paraId="6AF8D8F2" w14:textId="77777777" w:rsidTr="005A491C">
        <w:trPr>
          <w:jc w:val="center"/>
        </w:trPr>
        <w:tc>
          <w:tcPr>
            <w:tcW w:w="0" w:type="auto"/>
          </w:tcPr>
          <w:p w14:paraId="5A00326B" w14:textId="226EBE1D"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Daxi</w:t>
            </w:r>
            <w:proofErr w:type="spellEnd"/>
          </w:p>
        </w:tc>
        <w:tc>
          <w:tcPr>
            <w:tcW w:w="0" w:type="auto"/>
            <w:shd w:val="clear" w:color="000000" w:fill="FFFFFF"/>
            <w:vAlign w:val="center"/>
          </w:tcPr>
          <w:p w14:paraId="549B1421" w14:textId="0D802BCA"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116°42.7′</w:t>
            </w:r>
          </w:p>
        </w:tc>
        <w:tc>
          <w:tcPr>
            <w:tcW w:w="0" w:type="auto"/>
            <w:shd w:val="clear" w:color="000000" w:fill="FFFFFF"/>
            <w:vAlign w:val="center"/>
          </w:tcPr>
          <w:p w14:paraId="5C6006FC" w14:textId="091CA247"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28°34.5′</w:t>
            </w:r>
          </w:p>
        </w:tc>
      </w:tr>
      <w:tr w:rsidR="008942B8" w:rsidRPr="003167C5" w14:paraId="074C6F40" w14:textId="77777777" w:rsidTr="005A491C">
        <w:trPr>
          <w:jc w:val="center"/>
        </w:trPr>
        <w:tc>
          <w:tcPr>
            <w:tcW w:w="0" w:type="auto"/>
          </w:tcPr>
          <w:p w14:paraId="2EF091ED" w14:textId="2A8A329E"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Niupishan</w:t>
            </w:r>
            <w:proofErr w:type="spellEnd"/>
          </w:p>
        </w:tc>
        <w:tc>
          <w:tcPr>
            <w:tcW w:w="0" w:type="auto"/>
            <w:shd w:val="clear" w:color="000000" w:fill="FFFFFF"/>
            <w:vAlign w:val="center"/>
          </w:tcPr>
          <w:p w14:paraId="5E1B083D" w14:textId="12C4B36A"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117°0.8′</w:t>
            </w:r>
          </w:p>
        </w:tc>
        <w:tc>
          <w:tcPr>
            <w:tcW w:w="0" w:type="auto"/>
            <w:shd w:val="clear" w:color="000000" w:fill="FFFFFF"/>
            <w:vAlign w:val="center"/>
          </w:tcPr>
          <w:p w14:paraId="4E17EF84" w14:textId="1F239F15"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28°35.9′</w:t>
            </w:r>
          </w:p>
        </w:tc>
      </w:tr>
      <w:tr w:rsidR="008942B8" w:rsidRPr="003167C5" w14:paraId="751F141F" w14:textId="77777777" w:rsidTr="005A491C">
        <w:trPr>
          <w:jc w:val="center"/>
        </w:trPr>
        <w:tc>
          <w:tcPr>
            <w:tcW w:w="0" w:type="auto"/>
          </w:tcPr>
          <w:p w14:paraId="1A54AAFE" w14:textId="349ABD99"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Yujiang</w:t>
            </w:r>
            <w:proofErr w:type="spellEnd"/>
          </w:p>
        </w:tc>
        <w:tc>
          <w:tcPr>
            <w:tcW w:w="0" w:type="auto"/>
            <w:shd w:val="clear" w:color="000000" w:fill="FFFFFF"/>
            <w:vAlign w:val="center"/>
          </w:tcPr>
          <w:p w14:paraId="3D30835A" w14:textId="2F686FAC"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116°49′</w:t>
            </w:r>
          </w:p>
        </w:tc>
        <w:tc>
          <w:tcPr>
            <w:tcW w:w="0" w:type="auto"/>
            <w:shd w:val="clear" w:color="000000" w:fill="FFFFFF"/>
            <w:vAlign w:val="center"/>
          </w:tcPr>
          <w:p w14:paraId="092BEC90" w14:textId="5490F233"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28°11.6′</w:t>
            </w:r>
          </w:p>
        </w:tc>
      </w:tr>
      <w:tr w:rsidR="008942B8" w:rsidRPr="003167C5" w14:paraId="2C64130E" w14:textId="77777777" w:rsidTr="005A491C">
        <w:trPr>
          <w:jc w:val="center"/>
        </w:trPr>
        <w:tc>
          <w:tcPr>
            <w:tcW w:w="0" w:type="auto"/>
          </w:tcPr>
          <w:p w14:paraId="4453D1DD" w14:textId="57A86AC3"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Huayuan</w:t>
            </w:r>
            <w:proofErr w:type="spellEnd"/>
          </w:p>
        </w:tc>
        <w:tc>
          <w:tcPr>
            <w:tcW w:w="0" w:type="auto"/>
            <w:shd w:val="clear" w:color="000000" w:fill="FFFFFF"/>
            <w:vAlign w:val="center"/>
          </w:tcPr>
          <w:p w14:paraId="5EA6D4A3" w14:textId="7314ABAE"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116°11.9′</w:t>
            </w:r>
          </w:p>
        </w:tc>
        <w:tc>
          <w:tcPr>
            <w:tcW w:w="0" w:type="auto"/>
            <w:shd w:val="clear" w:color="000000" w:fill="FFFFFF"/>
            <w:vAlign w:val="center"/>
          </w:tcPr>
          <w:p w14:paraId="41386AC0" w14:textId="7B0B212D"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27°54.5′</w:t>
            </w:r>
          </w:p>
        </w:tc>
      </w:tr>
      <w:tr w:rsidR="008942B8" w:rsidRPr="003167C5" w14:paraId="48144664" w14:textId="77777777" w:rsidTr="005A491C">
        <w:trPr>
          <w:jc w:val="center"/>
        </w:trPr>
        <w:tc>
          <w:tcPr>
            <w:tcW w:w="0" w:type="auto"/>
          </w:tcPr>
          <w:p w14:paraId="163BC89F" w14:textId="7504BBFF"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Duchang</w:t>
            </w:r>
            <w:proofErr w:type="spellEnd"/>
          </w:p>
        </w:tc>
        <w:tc>
          <w:tcPr>
            <w:tcW w:w="0" w:type="auto"/>
            <w:shd w:val="clear" w:color="000000" w:fill="FFFFFF"/>
            <w:vAlign w:val="center"/>
          </w:tcPr>
          <w:p w14:paraId="0E8C28A6" w14:textId="51AD2131"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116°13.5′</w:t>
            </w:r>
          </w:p>
        </w:tc>
        <w:tc>
          <w:tcPr>
            <w:tcW w:w="0" w:type="auto"/>
            <w:shd w:val="clear" w:color="000000" w:fill="FFFFFF"/>
            <w:vAlign w:val="center"/>
          </w:tcPr>
          <w:p w14:paraId="32001437" w14:textId="79DF42DE"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28°2.4′</w:t>
            </w:r>
          </w:p>
        </w:tc>
      </w:tr>
      <w:tr w:rsidR="008942B8" w:rsidRPr="003167C5" w14:paraId="5574279C" w14:textId="77777777" w:rsidTr="005A491C">
        <w:trPr>
          <w:jc w:val="center"/>
        </w:trPr>
        <w:tc>
          <w:tcPr>
            <w:tcW w:w="0" w:type="auto"/>
          </w:tcPr>
          <w:p w14:paraId="4CDD3DF3" w14:textId="05153856"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Xujiadu</w:t>
            </w:r>
            <w:proofErr w:type="spellEnd"/>
          </w:p>
        </w:tc>
        <w:tc>
          <w:tcPr>
            <w:tcW w:w="0" w:type="auto"/>
            <w:shd w:val="clear" w:color="000000" w:fill="FFFFFF"/>
            <w:vAlign w:val="center"/>
          </w:tcPr>
          <w:p w14:paraId="5E9E6207" w14:textId="1A1EEE1F"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114°42.5′</w:t>
            </w:r>
          </w:p>
        </w:tc>
        <w:tc>
          <w:tcPr>
            <w:tcW w:w="0" w:type="auto"/>
            <w:shd w:val="clear" w:color="000000" w:fill="FFFFFF"/>
            <w:vAlign w:val="center"/>
          </w:tcPr>
          <w:p w14:paraId="7D237CB5" w14:textId="2FA1DB8D" w:rsidR="008942B8" w:rsidRPr="005A491C" w:rsidRDefault="008942B8" w:rsidP="008942B8">
            <w:pPr>
              <w:spacing w:line="276" w:lineRule="auto"/>
              <w:jc w:val="both"/>
              <w:rPr>
                <w:rFonts w:asciiTheme="minorHAnsi" w:hAnsiTheme="minorHAnsi"/>
                <w:szCs w:val="22"/>
                <w:lang w:eastAsia="zh-CN"/>
              </w:rPr>
            </w:pPr>
            <w:r w:rsidRPr="005A491C">
              <w:rPr>
                <w:rFonts w:asciiTheme="minorHAnsi" w:eastAsia="等线" w:hAnsiTheme="minorHAnsi"/>
                <w:color w:val="000000"/>
                <w:szCs w:val="22"/>
              </w:rPr>
              <w:t>28°14.5′</w:t>
            </w:r>
          </w:p>
        </w:tc>
      </w:tr>
      <w:tr w:rsidR="008942B8" w:rsidRPr="003167C5" w14:paraId="48F3D387" w14:textId="77777777" w:rsidTr="005A491C">
        <w:trPr>
          <w:jc w:val="center"/>
        </w:trPr>
        <w:tc>
          <w:tcPr>
            <w:tcW w:w="0" w:type="auto"/>
          </w:tcPr>
          <w:p w14:paraId="42C8D587" w14:textId="6F708437" w:rsidR="008942B8" w:rsidRPr="003167C5" w:rsidRDefault="008942B8" w:rsidP="008942B8">
            <w:pPr>
              <w:spacing w:line="276" w:lineRule="auto"/>
              <w:jc w:val="both"/>
              <w:rPr>
                <w:rFonts w:asciiTheme="minorHAnsi" w:hAnsiTheme="minorHAnsi"/>
                <w:szCs w:val="22"/>
                <w:lang w:eastAsia="zh-CN"/>
              </w:rPr>
            </w:pPr>
            <w:proofErr w:type="spellStart"/>
            <w:r>
              <w:rPr>
                <w:rFonts w:asciiTheme="minorHAnsi" w:hAnsiTheme="minorHAnsi"/>
                <w:szCs w:val="22"/>
                <w:lang w:eastAsia="zh-CN"/>
              </w:rPr>
              <w:t>Antang</w:t>
            </w:r>
            <w:proofErr w:type="spellEnd"/>
          </w:p>
        </w:tc>
        <w:tc>
          <w:tcPr>
            <w:tcW w:w="0" w:type="auto"/>
            <w:shd w:val="clear" w:color="000000" w:fill="FFFFFF"/>
            <w:vAlign w:val="center"/>
          </w:tcPr>
          <w:p w14:paraId="2DB48372" w14:textId="4A8D2392" w:rsidR="008942B8" w:rsidRPr="005A491C" w:rsidRDefault="008942B8" w:rsidP="008942B8">
            <w:pPr>
              <w:spacing w:line="276" w:lineRule="auto"/>
              <w:jc w:val="both"/>
              <w:rPr>
                <w:rFonts w:asciiTheme="minorHAnsi" w:hAnsiTheme="minorHAnsi"/>
                <w:color w:val="auto"/>
                <w:szCs w:val="22"/>
                <w:lang w:eastAsia="zh-CN"/>
              </w:rPr>
            </w:pPr>
            <w:r w:rsidRPr="005A491C">
              <w:rPr>
                <w:rFonts w:asciiTheme="minorHAnsi" w:eastAsia="等线" w:hAnsiTheme="minorHAnsi"/>
                <w:color w:val="000000"/>
                <w:szCs w:val="22"/>
              </w:rPr>
              <w:t>114°41.3′</w:t>
            </w:r>
          </w:p>
        </w:tc>
        <w:tc>
          <w:tcPr>
            <w:tcW w:w="0" w:type="auto"/>
            <w:shd w:val="clear" w:color="000000" w:fill="FFFFFF"/>
            <w:vAlign w:val="center"/>
          </w:tcPr>
          <w:p w14:paraId="0123795F" w14:textId="239A7FF7" w:rsidR="008942B8" w:rsidRPr="005A491C" w:rsidRDefault="008942B8" w:rsidP="008942B8">
            <w:pPr>
              <w:spacing w:line="276" w:lineRule="auto"/>
              <w:jc w:val="both"/>
              <w:rPr>
                <w:rFonts w:asciiTheme="minorHAnsi" w:hAnsiTheme="minorHAnsi"/>
                <w:color w:val="auto"/>
                <w:szCs w:val="22"/>
                <w:lang w:eastAsia="zh-CN"/>
              </w:rPr>
            </w:pPr>
            <w:r w:rsidRPr="005A491C">
              <w:rPr>
                <w:rFonts w:asciiTheme="minorHAnsi" w:eastAsia="等线" w:hAnsiTheme="minorHAnsi"/>
                <w:color w:val="000000"/>
                <w:szCs w:val="22"/>
              </w:rPr>
              <w:t>27°0.5′</w:t>
            </w:r>
          </w:p>
        </w:tc>
      </w:tr>
    </w:tbl>
    <w:p w14:paraId="7F77BE2B" w14:textId="1869116C" w:rsidR="004E361A" w:rsidRPr="003167C5" w:rsidRDefault="007F21DA" w:rsidP="00B01408">
      <w:pPr>
        <w:pStyle w:val="51"/>
      </w:pPr>
      <w:r w:rsidRPr="003167C5">
        <w:t xml:space="preserve">A.3 </w:t>
      </w:r>
      <w:r w:rsidR="004E361A" w:rsidRPr="003167C5">
        <w:t>Technologies and/or measures</w:t>
      </w:r>
    </w:p>
    <w:p w14:paraId="2FC76FCF" w14:textId="25303D07" w:rsidR="004E361A" w:rsidRPr="003167C5" w:rsidRDefault="004E361A" w:rsidP="004E361A">
      <w:pPr>
        <w:rPr>
          <w:lang w:eastAsia="de-DE"/>
        </w:rPr>
      </w:pPr>
      <w:r w:rsidRPr="003167C5">
        <w:rPr>
          <w:lang w:eastAsia="de-DE"/>
        </w:rPr>
        <w:t>&gt;&gt;</w:t>
      </w:r>
    </w:p>
    <w:p w14:paraId="3AF265E3" w14:textId="7E618103" w:rsidR="00DA0785" w:rsidRPr="003167C5" w:rsidRDefault="00DA0785" w:rsidP="00DA0785">
      <w:pPr>
        <w:spacing w:after="0" w:line="276" w:lineRule="auto"/>
        <w:jc w:val="both"/>
        <w:rPr>
          <w:lang w:eastAsia="zh-CN"/>
        </w:rPr>
      </w:pPr>
      <w:r w:rsidRPr="003167C5">
        <w:rPr>
          <w:rFonts w:hint="eastAsia"/>
          <w:lang w:eastAsia="zh-CN"/>
        </w:rPr>
        <w:t>T</w:t>
      </w:r>
      <w:r w:rsidRPr="003167C5">
        <w:rPr>
          <w:lang w:eastAsia="zh-CN"/>
        </w:rPr>
        <w:t xml:space="preserve">he proposed project implemented </w:t>
      </w:r>
      <w:r w:rsidR="00AC461D">
        <w:rPr>
          <w:lang w:eastAsia="zh-CN"/>
        </w:rPr>
        <w:t>9</w:t>
      </w:r>
      <w:r w:rsidR="00AC461D" w:rsidRPr="003167C5">
        <w:rPr>
          <w:lang w:eastAsia="zh-CN"/>
        </w:rPr>
        <w:t xml:space="preserve"> </w:t>
      </w:r>
      <w:r w:rsidRPr="003167C5">
        <w:rPr>
          <w:lang w:eastAsia="zh-CN"/>
        </w:rPr>
        <w:t xml:space="preserve">sets of Animal Manure Management Systems (AMMSs) in </w:t>
      </w:r>
      <w:r w:rsidR="00046788">
        <w:rPr>
          <w:lang w:eastAsia="zh-CN"/>
        </w:rPr>
        <w:t>9 swine farms</w:t>
      </w:r>
      <w:r w:rsidRPr="003167C5">
        <w:rPr>
          <w:lang w:eastAsia="zh-CN"/>
        </w:rPr>
        <w:t xml:space="preserve"> involving </w:t>
      </w:r>
      <w:r w:rsidR="00E625C8">
        <w:rPr>
          <w:lang w:eastAsia="zh-CN"/>
        </w:rPr>
        <w:t>429,958</w:t>
      </w:r>
      <w:r w:rsidR="005D18D5" w:rsidRPr="003167C5">
        <w:rPr>
          <w:lang w:eastAsia="zh-CN"/>
        </w:rPr>
        <w:t xml:space="preserve">heads of </w:t>
      </w:r>
      <w:r w:rsidRPr="003167C5">
        <w:rPr>
          <w:lang w:eastAsia="zh-CN"/>
        </w:rPr>
        <w:t xml:space="preserve">commercial pigs, </w:t>
      </w:r>
      <w:r w:rsidR="000A78F8">
        <w:rPr>
          <w:lang w:eastAsia="zh-CN"/>
        </w:rPr>
        <w:t>173,300</w:t>
      </w:r>
      <w:r w:rsidR="005D18D5" w:rsidRPr="003167C5">
        <w:rPr>
          <w:lang w:eastAsia="zh-CN"/>
        </w:rPr>
        <w:t>heads of</w:t>
      </w:r>
      <w:r w:rsidRPr="003167C5">
        <w:rPr>
          <w:lang w:eastAsia="zh-CN"/>
        </w:rPr>
        <w:t xml:space="preserve"> breeding pigs. Live pigs are kept for </w:t>
      </w:r>
      <w:r w:rsidR="007822A9" w:rsidRPr="003167C5">
        <w:rPr>
          <w:lang w:eastAsia="zh-CN"/>
        </w:rPr>
        <w:t>180</w:t>
      </w:r>
      <w:r w:rsidRPr="003167C5">
        <w:rPr>
          <w:lang w:eastAsia="zh-CN"/>
        </w:rPr>
        <w:t xml:space="preserve"> days in the farms and are estimated to produce </w:t>
      </w:r>
      <w:r w:rsidR="000A78F8">
        <w:rPr>
          <w:lang w:eastAsia="zh-CN"/>
        </w:rPr>
        <w:t>409,877</w:t>
      </w:r>
      <w:r w:rsidRPr="003167C5">
        <w:rPr>
          <w:lang w:eastAsia="zh-CN"/>
        </w:rPr>
        <w:t xml:space="preserve">tons of manure every year. The raw materials such as pig manure, urine and washing water are collected, and then put into the homogenate regulating tank. After further hydrolysis and grit settling, </w:t>
      </w:r>
      <w:r w:rsidR="005A11AC" w:rsidRPr="003167C5">
        <w:rPr>
          <w:lang w:eastAsia="zh-CN"/>
        </w:rPr>
        <w:t xml:space="preserve">all </w:t>
      </w:r>
      <w:r w:rsidRPr="003167C5">
        <w:rPr>
          <w:lang w:eastAsia="zh-CN"/>
        </w:rPr>
        <w:t>were put into the anaerobic tank for fermentation.</w:t>
      </w:r>
    </w:p>
    <w:p w14:paraId="47DE407C" w14:textId="345CBBD9" w:rsidR="00DA0785" w:rsidRPr="003167C5" w:rsidRDefault="00DA0785" w:rsidP="00DA0785">
      <w:pPr>
        <w:spacing w:after="0" w:line="276" w:lineRule="auto"/>
        <w:jc w:val="both"/>
        <w:rPr>
          <w:lang w:eastAsia="zh-CN"/>
        </w:rPr>
      </w:pPr>
    </w:p>
    <w:p w14:paraId="649F55C3" w14:textId="715887F1" w:rsidR="00DA0785" w:rsidRPr="003167C5" w:rsidRDefault="00DA0785" w:rsidP="00DA0785">
      <w:pPr>
        <w:spacing w:after="0" w:line="276" w:lineRule="auto"/>
        <w:jc w:val="both"/>
        <w:rPr>
          <w:lang w:eastAsia="zh-CN"/>
        </w:rPr>
      </w:pPr>
      <w:r w:rsidRPr="003167C5">
        <w:rPr>
          <w:lang w:eastAsia="zh-CN"/>
        </w:rPr>
        <w:t xml:space="preserve">The project adopts a fully mixed bag type anaerobic reactor, and the biogas generated will enter the biogas generator set after biological desulfurization and dehydration purification. The generated electricity will be used </w:t>
      </w:r>
      <w:r w:rsidR="00D32A5B" w:rsidRPr="003167C5">
        <w:rPr>
          <w:rFonts w:hint="eastAsia"/>
          <w:lang w:eastAsia="zh-CN"/>
        </w:rPr>
        <w:t>for</w:t>
      </w:r>
      <w:r w:rsidR="00D32A5B" w:rsidRPr="003167C5">
        <w:rPr>
          <w:lang w:eastAsia="zh-CN"/>
        </w:rPr>
        <w:t xml:space="preserve"> daily operation of</w:t>
      </w:r>
      <w:r w:rsidRPr="003167C5">
        <w:rPr>
          <w:lang w:eastAsia="zh-CN"/>
        </w:rPr>
        <w:t xml:space="preserve"> the </w:t>
      </w:r>
      <w:r w:rsidR="00D32A5B" w:rsidRPr="003167C5">
        <w:rPr>
          <w:lang w:eastAsia="zh-CN"/>
        </w:rPr>
        <w:t>swine</w:t>
      </w:r>
      <w:r w:rsidRPr="003167C5">
        <w:rPr>
          <w:lang w:eastAsia="zh-CN"/>
        </w:rPr>
        <w:t xml:space="preserve"> farm</w:t>
      </w:r>
      <w:r w:rsidR="00D32A5B" w:rsidRPr="003167C5">
        <w:rPr>
          <w:lang w:eastAsia="zh-CN"/>
        </w:rPr>
        <w:t>s</w:t>
      </w:r>
      <w:r w:rsidRPr="003167C5">
        <w:rPr>
          <w:lang w:eastAsia="zh-CN"/>
        </w:rPr>
        <w:t>, and the waste heat of the generator will be recycled for increasing the temperature of the anaerobic reactor.</w:t>
      </w:r>
    </w:p>
    <w:p w14:paraId="1F7B5F7A" w14:textId="5B0A962C" w:rsidR="00DA0785" w:rsidRPr="003167C5" w:rsidRDefault="00DA0785" w:rsidP="00DA0785">
      <w:pPr>
        <w:spacing w:after="0" w:line="276" w:lineRule="auto"/>
        <w:jc w:val="both"/>
        <w:rPr>
          <w:lang w:eastAsia="zh-CN"/>
        </w:rPr>
      </w:pPr>
    </w:p>
    <w:p w14:paraId="4030016F" w14:textId="51E657E9" w:rsidR="00DA0785" w:rsidRPr="003167C5" w:rsidRDefault="00D32A5B" w:rsidP="00DA0785">
      <w:pPr>
        <w:spacing w:after="0" w:line="276" w:lineRule="auto"/>
        <w:jc w:val="both"/>
        <w:rPr>
          <w:lang w:eastAsia="zh-CN"/>
        </w:rPr>
      </w:pPr>
      <w:r w:rsidRPr="003167C5">
        <w:rPr>
          <w:lang w:eastAsia="zh-CN"/>
        </w:rPr>
        <w:t xml:space="preserve">After anaerobic fermentation, the fermentation liquid is separated by solid and liquid, and the biogas residue is used to produce solid organic fertilizer. The biogas slurry is used for organic fertilizer in orchard, feed field and pollution-free vegetable base. In non-fertilizer seasons, the biogas slurry enters the sewage treatment system and oxidation pond for purification </w:t>
      </w:r>
      <w:r w:rsidR="005914C6" w:rsidRPr="003167C5">
        <w:rPr>
          <w:lang w:eastAsia="zh-CN"/>
        </w:rPr>
        <w:t>treatment and</w:t>
      </w:r>
      <w:r w:rsidRPr="003167C5">
        <w:rPr>
          <w:lang w:eastAsia="zh-CN"/>
        </w:rPr>
        <w:t xml:space="preserve"> is discharged after reaching the discharge standard of livestock and poultry wastewater.</w:t>
      </w:r>
      <w:r w:rsidR="00E7513B" w:rsidRPr="003167C5">
        <w:rPr>
          <w:lang w:eastAsia="zh-CN"/>
        </w:rPr>
        <w:t xml:space="preserve"> The sludge produced during the aerobic treatment process is used as </w:t>
      </w:r>
      <w:r w:rsidR="00156DD0" w:rsidRPr="003167C5">
        <w:rPr>
          <w:lang w:eastAsia="zh-CN"/>
        </w:rPr>
        <w:t>high-quality</w:t>
      </w:r>
      <w:r w:rsidR="00E7513B" w:rsidRPr="003167C5">
        <w:rPr>
          <w:rFonts w:hint="eastAsia"/>
          <w:lang w:eastAsia="zh-CN"/>
        </w:rPr>
        <w:t xml:space="preserve"> </w:t>
      </w:r>
      <w:r w:rsidR="00E7513B" w:rsidRPr="003167C5">
        <w:rPr>
          <w:lang w:eastAsia="zh-CN"/>
        </w:rPr>
        <w:t xml:space="preserve">fertilizer. </w:t>
      </w:r>
      <w:r w:rsidR="000442F2" w:rsidRPr="003167C5">
        <w:rPr>
          <w:lang w:eastAsia="zh-CN"/>
        </w:rPr>
        <w:t>The organic fertilizer</w:t>
      </w:r>
      <w:r w:rsidR="00AF617A" w:rsidRPr="003167C5">
        <w:rPr>
          <w:lang w:eastAsia="zh-CN"/>
        </w:rPr>
        <w:t>s</w:t>
      </w:r>
      <w:r w:rsidR="000442F2" w:rsidRPr="003167C5">
        <w:rPr>
          <w:lang w:eastAsia="zh-CN"/>
        </w:rPr>
        <w:t xml:space="preserve"> </w:t>
      </w:r>
      <w:r w:rsidR="00AF617A" w:rsidRPr="003167C5">
        <w:rPr>
          <w:lang w:eastAsia="zh-CN"/>
        </w:rPr>
        <w:t>will be</w:t>
      </w:r>
      <w:r w:rsidR="000442F2" w:rsidRPr="003167C5">
        <w:rPr>
          <w:lang w:eastAsia="zh-CN"/>
        </w:rPr>
        <w:t xml:space="preserve"> supplied to the farmers living around </w:t>
      </w:r>
      <w:r w:rsidR="00AF617A" w:rsidRPr="003167C5">
        <w:rPr>
          <w:lang w:eastAsia="zh-CN"/>
        </w:rPr>
        <w:t xml:space="preserve">for </w:t>
      </w:r>
      <w:r w:rsidR="000442F2" w:rsidRPr="003167C5">
        <w:rPr>
          <w:lang w:eastAsia="zh-CN"/>
        </w:rPr>
        <w:t>free</w:t>
      </w:r>
      <w:r w:rsidR="00E7513B" w:rsidRPr="003167C5">
        <w:rPr>
          <w:lang w:eastAsia="zh-CN"/>
        </w:rPr>
        <w:t>.</w:t>
      </w:r>
      <w:r w:rsidR="00AF617A" w:rsidRPr="003167C5">
        <w:rPr>
          <w:lang w:eastAsia="zh-CN"/>
        </w:rPr>
        <w:t xml:space="preserve"> And the surplus fertilizes will be sold to </w:t>
      </w:r>
      <w:r w:rsidR="00AF617A" w:rsidRPr="003167C5">
        <w:rPr>
          <w:lang w:eastAsia="zh-CN"/>
        </w:rPr>
        <w:lastRenderedPageBreak/>
        <w:t>the end-users</w:t>
      </w:r>
      <w:r w:rsidR="00AF617A" w:rsidRPr="003167C5">
        <w:t xml:space="preserve"> </w:t>
      </w:r>
      <w:r w:rsidR="00AF617A" w:rsidRPr="003167C5">
        <w:rPr>
          <w:lang w:eastAsia="zh-CN"/>
        </w:rPr>
        <w:t>at below-market prices.</w:t>
      </w:r>
      <w:r w:rsidR="00E7513B" w:rsidRPr="003167C5">
        <w:rPr>
          <w:lang w:eastAsia="zh-CN"/>
        </w:rPr>
        <w:t xml:space="preserve"> The technical flow of</w:t>
      </w:r>
      <w:r w:rsidR="00E7513B" w:rsidRPr="003167C5">
        <w:rPr>
          <w:rFonts w:hint="eastAsia"/>
          <w:lang w:eastAsia="zh-CN"/>
        </w:rPr>
        <w:t xml:space="preserve"> </w:t>
      </w:r>
      <w:r w:rsidR="00E7513B" w:rsidRPr="003167C5">
        <w:rPr>
          <w:lang w:eastAsia="zh-CN"/>
        </w:rPr>
        <w:t>the project activity is shown below:</w:t>
      </w:r>
    </w:p>
    <w:p w14:paraId="644B1B38" w14:textId="76BDCFB9" w:rsidR="00E7513B" w:rsidRPr="003167C5" w:rsidRDefault="00E7513B" w:rsidP="00E7513B">
      <w:pPr>
        <w:spacing w:after="0" w:line="276" w:lineRule="auto"/>
        <w:rPr>
          <w:lang w:eastAsia="de-DE"/>
        </w:rPr>
      </w:pPr>
      <w:bookmarkStart w:id="13" w:name="_Hlk72145106"/>
      <w:r w:rsidRPr="003167C5">
        <w:rPr>
          <w:noProof/>
          <w:lang w:eastAsia="de-DE"/>
          <w14:cntxtAlts w14:val="0"/>
        </w:rPr>
        <mc:AlternateContent>
          <mc:Choice Requires="wpg">
            <w:drawing>
              <wp:anchor distT="0" distB="0" distL="114300" distR="114300" simplePos="0" relativeHeight="251662336" behindDoc="0" locked="0" layoutInCell="1" allowOverlap="1" wp14:anchorId="30B76B2C" wp14:editId="186A3780">
                <wp:simplePos x="0" y="0"/>
                <wp:positionH relativeFrom="column">
                  <wp:posOffset>58981</wp:posOffset>
                </wp:positionH>
                <wp:positionV relativeFrom="paragraph">
                  <wp:posOffset>138696</wp:posOffset>
                </wp:positionV>
                <wp:extent cx="6221486" cy="2365109"/>
                <wp:effectExtent l="0" t="0" r="27305" b="0"/>
                <wp:wrapNone/>
                <wp:docPr id="50" name="组合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1486" cy="2365109"/>
                          <a:chOff x="-222" y="-43"/>
                          <a:chExt cx="11121" cy="3909"/>
                        </a:xfrm>
                      </wpg:grpSpPr>
                      <wps:wsp>
                        <wps:cNvPr id="51" name="Text Box 6"/>
                        <wps:cNvSpPr txBox="1">
                          <a:spLocks noChangeArrowheads="1"/>
                        </wps:cNvSpPr>
                        <wps:spPr bwMode="auto">
                          <a:xfrm>
                            <a:off x="2296" y="472"/>
                            <a:ext cx="1260" cy="4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0CFC5" w14:textId="77777777" w:rsidR="00E7513B" w:rsidRPr="0014794D" w:rsidRDefault="00E7513B" w:rsidP="00E7513B">
                              <w:pPr>
                                <w:spacing w:after="0" w:line="240" w:lineRule="auto"/>
                                <w:jc w:val="center"/>
                                <w:rPr>
                                  <w:sz w:val="14"/>
                                  <w:szCs w:val="14"/>
                                </w:rPr>
                              </w:pPr>
                              <w:r w:rsidRPr="0014794D">
                                <w:rPr>
                                  <w:sz w:val="14"/>
                                  <w:szCs w:val="14"/>
                                </w:rPr>
                                <w:t>methane</w:t>
                              </w:r>
                            </w:p>
                          </w:txbxContent>
                        </wps:txbx>
                        <wps:bodyPr rot="0" vert="horz" wrap="square" lIns="91440" tIns="45720" rIns="91440" bIns="45720" anchor="ctr" anchorCtr="0" upright="1">
                          <a:noAutofit/>
                        </wps:bodyPr>
                      </wps:wsp>
                      <wps:wsp>
                        <wps:cNvPr id="53" name="Line 8"/>
                        <wps:cNvCnPr>
                          <a:cxnSpLocks noChangeShapeType="1"/>
                        </wps:cNvCnPr>
                        <wps:spPr bwMode="auto">
                          <a:xfrm>
                            <a:off x="3654" y="1073"/>
                            <a:ext cx="0" cy="383"/>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4" name="AutoShape 9"/>
                        <wps:cNvSpPr>
                          <a:spLocks noChangeArrowheads="1"/>
                        </wps:cNvSpPr>
                        <wps:spPr bwMode="auto">
                          <a:xfrm>
                            <a:off x="-222" y="1513"/>
                            <a:ext cx="1374" cy="653"/>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B6EDE4" w14:textId="77777777" w:rsidR="00E7513B" w:rsidRPr="0014794D" w:rsidRDefault="00E7513B" w:rsidP="00E7513B">
                              <w:pPr>
                                <w:spacing w:after="0" w:line="240" w:lineRule="auto"/>
                                <w:ind w:right="440"/>
                                <w:rPr>
                                  <w:sz w:val="14"/>
                                  <w:szCs w:val="14"/>
                                </w:rPr>
                              </w:pPr>
                              <w:r w:rsidRPr="0014794D">
                                <w:rPr>
                                  <w:sz w:val="14"/>
                                  <w:szCs w:val="14"/>
                                </w:rPr>
                                <w:t>Mixed manure</w:t>
                              </w:r>
                            </w:p>
                          </w:txbxContent>
                        </wps:txbx>
                        <wps:bodyPr rot="0" vert="horz" wrap="square" lIns="91440" tIns="45720" rIns="18000" bIns="45720" anchor="ctr" anchorCtr="0" upright="1">
                          <a:noAutofit/>
                        </wps:bodyPr>
                      </wps:wsp>
                      <wps:wsp>
                        <wps:cNvPr id="55" name="AutoShape 10"/>
                        <wps:cNvSpPr>
                          <a:spLocks noChangeArrowheads="1"/>
                        </wps:cNvSpPr>
                        <wps:spPr bwMode="auto">
                          <a:xfrm>
                            <a:off x="1057" y="1464"/>
                            <a:ext cx="1400" cy="714"/>
                          </a:xfrm>
                          <a:prstGeom prst="flowChartProcess">
                            <a:avLst/>
                          </a:prstGeom>
                          <a:solidFill>
                            <a:srgbClr val="FFFFFF"/>
                          </a:solidFill>
                          <a:ln w="9525">
                            <a:solidFill>
                              <a:srgbClr val="000000"/>
                            </a:solidFill>
                            <a:miter lim="800000"/>
                            <a:headEnd/>
                            <a:tailEnd/>
                          </a:ln>
                        </wps:spPr>
                        <wps:txbx>
                          <w:txbxContent>
                            <w:p w14:paraId="01D10877" w14:textId="77777777" w:rsidR="00E7513B" w:rsidRDefault="00E7513B" w:rsidP="00E7513B">
                              <w:pPr>
                                <w:spacing w:after="0" w:line="240" w:lineRule="auto"/>
                                <w:jc w:val="center"/>
                              </w:pPr>
                              <w:r w:rsidRPr="0014794D">
                                <w:rPr>
                                  <w:sz w:val="14"/>
                                  <w:szCs w:val="14"/>
                                  <w:lang w:eastAsia="zh-CN"/>
                                </w:rPr>
                                <w:t>Homogenate regulating tank</w:t>
                              </w:r>
                            </w:p>
                          </w:txbxContent>
                        </wps:txbx>
                        <wps:bodyPr rot="0" vert="horz" wrap="square" lIns="91440" tIns="45720" rIns="91440" bIns="45720" anchor="t" anchorCtr="0" upright="1">
                          <a:noAutofit/>
                        </wps:bodyPr>
                      </wps:wsp>
                      <wps:wsp>
                        <wps:cNvPr id="56" name="AutoShape 11"/>
                        <wps:cNvSpPr>
                          <a:spLocks noChangeArrowheads="1"/>
                        </wps:cNvSpPr>
                        <wps:spPr bwMode="auto">
                          <a:xfrm>
                            <a:off x="2906" y="1464"/>
                            <a:ext cx="1180" cy="714"/>
                          </a:xfrm>
                          <a:prstGeom prst="flowChartProcess">
                            <a:avLst/>
                          </a:prstGeom>
                          <a:solidFill>
                            <a:srgbClr val="FFFFFF"/>
                          </a:solidFill>
                          <a:ln w="9525">
                            <a:solidFill>
                              <a:srgbClr val="000000"/>
                            </a:solidFill>
                            <a:miter lim="800000"/>
                            <a:headEnd/>
                            <a:tailEnd/>
                          </a:ln>
                        </wps:spPr>
                        <wps:txbx>
                          <w:txbxContent>
                            <w:p w14:paraId="4B3E7F64" w14:textId="77777777" w:rsidR="00E7513B" w:rsidRPr="0014794D" w:rsidRDefault="00E7513B" w:rsidP="00E7513B">
                              <w:pPr>
                                <w:spacing w:after="0" w:line="240" w:lineRule="auto"/>
                                <w:jc w:val="center"/>
                                <w:rPr>
                                  <w:sz w:val="14"/>
                                  <w:szCs w:val="14"/>
                                </w:rPr>
                              </w:pPr>
                              <w:r w:rsidRPr="0014794D">
                                <w:rPr>
                                  <w:sz w:val="14"/>
                                  <w:szCs w:val="14"/>
                                </w:rPr>
                                <w:t>Anaerobic reactor</w:t>
                              </w:r>
                            </w:p>
                          </w:txbxContent>
                        </wps:txbx>
                        <wps:bodyPr rot="0" vert="horz" wrap="square" lIns="91440" tIns="45720" rIns="91440" bIns="45720" anchor="ctr" anchorCtr="0" upright="1">
                          <a:noAutofit/>
                        </wps:bodyPr>
                      </wps:wsp>
                      <wps:wsp>
                        <wps:cNvPr id="57" name="Line 12"/>
                        <wps:cNvCnPr>
                          <a:cxnSpLocks noChangeShapeType="1"/>
                        </wps:cNvCnPr>
                        <wps:spPr bwMode="auto">
                          <a:xfrm>
                            <a:off x="6952" y="2178"/>
                            <a:ext cx="6" cy="7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13"/>
                        <wps:cNvSpPr>
                          <a:spLocks noChangeArrowheads="1"/>
                        </wps:cNvSpPr>
                        <wps:spPr bwMode="auto">
                          <a:xfrm>
                            <a:off x="6345" y="1464"/>
                            <a:ext cx="1213" cy="714"/>
                          </a:xfrm>
                          <a:prstGeom prst="flowChartProcess">
                            <a:avLst/>
                          </a:prstGeom>
                          <a:solidFill>
                            <a:srgbClr val="FFFFFF"/>
                          </a:solidFill>
                          <a:ln w="9525">
                            <a:solidFill>
                              <a:srgbClr val="000000"/>
                            </a:solidFill>
                            <a:miter lim="800000"/>
                            <a:headEnd/>
                            <a:tailEnd/>
                          </a:ln>
                        </wps:spPr>
                        <wps:txbx>
                          <w:txbxContent>
                            <w:p w14:paraId="37AA0815" w14:textId="77777777" w:rsidR="00E7513B" w:rsidRDefault="00E7513B" w:rsidP="00E7513B">
                              <w:pPr>
                                <w:spacing w:after="0" w:line="240" w:lineRule="auto"/>
                                <w:jc w:val="center"/>
                              </w:pPr>
                              <w:r w:rsidRPr="0014794D">
                                <w:rPr>
                                  <w:sz w:val="14"/>
                                  <w:szCs w:val="14"/>
                                </w:rPr>
                                <w:t>Solid liquid separator</w:t>
                              </w:r>
                            </w:p>
                          </w:txbxContent>
                        </wps:txbx>
                        <wps:bodyPr rot="0" vert="horz" wrap="square" lIns="91440" tIns="45720" rIns="91440" bIns="45720" anchor="ctr" anchorCtr="0" upright="1">
                          <a:noAutofit/>
                        </wps:bodyPr>
                      </wps:wsp>
                      <wps:wsp>
                        <wps:cNvPr id="59" name="AutoShape 14"/>
                        <wps:cNvSpPr>
                          <a:spLocks noChangeArrowheads="1"/>
                        </wps:cNvSpPr>
                        <wps:spPr bwMode="auto">
                          <a:xfrm>
                            <a:off x="6046" y="2907"/>
                            <a:ext cx="1823" cy="78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04D590" w14:textId="77777777" w:rsidR="00E7513B" w:rsidRPr="0014794D" w:rsidRDefault="00E7513B" w:rsidP="00E7513B">
                              <w:pPr>
                                <w:spacing w:after="0" w:line="240" w:lineRule="auto"/>
                                <w:jc w:val="center"/>
                                <w:rPr>
                                  <w:sz w:val="14"/>
                                  <w:szCs w:val="14"/>
                                </w:rPr>
                              </w:pPr>
                              <w:r w:rsidRPr="0014794D">
                                <w:rPr>
                                  <w:sz w:val="14"/>
                                  <w:szCs w:val="14"/>
                                </w:rPr>
                                <w:t>Solid organic fertilizer</w:t>
                              </w:r>
                            </w:p>
                          </w:txbxContent>
                        </wps:txbx>
                        <wps:bodyPr rot="0" vert="horz" wrap="square" lIns="91440" tIns="45720" rIns="91440" bIns="45720" anchor="ctr" anchorCtr="0" upright="1">
                          <a:noAutofit/>
                        </wps:bodyPr>
                      </wps:wsp>
                      <wps:wsp>
                        <wps:cNvPr id="60" name="Text Box 15"/>
                        <wps:cNvSpPr txBox="1">
                          <a:spLocks noChangeArrowheads="1"/>
                        </wps:cNvSpPr>
                        <wps:spPr bwMode="auto">
                          <a:xfrm>
                            <a:off x="7540" y="2903"/>
                            <a:ext cx="2189"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1B72E" w14:textId="77777777" w:rsidR="00E7513B" w:rsidRPr="0014794D" w:rsidRDefault="00E7513B" w:rsidP="00E7513B">
                              <w:pPr>
                                <w:spacing w:after="0" w:line="240" w:lineRule="auto"/>
                                <w:jc w:val="center"/>
                                <w:rPr>
                                  <w:sz w:val="14"/>
                                  <w:szCs w:val="14"/>
                                  <w:lang w:eastAsia="zh-CN"/>
                                </w:rPr>
                              </w:pPr>
                              <w:r w:rsidRPr="0014794D">
                                <w:rPr>
                                  <w:sz w:val="14"/>
                                  <w:szCs w:val="14"/>
                                  <w:lang w:eastAsia="zh-CN"/>
                                </w:rPr>
                                <w:t>Used as liquid organic fertilizer for crops, orchards and feed fields</w:t>
                              </w:r>
                            </w:p>
                          </w:txbxContent>
                        </wps:txbx>
                        <wps:bodyPr rot="0" vert="horz" wrap="square" lIns="91440" tIns="45720" rIns="91440" bIns="45720" anchor="ctr" anchorCtr="0" upright="1">
                          <a:noAutofit/>
                        </wps:bodyPr>
                      </wps:wsp>
                      <wps:wsp>
                        <wps:cNvPr id="61" name="AutoShape 16"/>
                        <wps:cNvSpPr>
                          <a:spLocks noChangeArrowheads="1"/>
                        </wps:cNvSpPr>
                        <wps:spPr bwMode="auto">
                          <a:xfrm>
                            <a:off x="1627" y="-42"/>
                            <a:ext cx="1517" cy="515"/>
                          </a:xfrm>
                          <a:prstGeom prst="flowChartProcess">
                            <a:avLst/>
                          </a:prstGeom>
                          <a:solidFill>
                            <a:srgbClr val="FFFFFF"/>
                          </a:solidFill>
                          <a:ln w="9525">
                            <a:solidFill>
                              <a:srgbClr val="000000"/>
                            </a:solidFill>
                            <a:miter lim="800000"/>
                            <a:headEnd/>
                            <a:tailEnd/>
                          </a:ln>
                        </wps:spPr>
                        <wps:txbx>
                          <w:txbxContent>
                            <w:p w14:paraId="685D0639" w14:textId="77777777" w:rsidR="00E7513B" w:rsidRPr="0014794D" w:rsidRDefault="00E7513B" w:rsidP="00E7513B">
                              <w:pPr>
                                <w:spacing w:after="0" w:line="240" w:lineRule="auto"/>
                                <w:jc w:val="center"/>
                                <w:rPr>
                                  <w:sz w:val="14"/>
                                  <w:szCs w:val="14"/>
                                </w:rPr>
                              </w:pPr>
                              <w:r w:rsidRPr="0014794D">
                                <w:rPr>
                                  <w:sz w:val="14"/>
                                  <w:szCs w:val="14"/>
                                </w:rPr>
                                <w:t>Biological desulfurization</w:t>
                              </w:r>
                            </w:p>
                          </w:txbxContent>
                        </wps:txbx>
                        <wps:bodyPr rot="0" vert="horz" wrap="square" lIns="91440" tIns="45720" rIns="91440" bIns="45720" anchor="t" anchorCtr="0" upright="1">
                          <a:noAutofit/>
                        </wps:bodyPr>
                      </wps:wsp>
                      <wps:wsp>
                        <wps:cNvPr id="62" name="AutoShape 17"/>
                        <wps:cNvSpPr>
                          <a:spLocks noChangeArrowheads="1"/>
                        </wps:cNvSpPr>
                        <wps:spPr bwMode="auto">
                          <a:xfrm>
                            <a:off x="3599" y="-43"/>
                            <a:ext cx="1375" cy="515"/>
                          </a:xfrm>
                          <a:prstGeom prst="flowChartProcess">
                            <a:avLst/>
                          </a:prstGeom>
                          <a:solidFill>
                            <a:srgbClr val="FFFFFF"/>
                          </a:solidFill>
                          <a:ln w="9525">
                            <a:solidFill>
                              <a:srgbClr val="000000"/>
                            </a:solidFill>
                            <a:miter lim="800000"/>
                            <a:headEnd/>
                            <a:tailEnd/>
                          </a:ln>
                        </wps:spPr>
                        <wps:txbx>
                          <w:txbxContent>
                            <w:p w14:paraId="53C4A07C" w14:textId="77777777" w:rsidR="00E7513B" w:rsidRPr="0014794D" w:rsidRDefault="00E7513B" w:rsidP="00E7513B">
                              <w:pPr>
                                <w:spacing w:after="0" w:line="240" w:lineRule="auto"/>
                                <w:jc w:val="center"/>
                                <w:rPr>
                                  <w:sz w:val="14"/>
                                  <w:szCs w:val="14"/>
                                </w:rPr>
                              </w:pPr>
                              <w:r w:rsidRPr="0014794D">
                                <w:rPr>
                                  <w:sz w:val="14"/>
                                  <w:szCs w:val="14"/>
                                </w:rPr>
                                <w:t>Gas storage tank</w:t>
                              </w:r>
                            </w:p>
                          </w:txbxContent>
                        </wps:txbx>
                        <wps:bodyPr rot="0" vert="horz" wrap="square" lIns="91440" tIns="45720" rIns="91440" bIns="45720" anchor="t" anchorCtr="0" upright="1">
                          <a:noAutofit/>
                        </wps:bodyPr>
                      </wps:wsp>
                      <wps:wsp>
                        <wps:cNvPr id="64" name="AutoShape 19"/>
                        <wps:cNvSpPr>
                          <a:spLocks noChangeArrowheads="1"/>
                        </wps:cNvSpPr>
                        <wps:spPr bwMode="auto">
                          <a:xfrm>
                            <a:off x="5429" y="-43"/>
                            <a:ext cx="1218" cy="515"/>
                          </a:xfrm>
                          <a:prstGeom prst="flowChartProcess">
                            <a:avLst/>
                          </a:prstGeom>
                          <a:solidFill>
                            <a:srgbClr val="FFFFFF"/>
                          </a:solidFill>
                          <a:ln w="9525">
                            <a:solidFill>
                              <a:srgbClr val="000000"/>
                            </a:solidFill>
                            <a:miter lim="800000"/>
                            <a:headEnd/>
                            <a:tailEnd/>
                          </a:ln>
                        </wps:spPr>
                        <wps:txbx>
                          <w:txbxContent>
                            <w:p w14:paraId="394D89F1" w14:textId="77777777" w:rsidR="00E7513B" w:rsidRPr="0014794D" w:rsidRDefault="00E7513B" w:rsidP="00E7513B">
                              <w:pPr>
                                <w:spacing w:after="0" w:line="240" w:lineRule="auto"/>
                                <w:jc w:val="center"/>
                                <w:rPr>
                                  <w:sz w:val="14"/>
                                  <w:szCs w:val="14"/>
                                </w:rPr>
                              </w:pPr>
                              <w:r w:rsidRPr="0014794D">
                                <w:rPr>
                                  <w:sz w:val="14"/>
                                  <w:szCs w:val="14"/>
                                </w:rPr>
                                <w:t>Electric generator</w:t>
                              </w:r>
                            </w:p>
                          </w:txbxContent>
                        </wps:txbx>
                        <wps:bodyPr rot="0" vert="horz" wrap="square" lIns="91440" tIns="45720" rIns="91440" bIns="45720" anchor="t" anchorCtr="0" upright="1">
                          <a:noAutofit/>
                        </wps:bodyPr>
                      </wps:wsp>
                      <wps:wsp>
                        <wps:cNvPr id="65" name="Text Box 20"/>
                        <wps:cNvSpPr txBox="1">
                          <a:spLocks noChangeArrowheads="1"/>
                        </wps:cNvSpPr>
                        <wps:spPr bwMode="auto">
                          <a:xfrm>
                            <a:off x="4612" y="524"/>
                            <a:ext cx="1578" cy="5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1B4AB" w14:textId="77777777" w:rsidR="00E7513B" w:rsidRPr="0014794D" w:rsidRDefault="00E7513B" w:rsidP="00E7513B">
                              <w:pPr>
                                <w:spacing w:after="0" w:line="240" w:lineRule="auto"/>
                                <w:rPr>
                                  <w:sz w:val="14"/>
                                  <w:szCs w:val="14"/>
                                </w:rPr>
                              </w:pPr>
                              <w:r w:rsidRPr="0014794D">
                                <w:rPr>
                                  <w:sz w:val="14"/>
                                  <w:szCs w:val="14"/>
                                </w:rPr>
                                <w:t>Waste heat utilization</w:t>
                              </w:r>
                            </w:p>
                          </w:txbxContent>
                        </wps:txbx>
                        <wps:bodyPr rot="0" vert="horz" wrap="square" lIns="91440" tIns="45720" rIns="91440" bIns="45720" anchor="ctr" anchorCtr="0" upright="1">
                          <a:noAutofit/>
                        </wps:bodyPr>
                      </wps:wsp>
                      <wps:wsp>
                        <wps:cNvPr id="66" name="Line 21"/>
                        <wps:cNvCnPr>
                          <a:cxnSpLocks noChangeShapeType="1"/>
                        </wps:cNvCnPr>
                        <wps:spPr bwMode="auto">
                          <a:xfrm>
                            <a:off x="5971" y="498"/>
                            <a:ext cx="0" cy="568"/>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7" name="Line 23"/>
                        <wps:cNvCnPr>
                          <a:cxnSpLocks noChangeShapeType="1"/>
                        </wps:cNvCnPr>
                        <wps:spPr bwMode="auto">
                          <a:xfrm>
                            <a:off x="4974" y="215"/>
                            <a:ext cx="4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Line 25"/>
                        <wps:cNvCnPr>
                          <a:cxnSpLocks noChangeShapeType="1"/>
                        </wps:cNvCnPr>
                        <wps:spPr bwMode="auto">
                          <a:xfrm>
                            <a:off x="8631" y="2178"/>
                            <a:ext cx="3" cy="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26"/>
                        <wps:cNvSpPr>
                          <a:spLocks noChangeArrowheads="1"/>
                        </wps:cNvSpPr>
                        <wps:spPr bwMode="auto">
                          <a:xfrm>
                            <a:off x="8014" y="1464"/>
                            <a:ext cx="1234" cy="714"/>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6D0752" w14:textId="77777777" w:rsidR="00E7513B" w:rsidRPr="0014794D" w:rsidRDefault="00E7513B" w:rsidP="00E7513B">
                              <w:pPr>
                                <w:spacing w:after="0" w:line="240" w:lineRule="auto"/>
                                <w:jc w:val="center"/>
                                <w:rPr>
                                  <w:sz w:val="14"/>
                                  <w:szCs w:val="14"/>
                                </w:rPr>
                              </w:pPr>
                              <w:r w:rsidRPr="0014794D">
                                <w:rPr>
                                  <w:sz w:val="14"/>
                                  <w:szCs w:val="14"/>
                                </w:rPr>
                                <w:t>Biogas slurry pool</w:t>
                              </w:r>
                            </w:p>
                          </w:txbxContent>
                        </wps:txbx>
                        <wps:bodyPr rot="0" vert="horz" wrap="square" lIns="91440" tIns="45720" rIns="91440" bIns="45720" anchor="ctr" anchorCtr="0" upright="1">
                          <a:noAutofit/>
                        </wps:bodyPr>
                      </wps:wsp>
                      <wps:wsp>
                        <wps:cNvPr id="70" name="Line 27"/>
                        <wps:cNvCnPr>
                          <a:cxnSpLocks noChangeShapeType="1"/>
                        </wps:cNvCnPr>
                        <wps:spPr bwMode="auto">
                          <a:xfrm>
                            <a:off x="7558" y="1821"/>
                            <a:ext cx="45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28"/>
                        <wps:cNvCnPr>
                          <a:cxnSpLocks noChangeShapeType="1"/>
                        </wps:cNvCnPr>
                        <wps:spPr bwMode="auto">
                          <a:xfrm flipV="1">
                            <a:off x="3314" y="908"/>
                            <a:ext cx="0" cy="56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29"/>
                        <wps:cNvCnPr>
                          <a:cxnSpLocks noChangeShapeType="1"/>
                        </wps:cNvCnPr>
                        <wps:spPr bwMode="auto">
                          <a:xfrm rot="16200000">
                            <a:off x="2167" y="697"/>
                            <a:ext cx="429" cy="1"/>
                          </a:xfrm>
                          <a:prstGeom prst="bentConnector3">
                            <a:avLst>
                              <a:gd name="adj1" fmla="val 4988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 name="AutoShape 30"/>
                        <wps:cNvCnPr>
                          <a:cxnSpLocks noChangeShapeType="1"/>
                        </wps:cNvCnPr>
                        <wps:spPr bwMode="auto">
                          <a:xfrm flipV="1">
                            <a:off x="3144" y="215"/>
                            <a:ext cx="45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31"/>
                        <wps:cNvCnPr>
                          <a:cxnSpLocks noChangeShapeType="1"/>
                        </wps:cNvCnPr>
                        <wps:spPr bwMode="auto">
                          <a:xfrm flipH="1">
                            <a:off x="2382" y="913"/>
                            <a:ext cx="9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32"/>
                        <wps:cNvCnPr>
                          <a:cxnSpLocks noChangeShapeType="1"/>
                        </wps:cNvCnPr>
                        <wps:spPr bwMode="auto">
                          <a:xfrm flipH="1">
                            <a:off x="1744" y="1073"/>
                            <a:ext cx="4227"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6" name="AutoShape 33"/>
                        <wps:cNvCnPr>
                          <a:cxnSpLocks noChangeShapeType="1"/>
                        </wps:cNvCnPr>
                        <wps:spPr bwMode="auto">
                          <a:xfrm>
                            <a:off x="1744" y="1073"/>
                            <a:ext cx="0" cy="391"/>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 name="AutoShape 34"/>
                        <wps:cNvSpPr>
                          <a:spLocks noChangeArrowheads="1"/>
                        </wps:cNvSpPr>
                        <wps:spPr bwMode="auto">
                          <a:xfrm>
                            <a:off x="9692" y="1464"/>
                            <a:ext cx="1207" cy="714"/>
                          </a:xfrm>
                          <a:prstGeom prst="flowChartProcess">
                            <a:avLst/>
                          </a:prstGeom>
                          <a:solidFill>
                            <a:srgbClr val="FFFFFF"/>
                          </a:solidFill>
                          <a:ln w="9525">
                            <a:solidFill>
                              <a:srgbClr val="000000"/>
                            </a:solidFill>
                            <a:miter lim="800000"/>
                            <a:headEnd/>
                            <a:tailEnd/>
                          </a:ln>
                        </wps:spPr>
                        <wps:txbx>
                          <w:txbxContent>
                            <w:p w14:paraId="1BBEB0BB" w14:textId="77777777" w:rsidR="00E7513B" w:rsidRPr="0014794D" w:rsidRDefault="00E7513B" w:rsidP="00E7513B">
                              <w:pPr>
                                <w:spacing w:after="0" w:line="240" w:lineRule="auto"/>
                                <w:jc w:val="center"/>
                                <w:rPr>
                                  <w:sz w:val="14"/>
                                  <w:szCs w:val="14"/>
                                </w:rPr>
                              </w:pPr>
                              <w:r w:rsidRPr="0014794D">
                                <w:rPr>
                                  <w:sz w:val="14"/>
                                  <w:szCs w:val="14"/>
                                </w:rPr>
                                <w:t>Oxidation pond</w:t>
                              </w:r>
                            </w:p>
                          </w:txbxContent>
                        </wps:txbx>
                        <wps:bodyPr rot="0" vert="horz" wrap="square" lIns="91440" tIns="82800" rIns="91440" bIns="45720" anchor="ctr" anchorCtr="0" upright="1">
                          <a:noAutofit/>
                        </wps:bodyPr>
                      </wps:wsp>
                      <wps:wsp>
                        <wps:cNvPr id="78" name="Line 35"/>
                        <wps:cNvCnPr>
                          <a:cxnSpLocks noChangeShapeType="1"/>
                        </wps:cNvCnPr>
                        <wps:spPr bwMode="auto">
                          <a:xfrm>
                            <a:off x="9248" y="1821"/>
                            <a:ext cx="44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6"/>
                        <wps:cNvCnPr>
                          <a:cxnSpLocks noChangeShapeType="1"/>
                        </wps:cNvCnPr>
                        <wps:spPr bwMode="auto">
                          <a:xfrm>
                            <a:off x="614" y="1822"/>
                            <a:ext cx="43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7"/>
                        <wps:cNvCnPr>
                          <a:cxnSpLocks noChangeShapeType="1"/>
                        </wps:cNvCnPr>
                        <wps:spPr bwMode="auto">
                          <a:xfrm>
                            <a:off x="2457" y="1821"/>
                            <a:ext cx="4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8"/>
                        <wps:cNvCnPr>
                          <a:cxnSpLocks noChangeShapeType="1"/>
                        </wps:cNvCnPr>
                        <wps:spPr bwMode="auto">
                          <a:xfrm>
                            <a:off x="4086" y="1821"/>
                            <a:ext cx="44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9"/>
                        <wps:cNvCnPr>
                          <a:cxnSpLocks noChangeShapeType="1"/>
                        </wps:cNvCnPr>
                        <wps:spPr bwMode="auto">
                          <a:xfrm>
                            <a:off x="5907" y="1821"/>
                            <a:ext cx="43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11"/>
                        <wps:cNvSpPr>
                          <a:spLocks noChangeArrowheads="1"/>
                        </wps:cNvSpPr>
                        <wps:spPr bwMode="auto">
                          <a:xfrm>
                            <a:off x="4532" y="1464"/>
                            <a:ext cx="1375" cy="714"/>
                          </a:xfrm>
                          <a:prstGeom prst="flowChartProcess">
                            <a:avLst/>
                          </a:prstGeom>
                          <a:solidFill>
                            <a:srgbClr val="FFFFFF"/>
                          </a:solidFill>
                          <a:ln w="9525">
                            <a:solidFill>
                              <a:srgbClr val="000000"/>
                            </a:solidFill>
                            <a:miter lim="800000"/>
                            <a:headEnd/>
                            <a:tailEnd/>
                          </a:ln>
                        </wps:spPr>
                        <wps:txbx>
                          <w:txbxContent>
                            <w:p w14:paraId="7D8EA489" w14:textId="77777777" w:rsidR="00E7513B" w:rsidRPr="0014794D" w:rsidRDefault="00E7513B" w:rsidP="00E7513B">
                              <w:pPr>
                                <w:spacing w:after="0" w:line="240" w:lineRule="auto"/>
                                <w:jc w:val="center"/>
                                <w:rPr>
                                  <w:sz w:val="14"/>
                                  <w:szCs w:val="14"/>
                                </w:rPr>
                              </w:pPr>
                              <w:r w:rsidRPr="00FE436C">
                                <w:rPr>
                                  <w:sz w:val="14"/>
                                  <w:szCs w:val="14"/>
                                </w:rPr>
                                <w:t>Post fermentation tank</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B76B2C" id="组合 50" o:spid="_x0000_s1026" style="position:absolute;margin-left:4.65pt;margin-top:10.9pt;width:489.9pt;height:186.25pt;z-index:251662336" coordorigin="-222,-43" coordsize="11121,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">
                <v:shapetype id="_x0000_t202" coordsize="21600,21600" o:spt="202" path="m,l,21600r21600,l21600,xe">
                  <v:stroke joinstyle="miter"/>
                  <v:path gradientshapeok="t" o:connecttype="rect"/>
                </v:shapetype>
                <v:shape id="_x0000_s1027" type="#_x0000_t202" style="position:absolute;left:2296;top:472;width:1260;height: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" stroked="f">
                  <v:textbox>
                    <w:txbxContent>
                      <w:p w14:paraId="5410CFC5" w14:textId="77777777" w:rsidR="00E7513B" w:rsidRPr="0014794D" w:rsidRDefault="00E7513B" w:rsidP="00E7513B">
                        <w:pPr>
                          <w:spacing w:after="0" w:line="240" w:lineRule="auto"/>
                          <w:jc w:val="center"/>
                          <w:rPr>
                            <w:sz w:val="14"/>
                            <w:szCs w:val="14"/>
                          </w:rPr>
                        </w:pPr>
                        <w:r w:rsidRPr="0014794D">
                          <w:rPr>
                            <w:sz w:val="14"/>
                            <w:szCs w:val="14"/>
                          </w:rPr>
                          <w:t>methane</w:t>
                        </w:r>
                      </w:p>
                    </w:txbxContent>
                  </v:textbox>
                </v:shape>
                <v:line id="Line 8" o:spid="_x0000_s1028" style="position:absolute;visibility:visible;mso-wrap-style:square" from="3654,1073" to="3654,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">
                  <v:stroke dashstyle="dash" endarrow="block"/>
                </v:line>
                <v:shapetype id="_x0000_t109" coordsize="21600,21600" o:spt="109" path="m,l,21600r21600,l21600,xe">
                  <v:stroke joinstyle="miter"/>
                  <v:path gradientshapeok="t" o:connecttype="rect"/>
                </v:shapetype>
                <v:shape id="AutoShape 9" o:spid="_x0000_s1029" type="#_x0000_t109" style="position:absolute;left:-222;top:1513;width:1374;height: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" stroked="f">
                  <v:textbox inset=",,.5mm">
                    <w:txbxContent>
                      <w:p w14:paraId="21B6EDE4" w14:textId="77777777" w:rsidR="00E7513B" w:rsidRPr="0014794D" w:rsidRDefault="00E7513B" w:rsidP="00E7513B">
                        <w:pPr>
                          <w:spacing w:after="0" w:line="240" w:lineRule="auto"/>
                          <w:ind w:right="440"/>
                          <w:rPr>
                            <w:sz w:val="14"/>
                            <w:szCs w:val="14"/>
                          </w:rPr>
                        </w:pPr>
                        <w:r w:rsidRPr="0014794D">
                          <w:rPr>
                            <w:sz w:val="14"/>
                            <w:szCs w:val="14"/>
                          </w:rPr>
                          <w:t>Mixed manure</w:t>
                        </w:r>
                      </w:p>
                    </w:txbxContent>
                  </v:textbox>
                </v:shape>
                <v:shape id="AutoShape 10" o:spid="_x0000_s1030" type="#_x0000_t109" style="position:absolute;left:1057;top:1464;width:1400;height: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">
                  <v:textbox>
                    <w:txbxContent>
                      <w:p w14:paraId="01D10877" w14:textId="77777777" w:rsidR="00E7513B" w:rsidRDefault="00E7513B" w:rsidP="00E7513B">
                        <w:pPr>
                          <w:spacing w:after="0" w:line="240" w:lineRule="auto"/>
                          <w:jc w:val="center"/>
                        </w:pPr>
                        <w:r w:rsidRPr="0014794D">
                          <w:rPr>
                            <w:sz w:val="14"/>
                            <w:szCs w:val="14"/>
                            <w:lang w:eastAsia="zh-CN"/>
                          </w:rPr>
                          <w:t>Homogenate regulating tank</w:t>
                        </w:r>
                      </w:p>
                    </w:txbxContent>
                  </v:textbox>
                </v:shape>
                <v:shape id="AutoShape 11" o:spid="_x0000_s1031" type="#_x0000_t109" style="position:absolute;left:2906;top:1464;width:1180;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">
                  <v:textbox>
                    <w:txbxContent>
                      <w:p w14:paraId="4B3E7F64" w14:textId="77777777" w:rsidR="00E7513B" w:rsidRPr="0014794D" w:rsidRDefault="00E7513B" w:rsidP="00E7513B">
                        <w:pPr>
                          <w:spacing w:after="0" w:line="240" w:lineRule="auto"/>
                          <w:jc w:val="center"/>
                          <w:rPr>
                            <w:sz w:val="14"/>
                            <w:szCs w:val="14"/>
                          </w:rPr>
                        </w:pPr>
                        <w:r w:rsidRPr="0014794D">
                          <w:rPr>
                            <w:sz w:val="14"/>
                            <w:szCs w:val="14"/>
                          </w:rPr>
                          <w:t>Anaerobic reactor</w:t>
                        </w:r>
                      </w:p>
                    </w:txbxContent>
                  </v:textbox>
                </v:shape>
                <v:line id="Line 12" o:spid="_x0000_s1032" style="position:absolute;visibility:visible;mso-wrap-style:square" from="6952,2178" to="6958,2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mIxAAAANsAAAAPAAAAZHJzL2Rvd25yZXYueG1sRI9BawIx&#10;FITvhf6H8AreatZCu7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Cs6KYjEAAAA2wAAAA8A&#10;AAAAAAAAAAAAAAAABwIAAGRycy9kb3ducmV2LnhtbFBLBQYAAAAAAwADALcAAAD4AgAAAAA=&#10;">
                  <v:stroke endarrow="block"/>
                </v:line>
                <v:shape id="AutoShape 13" o:spid="_x0000_s1033" type="#_x0000_t109" style="position:absolute;left:6345;top:1464;width:1213;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">
                  <v:textbox>
                    <w:txbxContent>
                      <w:p w14:paraId="37AA0815" w14:textId="77777777" w:rsidR="00E7513B" w:rsidRDefault="00E7513B" w:rsidP="00E7513B">
                        <w:pPr>
                          <w:spacing w:after="0" w:line="240" w:lineRule="auto"/>
                          <w:jc w:val="center"/>
                        </w:pPr>
                        <w:r w:rsidRPr="0014794D">
                          <w:rPr>
                            <w:sz w:val="14"/>
                            <w:szCs w:val="14"/>
                          </w:rPr>
                          <w:t>Solid liquid separator</w:t>
                        </w:r>
                      </w:p>
                    </w:txbxContent>
                  </v:textbox>
                </v:shape>
                <v:shape id="AutoShape 14" o:spid="_x0000_s1034" type="#_x0000_t109" style="position:absolute;left:6046;top:2907;width:1823;height: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" stroked="f">
                  <v:textbox>
                    <w:txbxContent>
                      <w:p w14:paraId="1104D590" w14:textId="77777777" w:rsidR="00E7513B" w:rsidRPr="0014794D" w:rsidRDefault="00E7513B" w:rsidP="00E7513B">
                        <w:pPr>
                          <w:spacing w:after="0" w:line="240" w:lineRule="auto"/>
                          <w:jc w:val="center"/>
                          <w:rPr>
                            <w:sz w:val="14"/>
                            <w:szCs w:val="14"/>
                          </w:rPr>
                        </w:pPr>
                        <w:r w:rsidRPr="0014794D">
                          <w:rPr>
                            <w:sz w:val="14"/>
                            <w:szCs w:val="14"/>
                          </w:rPr>
                          <w:t>Solid organic fertilizer</w:t>
                        </w:r>
                      </w:p>
                    </w:txbxContent>
                  </v:textbox>
                </v:shape>
                <v:shape id="Text Box 15" o:spid="_x0000_s1035" type="#_x0000_t202" style="position:absolute;left:7540;top:2903;width:2189;height: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" filled="f" stroked="f">
                  <v:textbox>
                    <w:txbxContent>
                      <w:p w14:paraId="0181B72E" w14:textId="77777777" w:rsidR="00E7513B" w:rsidRPr="0014794D" w:rsidRDefault="00E7513B" w:rsidP="00E7513B">
                        <w:pPr>
                          <w:spacing w:after="0" w:line="240" w:lineRule="auto"/>
                          <w:jc w:val="center"/>
                          <w:rPr>
                            <w:sz w:val="14"/>
                            <w:szCs w:val="14"/>
                            <w:lang w:eastAsia="zh-CN"/>
                          </w:rPr>
                        </w:pPr>
                        <w:r w:rsidRPr="0014794D">
                          <w:rPr>
                            <w:sz w:val="14"/>
                            <w:szCs w:val="14"/>
                            <w:lang w:eastAsia="zh-CN"/>
                          </w:rPr>
                          <w:t>Used as liquid organic fertilizer for crops, orchards and feed fields</w:t>
                        </w:r>
                      </w:p>
                    </w:txbxContent>
                  </v:textbox>
                </v:shape>
                <v:shape id="AutoShape 16" o:spid="_x0000_s1036" type="#_x0000_t109" style="position:absolute;left:1627;top:-42;width:151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">
                  <v:textbox>
                    <w:txbxContent>
                      <w:p w14:paraId="685D0639" w14:textId="77777777" w:rsidR="00E7513B" w:rsidRPr="0014794D" w:rsidRDefault="00E7513B" w:rsidP="00E7513B">
                        <w:pPr>
                          <w:spacing w:after="0" w:line="240" w:lineRule="auto"/>
                          <w:jc w:val="center"/>
                          <w:rPr>
                            <w:sz w:val="14"/>
                            <w:szCs w:val="14"/>
                          </w:rPr>
                        </w:pPr>
                        <w:r w:rsidRPr="0014794D">
                          <w:rPr>
                            <w:sz w:val="14"/>
                            <w:szCs w:val="14"/>
                          </w:rPr>
                          <w:t>Biological desulfurization</w:t>
                        </w:r>
                      </w:p>
                    </w:txbxContent>
                  </v:textbox>
                </v:shape>
                <v:shape id="AutoShape 17" o:spid="_x0000_s1037" type="#_x0000_t109" style="position:absolute;left:3599;top:-43;width:1375;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">
                  <v:textbox>
                    <w:txbxContent>
                      <w:p w14:paraId="53C4A07C" w14:textId="77777777" w:rsidR="00E7513B" w:rsidRPr="0014794D" w:rsidRDefault="00E7513B" w:rsidP="00E7513B">
                        <w:pPr>
                          <w:spacing w:after="0" w:line="240" w:lineRule="auto"/>
                          <w:jc w:val="center"/>
                          <w:rPr>
                            <w:sz w:val="14"/>
                            <w:szCs w:val="14"/>
                          </w:rPr>
                        </w:pPr>
                        <w:r w:rsidRPr="0014794D">
                          <w:rPr>
                            <w:sz w:val="14"/>
                            <w:szCs w:val="14"/>
                          </w:rPr>
                          <w:t>Gas storage tank</w:t>
                        </w:r>
                      </w:p>
                    </w:txbxContent>
                  </v:textbox>
                </v:shape>
                <v:shape id="AutoShape 19" o:spid="_x0000_s1038" type="#_x0000_t109" style="position:absolute;left:5429;top:-43;width:121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">
                  <v:textbox>
                    <w:txbxContent>
                      <w:p w14:paraId="394D89F1" w14:textId="77777777" w:rsidR="00E7513B" w:rsidRPr="0014794D" w:rsidRDefault="00E7513B" w:rsidP="00E7513B">
                        <w:pPr>
                          <w:spacing w:after="0" w:line="240" w:lineRule="auto"/>
                          <w:jc w:val="center"/>
                          <w:rPr>
                            <w:sz w:val="14"/>
                            <w:szCs w:val="14"/>
                          </w:rPr>
                        </w:pPr>
                        <w:r w:rsidRPr="0014794D">
                          <w:rPr>
                            <w:sz w:val="14"/>
                            <w:szCs w:val="14"/>
                          </w:rPr>
                          <w:t>Electric generator</w:t>
                        </w:r>
                      </w:p>
                    </w:txbxContent>
                  </v:textbox>
                </v:shape>
                <v:shape id="Text Box 20" o:spid="_x0000_s1039" type="#_x0000_t202" style="position:absolute;left:4612;top:524;width:1578;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" stroked="f">
                  <v:textbox>
                    <w:txbxContent>
                      <w:p w14:paraId="6EB1B4AB" w14:textId="77777777" w:rsidR="00E7513B" w:rsidRPr="0014794D" w:rsidRDefault="00E7513B" w:rsidP="00E7513B">
                        <w:pPr>
                          <w:spacing w:after="0" w:line="240" w:lineRule="auto"/>
                          <w:rPr>
                            <w:sz w:val="14"/>
                            <w:szCs w:val="14"/>
                          </w:rPr>
                        </w:pPr>
                        <w:r w:rsidRPr="0014794D">
                          <w:rPr>
                            <w:sz w:val="14"/>
                            <w:szCs w:val="14"/>
                          </w:rPr>
                          <w:t>Waste heat utilization</w:t>
                        </w:r>
                      </w:p>
                    </w:txbxContent>
                  </v:textbox>
                </v:shape>
                <v:line id="Line 21" o:spid="_x0000_s1040" style="position:absolute;visibility:visible;mso-wrap-style:square" from="5971,498" to="5971,1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">
                  <v:stroke dashstyle="dash"/>
                </v:line>
                <v:line id="Line 23" o:spid="_x0000_s1041" style="position:absolute;visibility:visible;mso-wrap-style:square" from="4974,215" to="5429,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">
                  <v:stroke endarrow="block"/>
                </v:line>
                <v:line id="Line 25" o:spid="_x0000_s1042" style="position:absolute;visibility:visible;mso-wrap-style:square" from="8631,2178" to="8634,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">
                  <v:stroke endarrow="block"/>
                </v:line>
                <v:shape id="AutoShape 26" o:spid="_x0000_s1043" type="#_x0000_t109" style="position:absolute;left:8014;top:1464;width:1234;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" filled="f">
                  <v:textbox>
                    <w:txbxContent>
                      <w:p w14:paraId="326D0752" w14:textId="77777777" w:rsidR="00E7513B" w:rsidRPr="0014794D" w:rsidRDefault="00E7513B" w:rsidP="00E7513B">
                        <w:pPr>
                          <w:spacing w:after="0" w:line="240" w:lineRule="auto"/>
                          <w:jc w:val="center"/>
                          <w:rPr>
                            <w:sz w:val="14"/>
                            <w:szCs w:val="14"/>
                          </w:rPr>
                        </w:pPr>
                        <w:r w:rsidRPr="0014794D">
                          <w:rPr>
                            <w:sz w:val="14"/>
                            <w:szCs w:val="14"/>
                          </w:rPr>
                          <w:t>Biogas slurry pool</w:t>
                        </w:r>
                      </w:p>
                    </w:txbxContent>
                  </v:textbox>
                </v:shape>
                <v:line id="Line 27" o:spid="_x0000_s1044" style="position:absolute;visibility:visible;mso-wrap-style:square" from="7558,1821" to="8014,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">
                  <v:stroke endarrow="block"/>
                </v:line>
                <v:shapetype id="_x0000_t32" coordsize="21600,21600" o:spt="32" o:oned="t" path="m,l21600,21600e" filled="f">
                  <v:path arrowok="t" fillok="f" o:connecttype="none"/>
                  <o:lock v:ext="edit" shapetype="t"/>
                </v:shapetype>
                <v:shape id="AutoShape 28" o:spid="_x0000_s1045" type="#_x0000_t32" style="position:absolute;left:3314;top:908;width:0;height: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46" type="#_x0000_t34" style="position:absolute;left:2167;top:697;width:42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" adj="10775">
                  <v:stroke endarrow="block"/>
                </v:shape>
                <v:shape id="AutoShape 30" o:spid="_x0000_s1047" type="#_x0000_t32" style="position:absolute;left:3144;top:215;width:455;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">
                  <v:stroke endarrow="block"/>
                </v:shape>
                <v:shape id="AutoShape 31" o:spid="_x0000_s1048" type="#_x0000_t32" style="position:absolute;left:2382;top:913;width:9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"/>
                <v:shape id="AutoShape 32" o:spid="_x0000_s1049" type="#_x0000_t32" style="position:absolute;left:1744;top:1073;width:42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">
                  <v:stroke dashstyle="dash"/>
                </v:shape>
                <v:shape id="AutoShape 33" o:spid="_x0000_s1050" type="#_x0000_t32" style="position:absolute;left:1744;top:1073;width:0;height: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">
                  <v:stroke dashstyle="dash" endarrow="block"/>
                </v:shape>
                <v:shape id="AutoShape 34" o:spid="_x0000_s1051" type="#_x0000_t109" style="position:absolute;left:9692;top:1464;width:1207;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">
                  <v:textbox inset=",2.3mm">
                    <w:txbxContent>
                      <w:p w14:paraId="1BBEB0BB" w14:textId="77777777" w:rsidR="00E7513B" w:rsidRPr="0014794D" w:rsidRDefault="00E7513B" w:rsidP="00E7513B">
                        <w:pPr>
                          <w:spacing w:after="0" w:line="240" w:lineRule="auto"/>
                          <w:jc w:val="center"/>
                          <w:rPr>
                            <w:sz w:val="14"/>
                            <w:szCs w:val="14"/>
                          </w:rPr>
                        </w:pPr>
                        <w:r w:rsidRPr="0014794D">
                          <w:rPr>
                            <w:sz w:val="14"/>
                            <w:szCs w:val="14"/>
                          </w:rPr>
                          <w:t>Oxidation pond</w:t>
                        </w:r>
                      </w:p>
                    </w:txbxContent>
                  </v:textbox>
                </v:shape>
                <v:line id="Line 35" o:spid="_x0000_s1052" style="position:absolute;visibility:visible;mso-wrap-style:square" from="9248,1821" to="9692,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">
                  <v:stroke endarrow="block"/>
                </v:line>
                <v:line id="Line 36" o:spid="_x0000_s1053" style="position:absolute;visibility:visible;mso-wrap-style:square" from="614,1822" to="1046,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">
                  <v:stroke endarrow="block"/>
                </v:line>
                <v:line id="Line 37" o:spid="_x0000_s1054" style="position:absolute;visibility:visible;mso-wrap-style:square" from="2457,1821" to="2906,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">
                  <v:stroke endarrow="block"/>
                </v:line>
                <v:line id="Line 38" o:spid="_x0000_s1055" style="position:absolute;visibility:visible;mso-wrap-style:square" from="4086,1821" to="4532,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">
                  <v:stroke endarrow="block"/>
                </v:line>
                <v:line id="Line 39" o:spid="_x0000_s1056" style="position:absolute;visibility:visible;mso-wrap-style:square" from="5907,1821" to="6345,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">
                  <v:stroke endarrow="block"/>
                </v:line>
                <v:shape id="AutoShape 11" o:spid="_x0000_s1057" type="#_x0000_t109" style="position:absolute;left:4532;top:1464;width:1375;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">
                  <v:textbox>
                    <w:txbxContent>
                      <w:p w14:paraId="7D8EA489" w14:textId="77777777" w:rsidR="00E7513B" w:rsidRPr="0014794D" w:rsidRDefault="00E7513B" w:rsidP="00E7513B">
                        <w:pPr>
                          <w:spacing w:after="0" w:line="240" w:lineRule="auto"/>
                          <w:jc w:val="center"/>
                          <w:rPr>
                            <w:sz w:val="14"/>
                            <w:szCs w:val="14"/>
                          </w:rPr>
                        </w:pPr>
                        <w:r w:rsidRPr="00FE436C">
                          <w:rPr>
                            <w:sz w:val="14"/>
                            <w:szCs w:val="14"/>
                          </w:rPr>
                          <w:t>Post fermentation tank</w:t>
                        </w:r>
                      </w:p>
                    </w:txbxContent>
                  </v:textbox>
                </v:shape>
              </v:group>
            </w:pict>
          </mc:Fallback>
        </mc:AlternateContent>
      </w:r>
      <w:r w:rsidRPr="003167C5">
        <w:rPr>
          <w:noProof/>
          <w:lang w:eastAsia="de-DE"/>
          <w14:cntxtAlts w14:val="0"/>
        </w:rPr>
        <mc:AlternateContent>
          <mc:Choice Requires="wps">
            <w:drawing>
              <wp:inline distT="0" distB="0" distL="0" distR="0" wp14:anchorId="4E52D0B3" wp14:editId="4D35800A">
                <wp:extent cx="6400800" cy="2622550"/>
                <wp:effectExtent l="0" t="0" r="19050" b="25400"/>
                <wp:docPr id="87" name="矩形: 圆角 87"/>
                <wp:cNvGraphicFramePr/>
                <a:graphic xmlns:a="http://schemas.openxmlformats.org/drawingml/2006/main">
                  <a:graphicData uri="http://schemas.microsoft.com/office/word/2010/wordprocessingShape">
                    <wps:wsp>
                      <wps:cNvSpPr/>
                      <wps:spPr>
                        <a:xfrm>
                          <a:off x="0" y="0"/>
                          <a:ext cx="6400800" cy="2622550"/>
                        </a:xfrm>
                        <a:prstGeom prst="roundRect">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100876" id="矩形: 圆角 87" o:spid="_x0000_s1026" style="width:7in;height:20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" filled="f">
                <w10:anchorlock/>
              </v:roundrect>
            </w:pict>
          </mc:Fallback>
        </mc:AlternateContent>
      </w:r>
    </w:p>
    <w:p w14:paraId="30603280" w14:textId="2D7832FD" w:rsidR="00E7513B" w:rsidRPr="003167C5" w:rsidRDefault="0008669F" w:rsidP="00357E37">
      <w:pPr>
        <w:spacing w:after="0" w:line="276" w:lineRule="auto"/>
        <w:jc w:val="center"/>
        <w:rPr>
          <w:lang w:eastAsia="zh-CN"/>
        </w:rPr>
      </w:pPr>
      <w:r w:rsidRPr="003167C5">
        <w:rPr>
          <w:lang w:eastAsia="zh-CN"/>
        </w:rPr>
        <w:t xml:space="preserve">Figure 1 Process flow of biogas project in the </w:t>
      </w:r>
      <w:r w:rsidRPr="003167C5">
        <w:rPr>
          <w:rFonts w:hint="eastAsia"/>
          <w:lang w:eastAsia="zh-CN"/>
        </w:rPr>
        <w:t>swine</w:t>
      </w:r>
      <w:r w:rsidRPr="003167C5">
        <w:rPr>
          <w:lang w:eastAsia="zh-CN"/>
        </w:rPr>
        <w:t xml:space="preserve"> farms</w:t>
      </w:r>
    </w:p>
    <w:bookmarkEnd w:id="13"/>
    <w:p w14:paraId="757E1557" w14:textId="76856698" w:rsidR="00E7513B" w:rsidRPr="003167C5" w:rsidRDefault="00E7513B" w:rsidP="00357E37">
      <w:pPr>
        <w:spacing w:after="0" w:line="276" w:lineRule="auto"/>
        <w:rPr>
          <w:lang w:eastAsia="de-DE"/>
        </w:rPr>
      </w:pPr>
    </w:p>
    <w:p w14:paraId="0EB6A024" w14:textId="08D570F9" w:rsidR="00156DD0" w:rsidRPr="003167C5" w:rsidRDefault="00156DD0" w:rsidP="00156DD0">
      <w:pPr>
        <w:spacing w:after="0" w:line="276" w:lineRule="auto"/>
        <w:jc w:val="both"/>
        <w:rPr>
          <w:b/>
          <w:bCs/>
          <w:lang w:eastAsia="zh-CN"/>
        </w:rPr>
      </w:pPr>
      <w:r w:rsidRPr="003167C5">
        <w:rPr>
          <w:rFonts w:hint="eastAsia"/>
          <w:b/>
          <w:bCs/>
          <w:lang w:eastAsia="zh-CN"/>
        </w:rPr>
        <w:t>P</w:t>
      </w:r>
      <w:r w:rsidRPr="003167C5">
        <w:rPr>
          <w:b/>
          <w:bCs/>
          <w:lang w:eastAsia="zh-CN"/>
        </w:rPr>
        <w:t>retreatment process</w:t>
      </w:r>
    </w:p>
    <w:p w14:paraId="7F5BA34C" w14:textId="7BC22808" w:rsidR="00156DD0" w:rsidRPr="003167C5" w:rsidRDefault="00156DD0" w:rsidP="00D160BE">
      <w:pPr>
        <w:spacing w:after="0" w:line="276" w:lineRule="auto"/>
        <w:jc w:val="both"/>
        <w:rPr>
          <w:lang w:eastAsia="zh-CN"/>
        </w:rPr>
      </w:pPr>
      <w:r w:rsidRPr="003167C5">
        <w:rPr>
          <w:rFonts w:hint="eastAsia"/>
          <w:lang w:eastAsia="zh-CN"/>
        </w:rPr>
        <w:t xml:space="preserve">The mixed manure </w:t>
      </w:r>
      <w:r w:rsidRPr="003167C5">
        <w:rPr>
          <w:lang w:eastAsia="zh-CN"/>
        </w:rPr>
        <w:t>enters</w:t>
      </w:r>
      <w:r w:rsidRPr="003167C5">
        <w:rPr>
          <w:rFonts w:hint="eastAsia"/>
          <w:lang w:eastAsia="zh-CN"/>
        </w:rPr>
        <w:t xml:space="preserve"> the homogenate regulating tank, where the homogenate is further hydrolyzed to remove impurities such as mud and sand. The feed solution is heated to 30 </w:t>
      </w:r>
      <w:r w:rsidRPr="003167C5">
        <w:rPr>
          <w:rFonts w:asciiTheme="majorHAnsi" w:hAnsiTheme="majorHAnsi"/>
          <w:lang w:eastAsia="zh-CN"/>
        </w:rPr>
        <w:t>°</w:t>
      </w:r>
      <w:r w:rsidRPr="003167C5">
        <w:rPr>
          <w:rFonts w:hint="eastAsia"/>
          <w:lang w:eastAsia="zh-CN"/>
        </w:rPr>
        <w:t>C in the homogenate hydrolysis tank, and then pumped into the anaerobic tank.</w:t>
      </w:r>
    </w:p>
    <w:p w14:paraId="6286C49F" w14:textId="67320291" w:rsidR="00156DD0" w:rsidRPr="003167C5" w:rsidRDefault="00156DD0" w:rsidP="00D160BE">
      <w:pPr>
        <w:spacing w:after="0" w:line="276" w:lineRule="auto"/>
        <w:jc w:val="both"/>
        <w:rPr>
          <w:lang w:eastAsia="zh-CN"/>
        </w:rPr>
      </w:pPr>
    </w:p>
    <w:p w14:paraId="049969B8" w14:textId="6F92D1FF" w:rsidR="00156DD0" w:rsidRPr="003167C5" w:rsidRDefault="00156DD0" w:rsidP="00D160BE">
      <w:pPr>
        <w:spacing w:after="0" w:line="276" w:lineRule="auto"/>
        <w:jc w:val="both"/>
        <w:rPr>
          <w:b/>
          <w:bCs/>
          <w:lang w:eastAsia="zh-CN"/>
        </w:rPr>
      </w:pPr>
      <w:r w:rsidRPr="003167C5">
        <w:rPr>
          <w:b/>
          <w:bCs/>
          <w:lang w:eastAsia="zh-CN"/>
        </w:rPr>
        <w:t>Anaerobic digestion process</w:t>
      </w:r>
    </w:p>
    <w:p w14:paraId="6E8F19DF" w14:textId="408A3237" w:rsidR="00156DD0" w:rsidRPr="003167C5" w:rsidRDefault="00156DD0" w:rsidP="00D160BE">
      <w:pPr>
        <w:spacing w:after="0" w:line="276" w:lineRule="auto"/>
        <w:jc w:val="both"/>
        <w:rPr>
          <w:lang w:eastAsia="zh-CN"/>
        </w:rPr>
      </w:pPr>
      <w:r w:rsidRPr="003167C5">
        <w:rPr>
          <w:lang w:eastAsia="zh-CN"/>
        </w:rPr>
        <w:t>Anaerobic digestion process consists of feeding unit, anaerobic digestion unit and biogas storage unit.</w:t>
      </w:r>
    </w:p>
    <w:p w14:paraId="10B54053" w14:textId="1471698D" w:rsidR="00156DD0" w:rsidRPr="003167C5" w:rsidRDefault="00156DD0" w:rsidP="00D160BE">
      <w:pPr>
        <w:spacing w:after="0" w:line="276" w:lineRule="auto"/>
        <w:jc w:val="both"/>
        <w:rPr>
          <w:lang w:eastAsia="zh-CN"/>
        </w:rPr>
      </w:pPr>
    </w:p>
    <w:p w14:paraId="5DEAFEF1" w14:textId="32467CF2" w:rsidR="00156DD0" w:rsidRPr="003167C5" w:rsidRDefault="00156DD0" w:rsidP="00197BC3">
      <w:pPr>
        <w:pStyle w:val="afff7"/>
        <w:numPr>
          <w:ilvl w:val="0"/>
          <w:numId w:val="30"/>
        </w:numPr>
        <w:spacing w:after="0" w:line="276" w:lineRule="auto"/>
        <w:jc w:val="both"/>
        <w:rPr>
          <w:lang w:eastAsia="zh-CN"/>
        </w:rPr>
      </w:pPr>
      <w:r w:rsidRPr="003167C5">
        <w:rPr>
          <w:lang w:eastAsia="zh-CN"/>
        </w:rPr>
        <w:t>Feeding mode</w:t>
      </w:r>
    </w:p>
    <w:p w14:paraId="5E6FB119" w14:textId="736E8DE9" w:rsidR="00156DD0" w:rsidRPr="003167C5" w:rsidRDefault="00156DD0" w:rsidP="00D160BE">
      <w:pPr>
        <w:spacing w:after="0" w:line="276" w:lineRule="auto"/>
        <w:jc w:val="both"/>
        <w:rPr>
          <w:lang w:eastAsia="zh-CN"/>
        </w:rPr>
      </w:pPr>
      <w:r w:rsidRPr="003167C5">
        <w:rPr>
          <w:lang w:eastAsia="zh-CN"/>
        </w:rPr>
        <w:t>The manure is pumped into the anaerobic digestion unit by a pump and fed continuously.</w:t>
      </w:r>
    </w:p>
    <w:p w14:paraId="7347262B" w14:textId="0B9029A6" w:rsidR="00156DD0" w:rsidRPr="003167C5" w:rsidRDefault="00156DD0" w:rsidP="00D160BE">
      <w:pPr>
        <w:spacing w:after="0" w:line="276" w:lineRule="auto"/>
        <w:jc w:val="both"/>
        <w:rPr>
          <w:lang w:eastAsia="zh-CN"/>
        </w:rPr>
      </w:pPr>
    </w:p>
    <w:p w14:paraId="349A79AE" w14:textId="281EBA36" w:rsidR="00156DD0" w:rsidRPr="003167C5" w:rsidRDefault="00156DD0" w:rsidP="00197BC3">
      <w:pPr>
        <w:pStyle w:val="afff7"/>
        <w:numPr>
          <w:ilvl w:val="0"/>
          <w:numId w:val="30"/>
        </w:numPr>
        <w:spacing w:after="0" w:line="276" w:lineRule="auto"/>
        <w:jc w:val="both"/>
        <w:rPr>
          <w:lang w:eastAsia="zh-CN"/>
        </w:rPr>
      </w:pPr>
      <w:r w:rsidRPr="003167C5">
        <w:rPr>
          <w:lang w:eastAsia="zh-CN"/>
        </w:rPr>
        <w:t>Anaerobic reactor process</w:t>
      </w:r>
    </w:p>
    <w:p w14:paraId="1C89778D" w14:textId="2E157A90" w:rsidR="00156DD0" w:rsidRPr="003167C5" w:rsidRDefault="00156DD0" w:rsidP="00D160BE">
      <w:pPr>
        <w:spacing w:after="0" w:line="276" w:lineRule="auto"/>
        <w:jc w:val="both"/>
        <w:rPr>
          <w:lang w:eastAsia="zh-CN"/>
        </w:rPr>
      </w:pPr>
      <w:r w:rsidRPr="003167C5">
        <w:rPr>
          <w:lang w:eastAsia="zh-CN"/>
        </w:rPr>
        <w:t>The project adopts a completely mixed anaerobic reactor. The fully mixed anaerobic reactor is suitable for the fermentation of livestock manure. It uses stirring and heating technology in anaerobic reactor, which is an important technical breakthrough in biogas fermentation process. Mixing and heating can greatly improve the biogas fermentation rate. The fully mixed anaerobic reactor is also called high-speed biogas fermentation pool. It has a high solid concentration</w:t>
      </w:r>
      <w:r w:rsidR="00702E97" w:rsidRPr="003167C5">
        <w:rPr>
          <w:lang w:eastAsia="zh-CN"/>
        </w:rPr>
        <w:t xml:space="preserve"> (</w:t>
      </w:r>
      <w:r w:rsidRPr="003167C5">
        <w:rPr>
          <w:lang w:eastAsia="zh-CN"/>
        </w:rPr>
        <w:t>T</w:t>
      </w:r>
      <w:r w:rsidR="00702E97" w:rsidRPr="003167C5">
        <w:rPr>
          <w:lang w:eastAsia="zh-CN"/>
        </w:rPr>
        <w:t xml:space="preserve">otal </w:t>
      </w:r>
      <w:r w:rsidRPr="003167C5">
        <w:rPr>
          <w:lang w:eastAsia="zh-CN"/>
        </w:rPr>
        <w:t>S</w:t>
      </w:r>
      <w:r w:rsidR="00702E97" w:rsidRPr="003167C5">
        <w:rPr>
          <w:lang w:eastAsia="zh-CN"/>
        </w:rPr>
        <w:t>olid</w:t>
      </w:r>
      <w:r w:rsidRPr="003167C5">
        <w:rPr>
          <w:lang w:eastAsia="zh-CN"/>
        </w:rPr>
        <w:t xml:space="preserve"> 6 </w:t>
      </w:r>
      <w:r w:rsidR="00702E97" w:rsidRPr="003167C5">
        <w:rPr>
          <w:lang w:eastAsia="zh-CN"/>
        </w:rPr>
        <w:t xml:space="preserve">- </w:t>
      </w:r>
      <w:r w:rsidRPr="003167C5">
        <w:rPr>
          <w:lang w:eastAsia="zh-CN"/>
        </w:rPr>
        <w:t>12%</w:t>
      </w:r>
      <w:proofErr w:type="gramStart"/>
      <w:r w:rsidR="00702E97" w:rsidRPr="003167C5">
        <w:rPr>
          <w:lang w:eastAsia="zh-CN"/>
        </w:rPr>
        <w:t>)</w:t>
      </w:r>
      <w:r w:rsidRPr="003167C5">
        <w:rPr>
          <w:lang w:eastAsia="zh-CN"/>
        </w:rPr>
        <w:t>, and</w:t>
      </w:r>
      <w:proofErr w:type="gramEnd"/>
      <w:r w:rsidRPr="003167C5">
        <w:rPr>
          <w:lang w:eastAsia="zh-CN"/>
        </w:rPr>
        <w:t xml:space="preserve"> can make all livestock manure sewage biogas fermentation treatment. Its advantages are the large treatment capacity, large biogas production, easy management, easy </w:t>
      </w:r>
      <w:proofErr w:type="gramStart"/>
      <w:r w:rsidRPr="003167C5">
        <w:rPr>
          <w:lang w:eastAsia="zh-CN"/>
        </w:rPr>
        <w:t>start-up</w:t>
      </w:r>
      <w:proofErr w:type="gramEnd"/>
      <w:r w:rsidRPr="003167C5">
        <w:rPr>
          <w:lang w:eastAsia="zh-CN"/>
        </w:rPr>
        <w:t xml:space="preserve"> and low operation cost. It is generally suitable for areas where biogas is the main production and uses liquid organic fertilizer (water and fertilizer). Because this process is suitable for the treatment of livestock manure and organic waste with high suspended solids, it has the incomparable advantages of other efficient biogas fermentation processes and is widely used in Europe and other biogas engineering developed areas. Therefore, it is more </w:t>
      </w:r>
      <w:r w:rsidRPr="003167C5">
        <w:rPr>
          <w:lang w:eastAsia="zh-CN"/>
        </w:rPr>
        <w:lastRenderedPageBreak/>
        <w:t>appropriate to choose a fully mixed anaerobic reactor, which is conducive to saving investment; The longer Hydraulic Retention Time (HRT) is also conducive to the full decomposition and digestion of pig manure, and the biogas production is relatively stable. At the same time, it is more conducive to the smooth implementation and operation management of the project.</w:t>
      </w:r>
    </w:p>
    <w:p w14:paraId="3E202FB1" w14:textId="73D275AF" w:rsidR="00156DD0" w:rsidRPr="003167C5" w:rsidRDefault="00156DD0" w:rsidP="00D160BE">
      <w:pPr>
        <w:spacing w:after="0" w:line="276" w:lineRule="auto"/>
        <w:jc w:val="both"/>
        <w:rPr>
          <w:lang w:eastAsia="zh-CN"/>
        </w:rPr>
      </w:pPr>
    </w:p>
    <w:p w14:paraId="6BF9B95A" w14:textId="5EB78D5B" w:rsidR="00156DD0" w:rsidRPr="003167C5" w:rsidRDefault="00156DD0" w:rsidP="00197BC3">
      <w:pPr>
        <w:pStyle w:val="afff7"/>
        <w:numPr>
          <w:ilvl w:val="0"/>
          <w:numId w:val="30"/>
        </w:numPr>
        <w:spacing w:after="0" w:line="276" w:lineRule="auto"/>
        <w:jc w:val="both"/>
        <w:rPr>
          <w:lang w:eastAsia="zh-CN"/>
        </w:rPr>
      </w:pPr>
      <w:r w:rsidRPr="003167C5">
        <w:rPr>
          <w:lang w:eastAsia="zh-CN"/>
        </w:rPr>
        <w:t>Anaerobic tank configuration</w:t>
      </w:r>
    </w:p>
    <w:p w14:paraId="2AC6F23D" w14:textId="77777777" w:rsidR="00156DD0" w:rsidRPr="003167C5" w:rsidRDefault="00156DD0" w:rsidP="00156DD0">
      <w:pPr>
        <w:spacing w:after="0" w:line="276" w:lineRule="auto"/>
        <w:jc w:val="both"/>
        <w:rPr>
          <w:lang w:eastAsia="zh-CN"/>
        </w:rPr>
      </w:pPr>
      <w:r w:rsidRPr="003167C5">
        <w:rPr>
          <w:lang w:eastAsia="zh-CN"/>
        </w:rPr>
        <w:t>The stirring system is set in the anaerobic reactor to make the feed evenly distributed and fully contact with anaerobic microorganisms and make the temperature of the feed liquid in the anaerobic system uniform, which is conducive to improving the gas production rate. Moreover, it can also break scum and prevent crusting.</w:t>
      </w:r>
    </w:p>
    <w:p w14:paraId="2D47E959" w14:textId="77777777" w:rsidR="00156DD0" w:rsidRPr="003167C5" w:rsidRDefault="00156DD0" w:rsidP="00156DD0">
      <w:pPr>
        <w:spacing w:after="0" w:line="276" w:lineRule="auto"/>
        <w:jc w:val="both"/>
        <w:rPr>
          <w:lang w:eastAsia="zh-CN"/>
        </w:rPr>
      </w:pPr>
    </w:p>
    <w:p w14:paraId="67BBE40A" w14:textId="7DAFDB56" w:rsidR="00156DD0" w:rsidRPr="003167C5" w:rsidRDefault="00156DD0" w:rsidP="00156DD0">
      <w:pPr>
        <w:spacing w:after="0" w:line="276" w:lineRule="auto"/>
        <w:jc w:val="both"/>
        <w:rPr>
          <w:lang w:eastAsia="zh-CN"/>
        </w:rPr>
      </w:pPr>
      <w:r w:rsidRPr="003167C5">
        <w:rPr>
          <w:lang w:eastAsia="zh-CN"/>
        </w:rPr>
        <w:t>A discharge system is set at the upper part of the reactor to overflow into the next treatment unit.</w:t>
      </w:r>
    </w:p>
    <w:p w14:paraId="5E7E7152" w14:textId="33CE3307" w:rsidR="00156DD0" w:rsidRPr="003167C5" w:rsidRDefault="00156DD0" w:rsidP="00156DD0">
      <w:pPr>
        <w:spacing w:after="0" w:line="276" w:lineRule="auto"/>
        <w:jc w:val="both"/>
        <w:rPr>
          <w:lang w:eastAsia="zh-CN"/>
        </w:rPr>
      </w:pPr>
    </w:p>
    <w:p w14:paraId="08885E07" w14:textId="76FC885A" w:rsidR="00156DD0" w:rsidRPr="003167C5" w:rsidRDefault="00156DD0" w:rsidP="00197BC3">
      <w:pPr>
        <w:pStyle w:val="afff7"/>
        <w:numPr>
          <w:ilvl w:val="0"/>
          <w:numId w:val="30"/>
        </w:numPr>
        <w:spacing w:after="0" w:line="276" w:lineRule="auto"/>
        <w:jc w:val="both"/>
        <w:rPr>
          <w:lang w:eastAsia="zh-CN"/>
        </w:rPr>
      </w:pPr>
      <w:r w:rsidRPr="003167C5">
        <w:rPr>
          <w:lang w:eastAsia="zh-CN"/>
        </w:rPr>
        <w:t>Heat preservation and warming</w:t>
      </w:r>
    </w:p>
    <w:p w14:paraId="3CEA47F2" w14:textId="378AF51B" w:rsidR="00156DD0" w:rsidRPr="003167C5" w:rsidRDefault="00156DD0" w:rsidP="00156DD0">
      <w:pPr>
        <w:spacing w:after="0" w:line="276" w:lineRule="auto"/>
        <w:jc w:val="both"/>
        <w:rPr>
          <w:lang w:eastAsia="zh-CN"/>
        </w:rPr>
      </w:pPr>
      <w:r w:rsidRPr="003167C5">
        <w:rPr>
          <w:rFonts w:hint="eastAsia"/>
          <w:lang w:eastAsia="zh-CN"/>
        </w:rPr>
        <w:t xml:space="preserve">Anaerobic digestion reaction process is greatly affected by temperature. The temperature of the anaerobic treatment unit of this project is designed as medium temperature, and the optimal temperature range is 35 ~ 38 </w:t>
      </w:r>
      <w:r w:rsidRPr="003167C5">
        <w:rPr>
          <w:rFonts w:hint="eastAsia"/>
          <w:lang w:eastAsia="zh-CN"/>
        </w:rPr>
        <w:t>℃</w:t>
      </w:r>
      <w:r w:rsidRPr="003167C5">
        <w:rPr>
          <w:rFonts w:hint="eastAsia"/>
          <w:lang w:eastAsia="zh-CN"/>
        </w:rPr>
        <w:t>. To ensure the normal operation of an</w:t>
      </w:r>
      <w:r w:rsidRPr="003167C5">
        <w:rPr>
          <w:lang w:eastAsia="zh-CN"/>
        </w:rPr>
        <w:t>aerobic reaction in winter, it is necessary to implement warming and overall insulation measures for the system.</w:t>
      </w:r>
    </w:p>
    <w:p w14:paraId="68E9EAD7" w14:textId="70E338BB" w:rsidR="00156DD0" w:rsidRPr="003167C5" w:rsidRDefault="00156DD0" w:rsidP="00156DD0">
      <w:pPr>
        <w:spacing w:after="0" w:line="276" w:lineRule="auto"/>
        <w:jc w:val="both"/>
        <w:rPr>
          <w:lang w:eastAsia="zh-CN"/>
        </w:rPr>
      </w:pPr>
    </w:p>
    <w:p w14:paraId="58045D16" w14:textId="39078D9D" w:rsidR="00156DD0" w:rsidRPr="003167C5" w:rsidRDefault="00156DD0" w:rsidP="00197BC3">
      <w:pPr>
        <w:pStyle w:val="afff7"/>
        <w:numPr>
          <w:ilvl w:val="0"/>
          <w:numId w:val="34"/>
        </w:numPr>
        <w:spacing w:after="0" w:line="276" w:lineRule="auto"/>
        <w:jc w:val="both"/>
        <w:rPr>
          <w:szCs w:val="22"/>
          <w:lang w:eastAsia="zh-CN"/>
        </w:rPr>
      </w:pPr>
      <w:r w:rsidRPr="003167C5">
        <w:rPr>
          <w:szCs w:val="22"/>
          <w:lang w:eastAsia="zh-CN"/>
        </w:rPr>
        <w:t>Heat preservation</w:t>
      </w:r>
    </w:p>
    <w:p w14:paraId="0D36DFF9" w14:textId="3FD80727" w:rsidR="00156DD0" w:rsidRPr="003167C5" w:rsidRDefault="00156DD0" w:rsidP="00156DD0">
      <w:pPr>
        <w:spacing w:after="0" w:line="276" w:lineRule="auto"/>
        <w:jc w:val="both"/>
        <w:rPr>
          <w:lang w:eastAsia="zh-CN"/>
        </w:rPr>
      </w:pPr>
      <w:r w:rsidRPr="003167C5">
        <w:rPr>
          <w:lang w:eastAsia="zh-CN"/>
        </w:rPr>
        <w:t xml:space="preserve">The whole system insulation includes pipeline and valve </w:t>
      </w:r>
      <w:proofErr w:type="gramStart"/>
      <w:r w:rsidRPr="003167C5">
        <w:rPr>
          <w:lang w:eastAsia="zh-CN"/>
        </w:rPr>
        <w:t>insulation;</w:t>
      </w:r>
      <w:proofErr w:type="gramEnd"/>
      <w:r w:rsidRPr="003167C5">
        <w:rPr>
          <w:lang w:eastAsia="zh-CN"/>
        </w:rPr>
        <w:t xml:space="preserve"> Heat preservation system of anaerobic digestion tank.</w:t>
      </w:r>
    </w:p>
    <w:p w14:paraId="5D9741E0" w14:textId="0EC71EFF" w:rsidR="00156DD0" w:rsidRPr="003167C5" w:rsidRDefault="00156DD0" w:rsidP="00156DD0">
      <w:pPr>
        <w:spacing w:after="0" w:line="276" w:lineRule="auto"/>
        <w:jc w:val="both"/>
        <w:rPr>
          <w:lang w:eastAsia="zh-CN"/>
        </w:rPr>
      </w:pPr>
    </w:p>
    <w:p w14:paraId="07FCD057" w14:textId="32819E41" w:rsidR="00156DD0" w:rsidRPr="003167C5" w:rsidRDefault="00156DD0" w:rsidP="00197BC3">
      <w:pPr>
        <w:pStyle w:val="afff7"/>
        <w:numPr>
          <w:ilvl w:val="0"/>
          <w:numId w:val="34"/>
        </w:numPr>
        <w:spacing w:after="0" w:line="276" w:lineRule="auto"/>
        <w:jc w:val="both"/>
        <w:rPr>
          <w:lang w:eastAsia="zh-CN"/>
        </w:rPr>
      </w:pPr>
      <w:r w:rsidRPr="003167C5">
        <w:rPr>
          <w:lang w:eastAsia="zh-CN"/>
        </w:rPr>
        <w:t>Temperature increase</w:t>
      </w:r>
    </w:p>
    <w:p w14:paraId="57F5FC19" w14:textId="4F45F5A0" w:rsidR="00156DD0" w:rsidRPr="003167C5" w:rsidRDefault="00156DD0" w:rsidP="00156DD0">
      <w:pPr>
        <w:spacing w:after="0" w:line="276" w:lineRule="auto"/>
        <w:jc w:val="both"/>
        <w:rPr>
          <w:lang w:eastAsia="zh-CN"/>
        </w:rPr>
      </w:pPr>
      <w:r w:rsidRPr="003167C5">
        <w:rPr>
          <w:lang w:eastAsia="zh-CN"/>
        </w:rPr>
        <w:t>The temperature increase is mainly carried out in the pretreatment homogenate regulating tank and anaerobic reactor at the same time.</w:t>
      </w:r>
    </w:p>
    <w:p w14:paraId="49ECD317" w14:textId="1D6AFCA3" w:rsidR="00156DD0" w:rsidRPr="003167C5" w:rsidRDefault="00156DD0" w:rsidP="00156DD0">
      <w:pPr>
        <w:spacing w:after="0" w:line="276" w:lineRule="auto"/>
        <w:jc w:val="both"/>
        <w:rPr>
          <w:lang w:eastAsia="zh-CN"/>
        </w:rPr>
      </w:pPr>
    </w:p>
    <w:p w14:paraId="174F875C" w14:textId="77777777" w:rsidR="00156DD0" w:rsidRPr="003167C5" w:rsidRDefault="00156DD0" w:rsidP="00156DD0">
      <w:pPr>
        <w:spacing w:after="0" w:line="276" w:lineRule="auto"/>
        <w:jc w:val="both"/>
        <w:rPr>
          <w:szCs w:val="22"/>
          <w:lang w:eastAsia="zh-CN"/>
        </w:rPr>
      </w:pPr>
      <w:r w:rsidRPr="003167C5">
        <w:rPr>
          <w:szCs w:val="22"/>
          <w:lang w:eastAsia="zh-CN"/>
        </w:rPr>
        <w:t>The heat source comes from the waste heat generated by the cogeneration unit; A heating tube is arranged in the pool body, and the heat of the generator is exchanged through the exchange tube to realize the temperature increase of the pool body. After the waste heat of the generator is heated to the anaerobic digestion system, the water after heat exchange returns to the generator system.</w:t>
      </w:r>
    </w:p>
    <w:p w14:paraId="2C6AC68B" w14:textId="6FC0E871" w:rsidR="00156DD0" w:rsidRPr="003167C5" w:rsidRDefault="00156DD0" w:rsidP="00156DD0">
      <w:pPr>
        <w:spacing w:after="0" w:line="276" w:lineRule="auto"/>
        <w:jc w:val="both"/>
        <w:rPr>
          <w:lang w:eastAsia="zh-CN"/>
        </w:rPr>
      </w:pPr>
    </w:p>
    <w:p w14:paraId="56A22DD0" w14:textId="1AE80978" w:rsidR="00156DD0" w:rsidRPr="003167C5" w:rsidRDefault="00156DD0" w:rsidP="00156DD0">
      <w:pPr>
        <w:spacing w:after="0" w:line="276" w:lineRule="auto"/>
        <w:jc w:val="both"/>
        <w:rPr>
          <w:b/>
          <w:bCs/>
          <w:lang w:eastAsia="zh-CN"/>
        </w:rPr>
      </w:pPr>
      <w:r w:rsidRPr="003167C5">
        <w:rPr>
          <w:b/>
          <w:bCs/>
          <w:lang w:eastAsia="zh-CN"/>
        </w:rPr>
        <w:t>Solid liquid separation and biogas residue treatment process</w:t>
      </w:r>
    </w:p>
    <w:p w14:paraId="0A8C5384" w14:textId="77777777" w:rsidR="00156DD0" w:rsidRPr="003167C5" w:rsidRDefault="00156DD0" w:rsidP="00D160BE">
      <w:pPr>
        <w:spacing w:after="0" w:line="276" w:lineRule="auto"/>
        <w:jc w:val="both"/>
        <w:rPr>
          <w:lang w:eastAsia="zh-CN"/>
        </w:rPr>
      </w:pPr>
      <w:r w:rsidRPr="003167C5">
        <w:rPr>
          <w:lang w:eastAsia="zh-CN"/>
        </w:rPr>
        <w:t xml:space="preserve">There are a lot of solid substances in the effluent after anaerobic fermentation, so the solid-liquid separation must be carried out. Solid liquid separation </w:t>
      </w:r>
      <w:proofErr w:type="gramStart"/>
      <w:r w:rsidRPr="003167C5">
        <w:rPr>
          <w:lang w:eastAsia="zh-CN"/>
        </w:rPr>
        <w:t>choose</w:t>
      </w:r>
      <w:proofErr w:type="gramEnd"/>
      <w:r w:rsidRPr="003167C5">
        <w:rPr>
          <w:lang w:eastAsia="zh-CN"/>
        </w:rPr>
        <w:t xml:space="preserve"> compound spiral extrusion solid-liquid separator. The effluent from solid-liquid separation (biogas slurry) overflows into the biogas slurry storage tank. The solid-liquid separator can reduce the moisture content of biogas residue to less than 70% and transport it to the organic fertilizer storage yard for use in farmland and feed fields.</w:t>
      </w:r>
    </w:p>
    <w:p w14:paraId="16F383E3" w14:textId="77777777" w:rsidR="00156DD0" w:rsidRPr="003167C5" w:rsidRDefault="00156DD0" w:rsidP="00D160BE">
      <w:pPr>
        <w:spacing w:after="0" w:line="276" w:lineRule="auto"/>
        <w:jc w:val="both"/>
        <w:rPr>
          <w:lang w:eastAsia="zh-CN"/>
        </w:rPr>
      </w:pPr>
    </w:p>
    <w:p w14:paraId="73816DA0" w14:textId="2247DBDA" w:rsidR="00156DD0" w:rsidRPr="003167C5" w:rsidRDefault="00156DD0" w:rsidP="00D160BE">
      <w:pPr>
        <w:spacing w:after="0" w:line="276" w:lineRule="auto"/>
        <w:jc w:val="both"/>
        <w:rPr>
          <w:b/>
          <w:bCs/>
          <w:lang w:eastAsia="zh-CN"/>
        </w:rPr>
      </w:pPr>
      <w:r w:rsidRPr="003167C5">
        <w:rPr>
          <w:b/>
          <w:bCs/>
          <w:lang w:eastAsia="zh-CN"/>
        </w:rPr>
        <w:t>Biogas slurry treatment process</w:t>
      </w:r>
    </w:p>
    <w:p w14:paraId="39CA05B9" w14:textId="1274ACC9" w:rsidR="00156DD0" w:rsidRPr="003167C5" w:rsidRDefault="00156DD0" w:rsidP="00D160BE">
      <w:pPr>
        <w:spacing w:after="0" w:line="276" w:lineRule="auto"/>
        <w:jc w:val="both"/>
        <w:rPr>
          <w:lang w:eastAsia="zh-CN"/>
        </w:rPr>
      </w:pPr>
      <w:r w:rsidRPr="003167C5">
        <w:rPr>
          <w:lang w:eastAsia="zh-CN"/>
        </w:rPr>
        <w:lastRenderedPageBreak/>
        <w:t>Biogas slurry tank, sewage treatment system and oxidation pond are designed for the project.</w:t>
      </w:r>
    </w:p>
    <w:p w14:paraId="21155FCE" w14:textId="4C0931EF" w:rsidR="00156DD0" w:rsidRPr="003167C5" w:rsidRDefault="00156DD0" w:rsidP="00D160BE">
      <w:pPr>
        <w:spacing w:after="0" w:line="276" w:lineRule="auto"/>
        <w:jc w:val="both"/>
        <w:rPr>
          <w:lang w:eastAsia="zh-CN"/>
        </w:rPr>
      </w:pPr>
    </w:p>
    <w:p w14:paraId="17CD7E56" w14:textId="6D32B925" w:rsidR="00156DD0" w:rsidRPr="003167C5" w:rsidRDefault="00156DD0" w:rsidP="00D160BE">
      <w:pPr>
        <w:spacing w:after="0" w:line="276" w:lineRule="auto"/>
        <w:jc w:val="both"/>
        <w:rPr>
          <w:lang w:eastAsia="zh-CN"/>
        </w:rPr>
      </w:pPr>
      <w:r w:rsidRPr="003167C5">
        <w:rPr>
          <w:lang w:eastAsia="zh-CN"/>
        </w:rPr>
        <w:t xml:space="preserve">Application of biogas slurry: the biogas slurry is used as liquid organic fertilizer through the pipe network to silage corn feed field, orchard, </w:t>
      </w:r>
      <w:proofErr w:type="gramStart"/>
      <w:r w:rsidRPr="003167C5">
        <w:rPr>
          <w:lang w:eastAsia="zh-CN"/>
        </w:rPr>
        <w:t>nursery</w:t>
      </w:r>
      <w:proofErr w:type="gramEnd"/>
      <w:r w:rsidRPr="003167C5">
        <w:rPr>
          <w:lang w:eastAsia="zh-CN"/>
        </w:rPr>
        <w:t xml:space="preserve"> and other fertilization land. At the same time, it is equipped with oxidation pond to purify biogas slurry in non-fertilizer season and meet the discharge standard of livestock wastewater.</w:t>
      </w:r>
    </w:p>
    <w:p w14:paraId="4DF5B1F5" w14:textId="65B8E509" w:rsidR="00156DD0" w:rsidRPr="003167C5" w:rsidRDefault="00156DD0" w:rsidP="00D160BE">
      <w:pPr>
        <w:spacing w:after="0" w:line="276" w:lineRule="auto"/>
        <w:jc w:val="both"/>
        <w:rPr>
          <w:lang w:eastAsia="zh-CN"/>
        </w:rPr>
      </w:pPr>
    </w:p>
    <w:p w14:paraId="01376CBB" w14:textId="59B657E1" w:rsidR="00156DD0" w:rsidRPr="003167C5" w:rsidRDefault="00156DD0" w:rsidP="00D160BE">
      <w:pPr>
        <w:spacing w:after="0" w:line="276" w:lineRule="auto"/>
        <w:jc w:val="both"/>
        <w:rPr>
          <w:b/>
          <w:bCs/>
          <w:lang w:eastAsia="zh-CN"/>
        </w:rPr>
      </w:pPr>
      <w:r w:rsidRPr="003167C5">
        <w:rPr>
          <w:b/>
          <w:bCs/>
          <w:lang w:eastAsia="zh-CN"/>
        </w:rPr>
        <w:t>Biogas purification process</w:t>
      </w:r>
    </w:p>
    <w:p w14:paraId="435649A6" w14:textId="179BF41C" w:rsidR="00156DD0" w:rsidRPr="003167C5" w:rsidRDefault="00156DD0" w:rsidP="00D160BE">
      <w:pPr>
        <w:spacing w:after="0" w:line="276" w:lineRule="auto"/>
        <w:jc w:val="both"/>
        <w:rPr>
          <w:lang w:eastAsia="zh-CN"/>
        </w:rPr>
      </w:pPr>
      <w:r w:rsidRPr="003167C5">
        <w:rPr>
          <w:lang w:eastAsia="zh-CN"/>
        </w:rPr>
        <w:t xml:space="preserve">Biogas was desulfurized by biological desulfurization method. Biological desulfurization method uses colorless sulfur bacteria, such as Thiobacillus </w:t>
      </w:r>
      <w:proofErr w:type="spellStart"/>
      <w:r w:rsidRPr="003167C5">
        <w:rPr>
          <w:lang w:eastAsia="zh-CN"/>
        </w:rPr>
        <w:t>thiooxidans</w:t>
      </w:r>
      <w:proofErr w:type="spellEnd"/>
      <w:r w:rsidRPr="003167C5">
        <w:rPr>
          <w:lang w:eastAsia="zh-CN"/>
        </w:rPr>
        <w:t xml:space="preserve"> and Thiobacillus </w:t>
      </w:r>
      <w:proofErr w:type="spellStart"/>
      <w:r w:rsidRPr="003167C5">
        <w:rPr>
          <w:lang w:eastAsia="zh-CN"/>
        </w:rPr>
        <w:t>ferrooxidans</w:t>
      </w:r>
      <w:proofErr w:type="spellEnd"/>
      <w:r w:rsidRPr="003167C5">
        <w:rPr>
          <w:lang w:eastAsia="zh-CN"/>
        </w:rPr>
        <w:t>, to oxidize H</w:t>
      </w:r>
      <w:r w:rsidRPr="003167C5">
        <w:rPr>
          <w:vertAlign w:val="subscript"/>
          <w:lang w:eastAsia="zh-CN"/>
        </w:rPr>
        <w:t>2</w:t>
      </w:r>
      <w:r w:rsidRPr="003167C5">
        <w:rPr>
          <w:lang w:eastAsia="zh-CN"/>
        </w:rPr>
        <w:t xml:space="preserve">S to elemental sulfur or sulfite under </w:t>
      </w:r>
      <w:proofErr w:type="gramStart"/>
      <w:r w:rsidRPr="003167C5">
        <w:rPr>
          <w:lang w:eastAsia="zh-CN"/>
        </w:rPr>
        <w:t>micro oxygen</w:t>
      </w:r>
      <w:proofErr w:type="gramEnd"/>
      <w:r w:rsidRPr="003167C5">
        <w:rPr>
          <w:lang w:eastAsia="zh-CN"/>
        </w:rPr>
        <w:t xml:space="preserve"> conditions. This desulfurization method has been widely used in </w:t>
      </w:r>
      <w:proofErr w:type="gramStart"/>
      <w:r w:rsidRPr="003167C5">
        <w:rPr>
          <w:lang w:eastAsia="zh-CN"/>
        </w:rPr>
        <w:t>Europe, and</w:t>
      </w:r>
      <w:proofErr w:type="gramEnd"/>
      <w:r w:rsidRPr="003167C5">
        <w:rPr>
          <w:lang w:eastAsia="zh-CN"/>
        </w:rPr>
        <w:t xml:space="preserve"> has been used in some domestic projects. Its advantages </w:t>
      </w:r>
      <w:proofErr w:type="gramStart"/>
      <w:r w:rsidRPr="003167C5">
        <w:rPr>
          <w:lang w:eastAsia="zh-CN"/>
        </w:rPr>
        <w:t>are:</w:t>
      </w:r>
      <w:proofErr w:type="gramEnd"/>
      <w:r w:rsidRPr="003167C5">
        <w:rPr>
          <w:lang w:eastAsia="zh-CN"/>
        </w:rPr>
        <w:t xml:space="preserve"> no catalyst, no chemical sludge treatment, little biological sludge, low energy consumption, 90% H</w:t>
      </w:r>
      <w:r w:rsidRPr="003167C5">
        <w:rPr>
          <w:vertAlign w:val="subscript"/>
          <w:lang w:eastAsia="zh-CN"/>
        </w:rPr>
        <w:t>2</w:t>
      </w:r>
      <w:r w:rsidRPr="003167C5">
        <w:rPr>
          <w:lang w:eastAsia="zh-CN"/>
        </w:rPr>
        <w:t>S removal rate and high removal efficiency. The cost of desulfurization is 0.04 yuan per cubic meter of biogas, which is 70% lower than that of chemical desulfurization.</w:t>
      </w:r>
    </w:p>
    <w:p w14:paraId="54F09902" w14:textId="2D2AD378" w:rsidR="00DA6C3C" w:rsidRPr="003167C5" w:rsidRDefault="00DA6C3C" w:rsidP="00D160BE">
      <w:pPr>
        <w:spacing w:after="0" w:line="276" w:lineRule="auto"/>
        <w:jc w:val="both"/>
        <w:rPr>
          <w:lang w:eastAsia="zh-CN"/>
        </w:rPr>
      </w:pPr>
    </w:p>
    <w:p w14:paraId="5EFF7217" w14:textId="0BF24D74" w:rsidR="00DA6C3C" w:rsidRPr="003167C5" w:rsidRDefault="00DA6C3C" w:rsidP="00D160BE">
      <w:pPr>
        <w:spacing w:after="0" w:line="276" w:lineRule="auto"/>
        <w:jc w:val="both"/>
        <w:rPr>
          <w:b/>
          <w:bCs/>
          <w:lang w:eastAsia="zh-CN"/>
        </w:rPr>
      </w:pPr>
      <w:r w:rsidRPr="00596854">
        <w:rPr>
          <w:b/>
          <w:bCs/>
          <w:lang w:eastAsia="zh-CN"/>
        </w:rPr>
        <w:t>Biogas storage technology</w:t>
      </w:r>
    </w:p>
    <w:p w14:paraId="69921967" w14:textId="7BB853D1" w:rsidR="00DA6C3C" w:rsidRPr="003167C5" w:rsidRDefault="00DA6C3C" w:rsidP="00D160BE">
      <w:pPr>
        <w:spacing w:after="0" w:line="276" w:lineRule="auto"/>
        <w:jc w:val="both"/>
        <w:rPr>
          <w:lang w:eastAsia="zh-CN"/>
        </w:rPr>
      </w:pPr>
      <w:r w:rsidRPr="003167C5">
        <w:rPr>
          <w:lang w:eastAsia="zh-CN"/>
        </w:rPr>
        <w:t xml:space="preserve">Membrane gas storage tank is selected to store biogas in this project. The membrane type biogas storage tank is enclosed by an outer membrane and the liquid level in the anaerobic reaction tank to store biogas. The gas storage tank is equipped with an explosion-proof fan, which automatically adjusts the gas delivery volume to the biogas generator according to the requirements, </w:t>
      </w:r>
      <w:proofErr w:type="gramStart"/>
      <w:r w:rsidRPr="003167C5">
        <w:rPr>
          <w:lang w:eastAsia="zh-CN"/>
        </w:rPr>
        <w:t>so as to</w:t>
      </w:r>
      <w:proofErr w:type="gramEnd"/>
      <w:r w:rsidRPr="003167C5">
        <w:rPr>
          <w:lang w:eastAsia="zh-CN"/>
        </w:rPr>
        <w:t xml:space="preserve"> maintain the stability of the air pressure in the gas storage tank. It is equipped with ultrasonic range finder to automatically adjust and control the storage capacity of biogas. The shape of membrane biogas storage tank is as follows:</w:t>
      </w:r>
    </w:p>
    <w:p w14:paraId="07DC4D08" w14:textId="40DD5BAB" w:rsidR="00D160BE" w:rsidRPr="003167C5" w:rsidRDefault="00D160BE" w:rsidP="00DA6C3C">
      <w:pPr>
        <w:rPr>
          <w:sz w:val="24"/>
          <w:lang w:eastAsia="zh-CN"/>
        </w:rPr>
      </w:pPr>
      <w:r w:rsidRPr="003167C5">
        <w:rPr>
          <w:rFonts w:hint="eastAsia"/>
          <w:noProof/>
          <w:sz w:val="24"/>
          <w:lang w:eastAsia="zh-CN"/>
        </w:rPr>
        <mc:AlternateContent>
          <mc:Choice Requires="wps">
            <w:drawing>
              <wp:anchor distT="0" distB="0" distL="114300" distR="114300" simplePos="0" relativeHeight="251661312" behindDoc="0" locked="0" layoutInCell="1" allowOverlap="1" wp14:anchorId="3D76B4EB" wp14:editId="3607C055">
                <wp:simplePos x="0" y="0"/>
                <wp:positionH relativeFrom="margin">
                  <wp:align>left</wp:align>
                </wp:positionH>
                <wp:positionV relativeFrom="paragraph">
                  <wp:posOffset>1743326</wp:posOffset>
                </wp:positionV>
                <wp:extent cx="6105304" cy="544534"/>
                <wp:effectExtent l="0" t="0" r="0" b="8255"/>
                <wp:wrapNone/>
                <wp:docPr id="47" name="矩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304" cy="544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6B9A8" w14:textId="79F16F0F" w:rsidR="004A383A" w:rsidRPr="00DA6C3C" w:rsidRDefault="00DA6C3C" w:rsidP="00DA6C3C">
                            <w:pPr>
                              <w:ind w:firstLineChars="300" w:firstLine="720"/>
                              <w:rPr>
                                <w:sz w:val="24"/>
                                <w:lang w:eastAsia="zh-CN"/>
                              </w:rPr>
                            </w:pPr>
                            <w:r w:rsidRPr="00DA6C3C">
                              <w:rPr>
                                <w:sz w:val="24"/>
                                <w:lang w:eastAsia="zh-CN"/>
                              </w:rPr>
                              <w:t>Not full of Biogas</w:t>
                            </w:r>
                            <w:r w:rsidR="004A383A">
                              <w:rPr>
                                <w:rFonts w:hint="eastAsia"/>
                                <w:sz w:val="24"/>
                                <w:lang w:eastAsia="zh-CN"/>
                              </w:rPr>
                              <w:t xml:space="preserve">                    </w:t>
                            </w:r>
                            <w:r w:rsidRPr="00DA6C3C">
                              <w:rPr>
                                <w:sz w:val="24"/>
                                <w:lang w:eastAsia="zh-CN"/>
                              </w:rPr>
                              <w:t>During normal operation (full of biogas)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6B4EB" id="矩形 47" o:spid="_x0000_s1058" style="position:absolute;margin-left:0;margin-top:137.25pt;width:480.75pt;height:42.9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" filled="f" stroked="f">
                <v:textbox>
                  <w:txbxContent>
                    <w:p w14:paraId="47B6B9A8" w14:textId="79F16F0F" w:rsidR="004A383A" w:rsidRPr="00DA6C3C" w:rsidRDefault="00DA6C3C" w:rsidP="00DA6C3C">
                      <w:pPr>
                        <w:ind w:firstLineChars="300" w:firstLine="720"/>
                        <w:rPr>
                          <w:sz w:val="24"/>
                          <w:lang w:eastAsia="zh-CN"/>
                        </w:rPr>
                      </w:pPr>
                      <w:r w:rsidRPr="00DA6C3C">
                        <w:rPr>
                          <w:sz w:val="24"/>
                          <w:lang w:eastAsia="zh-CN"/>
                        </w:rPr>
                        <w:t>Not full of Biogas</w:t>
                      </w:r>
                      <w:r w:rsidR="004A383A">
                        <w:rPr>
                          <w:rFonts w:hint="eastAsia"/>
                          <w:sz w:val="24"/>
                          <w:lang w:eastAsia="zh-CN"/>
                        </w:rPr>
                        <w:t xml:space="preserve">                    </w:t>
                      </w:r>
                      <w:r w:rsidRPr="00DA6C3C">
                        <w:rPr>
                          <w:sz w:val="24"/>
                          <w:lang w:eastAsia="zh-CN"/>
                        </w:rPr>
                        <w:t>During normal operation (full of biogas)</w:t>
                      </w:r>
                    </w:p>
                  </w:txbxContent>
                </v:textbox>
                <w10:wrap anchorx="margin"/>
              </v:rect>
            </w:pict>
          </mc:Fallback>
        </mc:AlternateContent>
      </w:r>
      <w:r w:rsidRPr="003167C5">
        <w:rPr>
          <w:noProof/>
          <w:lang w:eastAsia="zh-CN"/>
        </w:rPr>
        <w:drawing>
          <wp:anchor distT="0" distB="0" distL="114300" distR="114300" simplePos="0" relativeHeight="251659264" behindDoc="0" locked="0" layoutInCell="1" allowOverlap="1" wp14:anchorId="0E0764F4" wp14:editId="595AFA64">
            <wp:simplePos x="0" y="0"/>
            <wp:positionH relativeFrom="column">
              <wp:posOffset>3133725</wp:posOffset>
            </wp:positionH>
            <wp:positionV relativeFrom="paragraph">
              <wp:posOffset>99060</wp:posOffset>
            </wp:positionV>
            <wp:extent cx="2661285" cy="1580515"/>
            <wp:effectExtent l="0" t="0" r="5715" b="635"/>
            <wp:wrapSquare wrapText="bothSides"/>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1285" cy="1580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7C5">
        <w:rPr>
          <w:rFonts w:hint="eastAsia"/>
          <w:noProof/>
          <w:sz w:val="24"/>
          <w:lang w:eastAsia="zh-CN"/>
        </w:rPr>
        <w:drawing>
          <wp:anchor distT="0" distB="0" distL="114300" distR="114300" simplePos="0" relativeHeight="251660288" behindDoc="0" locked="0" layoutInCell="1" allowOverlap="1" wp14:anchorId="4CB8A65A" wp14:editId="2ECF3756">
            <wp:simplePos x="0" y="0"/>
            <wp:positionH relativeFrom="column">
              <wp:posOffset>-66675</wp:posOffset>
            </wp:positionH>
            <wp:positionV relativeFrom="paragraph">
              <wp:posOffset>99060</wp:posOffset>
            </wp:positionV>
            <wp:extent cx="2910840" cy="1532890"/>
            <wp:effectExtent l="0" t="0" r="3810" b="0"/>
            <wp:wrapSquare wrapText="bothSides"/>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0840" cy="1532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82636" w14:textId="3E3E8B29" w:rsidR="00D160BE" w:rsidRPr="003167C5" w:rsidRDefault="00D160BE" w:rsidP="00D160BE">
      <w:pPr>
        <w:spacing w:after="0" w:line="276" w:lineRule="auto"/>
        <w:jc w:val="both"/>
        <w:rPr>
          <w:lang w:eastAsia="zh-CN"/>
        </w:rPr>
      </w:pPr>
    </w:p>
    <w:p w14:paraId="006D6F5A" w14:textId="2B07E9C0" w:rsidR="00DA6C3C" w:rsidRPr="003167C5" w:rsidRDefault="00DA6C3C" w:rsidP="00DA6C3C">
      <w:pPr>
        <w:spacing w:after="0" w:line="276" w:lineRule="auto"/>
        <w:jc w:val="center"/>
        <w:rPr>
          <w:lang w:eastAsia="zh-CN"/>
        </w:rPr>
      </w:pPr>
      <w:r w:rsidRPr="003167C5">
        <w:rPr>
          <w:rFonts w:hint="eastAsia"/>
          <w:lang w:eastAsia="zh-CN"/>
        </w:rPr>
        <w:t>F</w:t>
      </w:r>
      <w:r w:rsidRPr="003167C5">
        <w:rPr>
          <w:lang w:eastAsia="zh-CN"/>
        </w:rPr>
        <w:t>igure 2 The shape of membrane biogas storage tank</w:t>
      </w:r>
    </w:p>
    <w:p w14:paraId="1119192A" w14:textId="53DCAC6C" w:rsidR="004E361A" w:rsidRPr="003167C5" w:rsidRDefault="007F21DA" w:rsidP="00B01408">
      <w:pPr>
        <w:pStyle w:val="51"/>
      </w:pPr>
      <w:r w:rsidRPr="003167C5">
        <w:t xml:space="preserve">A.4 </w:t>
      </w:r>
      <w:r w:rsidR="004E361A" w:rsidRPr="003167C5">
        <w:t>Scale of the project</w:t>
      </w:r>
    </w:p>
    <w:p w14:paraId="0AE7263F" w14:textId="1CF46038" w:rsidR="004E361A" w:rsidRPr="003167C5" w:rsidRDefault="004E361A" w:rsidP="004E361A">
      <w:pPr>
        <w:rPr>
          <w:lang w:eastAsia="de-DE"/>
        </w:rPr>
      </w:pPr>
      <w:r w:rsidRPr="003167C5">
        <w:rPr>
          <w:lang w:eastAsia="de-DE"/>
        </w:rPr>
        <w:t>&gt;&gt;</w:t>
      </w:r>
    </w:p>
    <w:p w14:paraId="41D915BA" w14:textId="2F151254" w:rsidR="00DA3C9F" w:rsidRPr="003167C5" w:rsidRDefault="00DA3C9F" w:rsidP="00DA3C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proposed project </w:t>
      </w:r>
      <w:r w:rsidRPr="003167C5">
        <w:rPr>
          <w:lang w:val="en-GB" w:eastAsia="zh-CN"/>
        </w:rPr>
        <w:t xml:space="preserve">introduces new animal waste management systems to treat the manure and wastewater. </w:t>
      </w:r>
      <w:r w:rsidR="00702E97" w:rsidRPr="003167C5">
        <w:rPr>
          <w:lang w:val="en-GB" w:eastAsia="zh-CN"/>
        </w:rPr>
        <w:t xml:space="preserve">As per section </w:t>
      </w:r>
      <w:r w:rsidR="00702E97" w:rsidRPr="003167C5">
        <w:rPr>
          <w:rFonts w:asciiTheme="majorHAnsi" w:eastAsia="MS Mincho" w:hAnsiTheme="majorHAnsi"/>
          <w:szCs w:val="22"/>
        </w:rPr>
        <w:t xml:space="preserve">9.1.2 of </w:t>
      </w:r>
      <w:r w:rsidR="00702E97" w:rsidRPr="003167C5">
        <w:rPr>
          <w:rFonts w:asciiTheme="majorHAnsi" w:hAnsiTheme="majorHAnsi"/>
          <w:i/>
          <w:szCs w:val="22"/>
          <w:lang w:eastAsia="zh-CN"/>
        </w:rPr>
        <w:t xml:space="preserve">GS4GG GHG Emissions Reduction &amp; Sequestration Product Requirements </w:t>
      </w:r>
      <w:r w:rsidR="00702E97" w:rsidRPr="003167C5">
        <w:rPr>
          <w:rFonts w:asciiTheme="majorHAnsi" w:hAnsiTheme="majorHAnsi"/>
          <w:iCs/>
          <w:szCs w:val="22"/>
          <w:lang w:eastAsia="zh-CN"/>
        </w:rPr>
        <w:t>(Version 1.2)</w:t>
      </w:r>
      <w:r w:rsidR="00702E97" w:rsidRPr="003167C5">
        <w:rPr>
          <w:rFonts w:asciiTheme="majorHAnsi" w:hAnsiTheme="majorHAnsi"/>
          <w:i/>
          <w:szCs w:val="22"/>
          <w:lang w:eastAsia="zh-CN"/>
        </w:rPr>
        <w:t>, it</w:t>
      </w:r>
      <w:r w:rsidRPr="003167C5">
        <w:rPr>
          <w:lang w:val="en-GB" w:eastAsia="zh-CN"/>
        </w:rPr>
        <w:t xml:space="preserve"> </w:t>
      </w:r>
      <w:r w:rsidRPr="003167C5">
        <w:rPr>
          <w:rFonts w:asciiTheme="majorHAnsi" w:eastAsia="MS Mincho" w:hAnsiTheme="majorHAnsi"/>
          <w:szCs w:val="22"/>
        </w:rPr>
        <w:t xml:space="preserve">belons to the Type 3: other </w:t>
      </w:r>
      <w:r w:rsidRPr="003167C5">
        <w:rPr>
          <w:rFonts w:asciiTheme="majorHAnsi" w:eastAsia="MS Mincho" w:hAnsiTheme="majorHAnsi"/>
          <w:szCs w:val="22"/>
        </w:rPr>
        <w:lastRenderedPageBreak/>
        <w:t>project activities</w:t>
      </w:r>
      <w:r w:rsidRPr="003167C5">
        <w:rPr>
          <w:rFonts w:asciiTheme="majorHAnsi" w:hAnsiTheme="majorHAnsi"/>
          <w:i/>
          <w:szCs w:val="22"/>
          <w:lang w:eastAsia="zh-CN"/>
        </w:rPr>
        <w:t>.</w:t>
      </w:r>
      <w:r w:rsidRPr="003167C5">
        <w:rPr>
          <w:rFonts w:asciiTheme="majorHAnsi" w:hAnsiTheme="majorHAnsi"/>
          <w:iCs/>
          <w:szCs w:val="22"/>
          <w:lang w:eastAsia="zh-CN"/>
        </w:rPr>
        <w:t xml:space="preserve"> </w:t>
      </w:r>
      <w:r w:rsidR="00702E97" w:rsidRPr="003167C5">
        <w:rPr>
          <w:rFonts w:asciiTheme="majorHAnsi" w:hAnsiTheme="majorHAnsi"/>
          <w:iCs/>
          <w:szCs w:val="22"/>
          <w:lang w:eastAsia="zh-CN"/>
        </w:rPr>
        <w:t>T</w:t>
      </w:r>
      <w:r w:rsidRPr="003167C5">
        <w:rPr>
          <w:rFonts w:asciiTheme="majorHAnsi" w:eastAsia="MS Mincho" w:hAnsiTheme="majorHAnsi"/>
          <w:szCs w:val="22"/>
        </w:rPr>
        <w:t>he annual emission reductions of the project activity</w:t>
      </w:r>
      <w:r w:rsidRPr="003167C5">
        <w:rPr>
          <w:lang w:val="en-GB" w:eastAsia="zh-CN"/>
        </w:rPr>
        <w:t xml:space="preserve"> are </w:t>
      </w:r>
      <w:r w:rsidR="00505709">
        <w:rPr>
          <w:lang w:val="en-GB" w:eastAsia="zh-CN"/>
        </w:rPr>
        <w:t>432,932</w:t>
      </w:r>
      <w:r w:rsidRPr="003167C5">
        <w:rPr>
          <w:lang w:val="en-GB" w:eastAsia="zh-CN"/>
        </w:rPr>
        <w:t>tCO</w:t>
      </w:r>
      <w:r w:rsidRPr="003167C5">
        <w:rPr>
          <w:vertAlign w:val="subscript"/>
          <w:lang w:val="en-GB" w:eastAsia="zh-CN"/>
        </w:rPr>
        <w:t>2</w:t>
      </w:r>
      <w:r w:rsidRPr="003167C5">
        <w:rPr>
          <w:lang w:val="en-GB" w:eastAsia="zh-CN"/>
        </w:rPr>
        <w:t>e</w:t>
      </w:r>
      <w:r w:rsidRPr="003167C5">
        <w:rPr>
          <w:rFonts w:asciiTheme="majorHAnsi" w:eastAsia="MS Mincho" w:hAnsiTheme="majorHAnsi"/>
          <w:szCs w:val="22"/>
        </w:rPr>
        <w:t>,</w:t>
      </w:r>
      <w:r w:rsidRPr="003167C5">
        <w:rPr>
          <w:rFonts w:asciiTheme="majorHAnsi" w:eastAsia="MS Mincho" w:hAnsiTheme="majorHAnsi"/>
          <w:szCs w:val="22"/>
          <w:vertAlign w:val="subscript"/>
        </w:rPr>
        <w:t xml:space="preserve"> </w:t>
      </w:r>
      <w:r w:rsidRPr="003167C5">
        <w:rPr>
          <w:rFonts w:asciiTheme="majorHAnsi" w:eastAsia="MS Mincho" w:hAnsiTheme="majorHAnsi"/>
          <w:szCs w:val="22"/>
        </w:rPr>
        <w:t>which is more than 60,000 tCO</w:t>
      </w:r>
      <w:r w:rsidRPr="003167C5">
        <w:rPr>
          <w:rFonts w:asciiTheme="majorHAnsi" w:eastAsia="MS Mincho" w:hAnsiTheme="majorHAnsi"/>
          <w:szCs w:val="22"/>
          <w:vertAlign w:val="subscript"/>
        </w:rPr>
        <w:t>2</w:t>
      </w:r>
      <w:r w:rsidRPr="003167C5">
        <w:rPr>
          <w:rFonts w:asciiTheme="majorHAnsi" w:eastAsia="MS Mincho" w:hAnsiTheme="majorHAnsi"/>
          <w:szCs w:val="22"/>
        </w:rPr>
        <w:t xml:space="preserve">e. Thus, the project does not meet the definition of small-scale projects in </w:t>
      </w:r>
      <w:r w:rsidR="00702E97" w:rsidRPr="003167C5">
        <w:rPr>
          <w:rFonts w:asciiTheme="majorHAnsi" w:eastAsia="MS Mincho" w:hAnsiTheme="majorHAnsi"/>
          <w:szCs w:val="22"/>
        </w:rPr>
        <w:t>section</w:t>
      </w:r>
      <w:r w:rsidRPr="003167C5">
        <w:rPr>
          <w:rFonts w:asciiTheme="majorHAnsi" w:eastAsia="MS Mincho" w:hAnsiTheme="majorHAnsi"/>
          <w:szCs w:val="22"/>
        </w:rPr>
        <w:t xml:space="preserve"> 9.1.2 of </w:t>
      </w:r>
      <w:r w:rsidRPr="003167C5">
        <w:rPr>
          <w:rFonts w:asciiTheme="majorHAnsi" w:hAnsiTheme="majorHAnsi"/>
          <w:i/>
          <w:szCs w:val="22"/>
          <w:lang w:eastAsia="zh-CN"/>
        </w:rPr>
        <w:t xml:space="preserve">GS4GG GHG Emissions Reduction &amp; Sequestration Product Requirements </w:t>
      </w:r>
      <w:r w:rsidRPr="003167C5">
        <w:rPr>
          <w:rFonts w:asciiTheme="majorHAnsi" w:hAnsiTheme="majorHAnsi"/>
          <w:iCs/>
          <w:szCs w:val="22"/>
          <w:lang w:eastAsia="zh-CN"/>
        </w:rPr>
        <w:t>(Version 1.2)</w:t>
      </w:r>
      <w:r w:rsidRPr="003167C5">
        <w:rPr>
          <w:rFonts w:asciiTheme="majorHAnsi" w:hAnsiTheme="majorHAnsi"/>
          <w:szCs w:val="22"/>
          <w:lang w:eastAsia="zh-CN"/>
        </w:rPr>
        <w:t>, Therefore, th</w:t>
      </w:r>
      <w:r w:rsidR="00702E97" w:rsidRPr="003167C5">
        <w:rPr>
          <w:rFonts w:asciiTheme="majorHAnsi" w:hAnsiTheme="majorHAnsi"/>
          <w:szCs w:val="22"/>
          <w:lang w:eastAsia="zh-CN"/>
        </w:rPr>
        <w:t>e</w:t>
      </w:r>
      <w:r w:rsidRPr="003167C5">
        <w:rPr>
          <w:rFonts w:asciiTheme="majorHAnsi" w:hAnsiTheme="majorHAnsi"/>
          <w:szCs w:val="22"/>
          <w:lang w:eastAsia="zh-CN"/>
        </w:rPr>
        <w:t xml:space="preserve"> project is a large-scale GS VER project.</w:t>
      </w:r>
    </w:p>
    <w:p w14:paraId="661C0767" w14:textId="77777777" w:rsidR="00312814" w:rsidRPr="003167C5" w:rsidRDefault="00312814" w:rsidP="00312814">
      <w:pPr>
        <w:spacing w:after="0" w:line="276" w:lineRule="auto"/>
        <w:rPr>
          <w:lang w:eastAsia="de-DE"/>
        </w:rPr>
      </w:pPr>
    </w:p>
    <w:p w14:paraId="60B2E506" w14:textId="6A4A27D4" w:rsidR="004E361A" w:rsidRPr="003167C5" w:rsidRDefault="007F21DA" w:rsidP="007F21DA">
      <w:pPr>
        <w:pStyle w:val="51"/>
      </w:pPr>
      <w:r w:rsidRPr="003167C5">
        <w:t xml:space="preserve">A.5 </w:t>
      </w:r>
      <w:r w:rsidR="004E361A" w:rsidRPr="003167C5">
        <w:t xml:space="preserve">Funding sources of project </w:t>
      </w:r>
    </w:p>
    <w:p w14:paraId="30A3998B" w14:textId="196287BA" w:rsidR="00B85932" w:rsidRPr="003167C5" w:rsidRDefault="004E361A" w:rsidP="004E361A">
      <w:pPr>
        <w:rPr>
          <w:b/>
          <w:lang w:eastAsia="de-DE"/>
        </w:rPr>
      </w:pPr>
      <w:r w:rsidRPr="003167C5">
        <w:rPr>
          <w:lang w:eastAsia="de-DE"/>
        </w:rPr>
        <w:t>&gt;&gt;</w:t>
      </w:r>
    </w:p>
    <w:p w14:paraId="4ED669D4" w14:textId="3D402FDB" w:rsidR="00EA54EC" w:rsidRPr="003167C5" w:rsidRDefault="00EA54EC" w:rsidP="00EA54EC">
      <w:pPr>
        <w:spacing w:after="0" w:line="276" w:lineRule="auto"/>
        <w:jc w:val="both"/>
        <w:rPr>
          <w:lang w:eastAsia="de-DE"/>
        </w:rPr>
      </w:pPr>
      <w:r w:rsidRPr="003167C5">
        <w:rPr>
          <w:lang w:eastAsia="de-DE"/>
        </w:rPr>
        <w:t>The project will be financed by the project owner only during the entire operational lifetime. No public funding will be involved. On the long run</w:t>
      </w:r>
      <w:r w:rsidRPr="003167C5">
        <w:rPr>
          <w:lang w:eastAsia="zh-CN"/>
        </w:rPr>
        <w:t xml:space="preserve">, </w:t>
      </w:r>
      <w:r w:rsidRPr="003167C5">
        <w:rPr>
          <w:lang w:eastAsia="de-DE"/>
        </w:rPr>
        <w:t>the project will be financially sustainable through income from organic fertilizer and carbon credits.</w:t>
      </w:r>
    </w:p>
    <w:p w14:paraId="12A6CF79" w14:textId="77777777" w:rsidR="00EA54EC" w:rsidRPr="003167C5" w:rsidRDefault="00EA54EC" w:rsidP="00EA54EC">
      <w:pPr>
        <w:spacing w:after="0" w:line="276" w:lineRule="auto"/>
        <w:jc w:val="both"/>
        <w:rPr>
          <w:lang w:eastAsia="de-DE"/>
        </w:rPr>
      </w:pPr>
    </w:p>
    <w:p w14:paraId="14D73453" w14:textId="24720630" w:rsidR="00B85932" w:rsidRPr="003167C5" w:rsidRDefault="00EA54EC" w:rsidP="00EA54EC">
      <w:pPr>
        <w:spacing w:after="0" w:line="276" w:lineRule="auto"/>
        <w:jc w:val="both"/>
        <w:rPr>
          <w:lang w:eastAsia="de-DE"/>
        </w:rPr>
      </w:pPr>
      <w:r w:rsidRPr="003167C5">
        <w:rPr>
          <w:lang w:eastAsia="de-DE"/>
        </w:rPr>
        <w:t>Project financing for this project activity will not use Official Development Assistance (ODA) Funds. The signed ODA declaration template will be provided as evidence.</w:t>
      </w:r>
    </w:p>
    <w:p w14:paraId="14E85C65" w14:textId="4752CBC5" w:rsidR="00B85932" w:rsidRPr="003167C5" w:rsidRDefault="00B85932">
      <w:pPr>
        <w:spacing w:line="276" w:lineRule="auto"/>
        <w:contextualSpacing w:val="0"/>
        <w:rPr>
          <w:rFonts w:ascii="Avenir Book" w:hAnsi="Avenir Book"/>
          <w:b/>
          <w:bCs/>
          <w:lang w:eastAsia="de-DE"/>
        </w:rPr>
      </w:pPr>
      <w:r w:rsidRPr="003167C5">
        <w:rPr>
          <w:rFonts w:ascii="Avenir Book" w:hAnsi="Avenir Book"/>
          <w:b/>
          <w:bCs/>
          <w:lang w:eastAsia="de-DE"/>
        </w:rPr>
        <w:br w:type="page"/>
      </w:r>
    </w:p>
    <w:p w14:paraId="59A989CC" w14:textId="41D6EFCB" w:rsidR="004E361A" w:rsidRPr="003167C5" w:rsidRDefault="007F21DA" w:rsidP="00FA41A5">
      <w:pPr>
        <w:pStyle w:val="41"/>
      </w:pPr>
      <w:bookmarkStart w:id="14" w:name="_Ref49515954"/>
      <w:r w:rsidRPr="003167C5">
        <w:lastRenderedPageBreak/>
        <w:t xml:space="preserve">SECTION B. </w:t>
      </w:r>
      <w:r w:rsidR="004E361A" w:rsidRPr="003167C5">
        <w:t>APPLICATION OF APPROVED GOLD STANDARD METHODOLOGY (IES) AND/OR DEMONSTRATION OF SDG CONTRIBUTIONS</w:t>
      </w:r>
      <w:bookmarkEnd w:id="14"/>
      <w:r w:rsidR="004E361A" w:rsidRPr="003167C5" w:rsidDel="002E5951">
        <w:t xml:space="preserve"> </w:t>
      </w:r>
    </w:p>
    <w:p w14:paraId="4BCAF7D3" w14:textId="51491FF4" w:rsidR="004E361A" w:rsidRPr="003167C5" w:rsidRDefault="007F21DA" w:rsidP="00B01408">
      <w:pPr>
        <w:pStyle w:val="51"/>
      </w:pPr>
      <w:r w:rsidRPr="003167C5">
        <w:t xml:space="preserve">B.1. </w:t>
      </w:r>
      <w:r w:rsidR="004E361A" w:rsidRPr="003167C5">
        <w:t>Reference of approved methodology (</w:t>
      </w:r>
      <w:proofErr w:type="spellStart"/>
      <w:r w:rsidR="004E361A" w:rsidRPr="003167C5">
        <w:t>ies</w:t>
      </w:r>
      <w:proofErr w:type="spellEnd"/>
      <w:r w:rsidR="004E361A" w:rsidRPr="003167C5">
        <w:t xml:space="preserve">) </w:t>
      </w:r>
    </w:p>
    <w:p w14:paraId="44924759" w14:textId="522E62F9" w:rsidR="004E361A" w:rsidRPr="003167C5" w:rsidRDefault="004E361A" w:rsidP="004E361A">
      <w:r w:rsidRPr="003167C5">
        <w:t>&gt;&gt;</w:t>
      </w:r>
    </w:p>
    <w:p w14:paraId="3B13ECBC" w14:textId="7C5AEFC8" w:rsidR="00423542" w:rsidRPr="003167C5" w:rsidRDefault="00423542" w:rsidP="006D38CE">
      <w:pPr>
        <w:spacing w:after="0" w:line="276" w:lineRule="auto"/>
        <w:jc w:val="both"/>
        <w:rPr>
          <w:lang w:eastAsia="zh-CN"/>
        </w:rPr>
      </w:pPr>
      <w:r w:rsidRPr="003167C5">
        <w:rPr>
          <w:lang w:eastAsia="zh-CN"/>
        </w:rPr>
        <w:t>The approved methodology applied by this project is referenced as ACM</w:t>
      </w:r>
      <w:r w:rsidR="00AD3EB9" w:rsidRPr="003167C5">
        <w:rPr>
          <w:lang w:eastAsia="zh-CN"/>
        </w:rPr>
        <w:t>0010” GHG</w:t>
      </w:r>
      <w:r w:rsidRPr="003167C5">
        <w:rPr>
          <w:lang w:eastAsia="zh-CN"/>
        </w:rPr>
        <w:t xml:space="preserve"> emission reductions from manure management systems</w:t>
      </w:r>
      <w:r w:rsidR="00AD3EB9" w:rsidRPr="003167C5">
        <w:rPr>
          <w:lang w:eastAsia="zh-CN"/>
        </w:rPr>
        <w:t xml:space="preserve"> (Version 08.0)</w:t>
      </w:r>
      <w:r w:rsidRPr="003167C5">
        <w:rPr>
          <w:lang w:eastAsia="zh-CN"/>
        </w:rPr>
        <w:t>”.</w:t>
      </w:r>
      <w:r w:rsidRPr="003167C5">
        <w:t xml:space="preserve"> </w:t>
      </w:r>
    </w:p>
    <w:p w14:paraId="3AC7F82D" w14:textId="78410465" w:rsidR="004E361A" w:rsidRPr="003167C5" w:rsidRDefault="007F21DA" w:rsidP="00B01408">
      <w:pPr>
        <w:pStyle w:val="51"/>
      </w:pPr>
      <w:r w:rsidRPr="003167C5">
        <w:t xml:space="preserve">B.2. </w:t>
      </w:r>
      <w:r w:rsidR="004E361A" w:rsidRPr="003167C5">
        <w:t>Applicability of methodology (</w:t>
      </w:r>
      <w:proofErr w:type="spellStart"/>
      <w:r w:rsidR="004E361A" w:rsidRPr="003167C5">
        <w:t>ies</w:t>
      </w:r>
      <w:proofErr w:type="spellEnd"/>
      <w:r w:rsidR="004E361A" w:rsidRPr="003167C5">
        <w:t>)</w:t>
      </w:r>
    </w:p>
    <w:p w14:paraId="24889DD5" w14:textId="4E6E6337" w:rsidR="004E361A" w:rsidRPr="003167C5" w:rsidRDefault="004E361A" w:rsidP="004E361A">
      <w:r w:rsidRPr="003167C5">
        <w:t>&gt;&gt;</w:t>
      </w:r>
    </w:p>
    <w:p w14:paraId="2CEECDBF" w14:textId="0DC060A1" w:rsidR="00FA41A5" w:rsidRPr="003167C5" w:rsidRDefault="00FA41A5" w:rsidP="00FA41A5">
      <w:pPr>
        <w:jc w:val="both"/>
        <w:rPr>
          <w:szCs w:val="22"/>
        </w:rPr>
      </w:pPr>
      <w:r w:rsidRPr="003167C5">
        <w:rPr>
          <w:szCs w:val="22"/>
        </w:rPr>
        <w:t>The following table summarize the justification of the appl</w:t>
      </w:r>
      <w:r w:rsidR="00780147" w:rsidRPr="003167C5">
        <w:rPr>
          <w:szCs w:val="22"/>
        </w:rPr>
        <w:t>i</w:t>
      </w:r>
      <w:r w:rsidRPr="003167C5">
        <w:rPr>
          <w:szCs w:val="22"/>
        </w:rPr>
        <w:t>cability conditions:</w:t>
      </w:r>
    </w:p>
    <w:tbl>
      <w:tblPr>
        <w:tblStyle w:val="afffff3"/>
        <w:tblW w:w="0" w:type="auto"/>
        <w:tblLook w:val="04A0" w:firstRow="1" w:lastRow="0" w:firstColumn="1" w:lastColumn="0" w:noHBand="0" w:noVBand="1"/>
      </w:tblPr>
      <w:tblGrid>
        <w:gridCol w:w="4811"/>
        <w:gridCol w:w="4811"/>
      </w:tblGrid>
      <w:tr w:rsidR="00BD2D82" w:rsidRPr="003167C5" w14:paraId="15FC133B" w14:textId="77777777" w:rsidTr="00C4563B">
        <w:tc>
          <w:tcPr>
            <w:tcW w:w="9622" w:type="dxa"/>
            <w:gridSpan w:val="2"/>
          </w:tcPr>
          <w:p w14:paraId="53699EC0" w14:textId="069872C6" w:rsidR="00BD2D82" w:rsidRPr="003167C5" w:rsidRDefault="00BD2D82" w:rsidP="00BD2D82">
            <w:pPr>
              <w:jc w:val="both"/>
              <w:rPr>
                <w:i/>
                <w:iCs/>
                <w:lang w:val="en-GB" w:eastAsia="zh-CN"/>
              </w:rPr>
            </w:pPr>
            <w:r w:rsidRPr="003167C5">
              <w:rPr>
                <w:i/>
                <w:iCs/>
                <w:lang w:eastAsia="zh-CN"/>
              </w:rPr>
              <w:t>ACM0010 (Version 08.0</w:t>
            </w:r>
            <w:r w:rsidR="005337C5" w:rsidRPr="003167C5">
              <w:rPr>
                <w:i/>
                <w:iCs/>
                <w:lang w:eastAsia="zh-CN"/>
              </w:rPr>
              <w:t xml:space="preserve">)” </w:t>
            </w:r>
            <w:bookmarkStart w:id="15" w:name="OLE_LINK8"/>
            <w:r w:rsidR="005337C5" w:rsidRPr="003167C5">
              <w:rPr>
                <w:i/>
                <w:iCs/>
                <w:lang w:eastAsia="zh-CN"/>
              </w:rPr>
              <w:t>GHG</w:t>
            </w:r>
            <w:r w:rsidRPr="003167C5">
              <w:rPr>
                <w:i/>
                <w:iCs/>
                <w:lang w:eastAsia="zh-CN"/>
              </w:rPr>
              <w:t xml:space="preserve"> emission reductions from manure management systems”</w:t>
            </w:r>
            <w:bookmarkEnd w:id="15"/>
          </w:p>
        </w:tc>
      </w:tr>
      <w:tr w:rsidR="00BD2D82" w:rsidRPr="003167C5" w14:paraId="27339522" w14:textId="77777777" w:rsidTr="00780147">
        <w:tc>
          <w:tcPr>
            <w:tcW w:w="4811" w:type="dxa"/>
          </w:tcPr>
          <w:p w14:paraId="0EBFC699" w14:textId="792D185B" w:rsidR="00BD2D82" w:rsidRPr="003167C5" w:rsidRDefault="00BD2D82" w:rsidP="00BD2D82">
            <w:pPr>
              <w:jc w:val="center"/>
              <w:rPr>
                <w:b/>
                <w:bCs/>
                <w:lang w:val="en-GB" w:eastAsia="zh-CN"/>
              </w:rPr>
            </w:pPr>
            <w:r w:rsidRPr="003167C5">
              <w:rPr>
                <w:rFonts w:hint="eastAsia"/>
                <w:b/>
                <w:bCs/>
                <w:lang w:val="en-GB" w:eastAsia="zh-CN"/>
              </w:rPr>
              <w:t>A</w:t>
            </w:r>
            <w:r w:rsidRPr="003167C5">
              <w:rPr>
                <w:b/>
                <w:bCs/>
                <w:lang w:val="en-GB" w:eastAsia="zh-CN"/>
              </w:rPr>
              <w:t>pplicability Criteria</w:t>
            </w:r>
          </w:p>
        </w:tc>
        <w:tc>
          <w:tcPr>
            <w:tcW w:w="4811" w:type="dxa"/>
          </w:tcPr>
          <w:p w14:paraId="6E32A011" w14:textId="520C4B13" w:rsidR="00BD2D82" w:rsidRPr="003167C5" w:rsidRDefault="00BD2D82" w:rsidP="00BD2D82">
            <w:pPr>
              <w:jc w:val="center"/>
              <w:rPr>
                <w:b/>
                <w:bCs/>
                <w:lang w:val="en-GB" w:eastAsia="zh-CN"/>
              </w:rPr>
            </w:pPr>
            <w:r w:rsidRPr="003167C5">
              <w:rPr>
                <w:rFonts w:hint="eastAsia"/>
                <w:b/>
                <w:bCs/>
                <w:lang w:val="en-GB" w:eastAsia="zh-CN"/>
              </w:rPr>
              <w:t>J</w:t>
            </w:r>
            <w:r w:rsidRPr="003167C5">
              <w:rPr>
                <w:b/>
                <w:bCs/>
                <w:lang w:val="en-GB" w:eastAsia="zh-CN"/>
              </w:rPr>
              <w:t>ustification</w:t>
            </w:r>
          </w:p>
        </w:tc>
      </w:tr>
      <w:tr w:rsidR="00BD2D82" w:rsidRPr="003167C5" w14:paraId="302D5475" w14:textId="77777777" w:rsidTr="00780147">
        <w:tc>
          <w:tcPr>
            <w:tcW w:w="4811" w:type="dxa"/>
          </w:tcPr>
          <w:p w14:paraId="027A6BFE" w14:textId="3F2154E3" w:rsidR="00BD2D82" w:rsidRPr="003167C5" w:rsidRDefault="00BD2D82" w:rsidP="006D38CE">
            <w:pPr>
              <w:spacing w:line="276" w:lineRule="auto"/>
              <w:jc w:val="both"/>
              <w:rPr>
                <w:lang w:eastAsia="zh-CN"/>
              </w:rPr>
            </w:pPr>
            <w:r w:rsidRPr="003167C5">
              <w:rPr>
                <w:lang w:eastAsia="zh-CN"/>
              </w:rPr>
              <w:t>This methodology applies to project activities that include destruction of methane emissions and displacement of a more GHG-intensive service in manure management of livestock farms by introducing a new animal waste management system or a combination of animal waste management systems that result in less GHG emissions.</w:t>
            </w:r>
          </w:p>
        </w:tc>
        <w:tc>
          <w:tcPr>
            <w:tcW w:w="4811" w:type="dxa"/>
          </w:tcPr>
          <w:p w14:paraId="2D8DB389" w14:textId="4C01FE4C" w:rsidR="00BD2D82" w:rsidRPr="003167C5" w:rsidRDefault="00BD2D82" w:rsidP="006D38CE">
            <w:pPr>
              <w:spacing w:line="276" w:lineRule="auto"/>
              <w:jc w:val="both"/>
              <w:rPr>
                <w:lang w:val="en-GB" w:eastAsia="zh-CN"/>
              </w:rPr>
            </w:pP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animal waste management systems to 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 The biogas generated during the treatment process will be captured for power generation and all the electricity will be used by the </w:t>
            </w:r>
            <w:r w:rsidR="00046788">
              <w:rPr>
                <w:lang w:val="en-GB" w:eastAsia="zh-CN"/>
              </w:rPr>
              <w:t>9 swine farms</w:t>
            </w:r>
            <w:r w:rsidRPr="003167C5">
              <w:rPr>
                <w:lang w:val="en-GB" w:eastAsia="zh-CN"/>
              </w:rPr>
              <w:t xml:space="preserve"> and will not be connected to another user or to the regional power grid.</w:t>
            </w:r>
          </w:p>
        </w:tc>
      </w:tr>
      <w:tr w:rsidR="00BD2D82" w:rsidRPr="003167C5" w14:paraId="109EDC8A" w14:textId="77777777" w:rsidTr="00780147">
        <w:tc>
          <w:tcPr>
            <w:tcW w:w="4811" w:type="dxa"/>
          </w:tcPr>
          <w:p w14:paraId="560DD422" w14:textId="3EA7735F" w:rsidR="00BD2D82" w:rsidRPr="003167C5" w:rsidRDefault="00BD2D82" w:rsidP="006D38CE">
            <w:pPr>
              <w:spacing w:line="276" w:lineRule="auto"/>
              <w:jc w:val="both"/>
              <w:rPr>
                <w:lang w:val="en-GB" w:eastAsia="zh-CN"/>
              </w:rPr>
            </w:pPr>
            <w:r w:rsidRPr="003167C5">
              <w:rPr>
                <w:lang w:val="en-GB" w:eastAsia="zh-CN"/>
              </w:rPr>
              <w:t>This methodology is applicable to manure management on livestock farms where the existing anaerobic manure treatment system, within the project boundary, is replaced by one or a combination of more than one animal waste management systems (AWMSs) that result in less GHG emissions compared to the existing system. The methodology is also applicable to Greenfield facilities.</w:t>
            </w:r>
          </w:p>
        </w:tc>
        <w:tc>
          <w:tcPr>
            <w:tcW w:w="4811" w:type="dxa"/>
          </w:tcPr>
          <w:p w14:paraId="430B8482" w14:textId="03857956"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replace the current open anaerobic lagoons with </w:t>
            </w:r>
            <w:r w:rsidR="00046788">
              <w:rPr>
                <w:lang w:val="en-GB" w:eastAsia="zh-CN"/>
              </w:rPr>
              <w:t>9 new</w:t>
            </w:r>
            <w:r w:rsidR="009D5AE0" w:rsidRPr="003167C5">
              <w:rPr>
                <w:lang w:val="en-GB" w:eastAsia="zh-CN"/>
              </w:rPr>
              <w:t xml:space="preserve"> </w:t>
            </w:r>
            <w:r w:rsidRPr="003167C5">
              <w:rPr>
                <w:lang w:val="en-GB" w:eastAsia="zh-CN"/>
              </w:rPr>
              <w:t>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w:t>
            </w:r>
          </w:p>
          <w:p w14:paraId="3CF4CC1F" w14:textId="77777777" w:rsidR="00702E97" w:rsidRPr="003167C5" w:rsidRDefault="00702E97" w:rsidP="006D38CE">
            <w:pPr>
              <w:spacing w:line="276" w:lineRule="auto"/>
              <w:jc w:val="both"/>
              <w:rPr>
                <w:lang w:val="en-GB" w:eastAsia="zh-CN"/>
              </w:rPr>
            </w:pPr>
          </w:p>
          <w:p w14:paraId="6B900F10" w14:textId="2BE73643"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reduce of GHG in the atmosphere through avoiding </w:t>
            </w:r>
            <w:r w:rsidRPr="003167C5">
              <w:rPr>
                <w:lang w:val="en-GB" w:eastAsia="zh-CN"/>
              </w:rPr>
              <w:lastRenderedPageBreak/>
              <w:t>methane emissions from anaerobic treatment of swine manure and wastewater.</w:t>
            </w:r>
          </w:p>
        </w:tc>
      </w:tr>
      <w:tr w:rsidR="00BD2D82" w:rsidRPr="003167C5" w14:paraId="48AE25FD" w14:textId="77777777" w:rsidTr="00780147">
        <w:tc>
          <w:tcPr>
            <w:tcW w:w="4811" w:type="dxa"/>
          </w:tcPr>
          <w:p w14:paraId="5C3F7498" w14:textId="77777777" w:rsidR="00BD2D82" w:rsidRPr="003167C5" w:rsidRDefault="00BD2D82" w:rsidP="006D38CE">
            <w:pPr>
              <w:spacing w:line="276" w:lineRule="auto"/>
              <w:jc w:val="both"/>
              <w:rPr>
                <w:szCs w:val="22"/>
                <w:lang w:eastAsia="zh-CN"/>
              </w:rPr>
            </w:pPr>
            <w:bookmarkStart w:id="16" w:name="_Hlk71290764"/>
            <w:r w:rsidRPr="003167C5">
              <w:rPr>
                <w:szCs w:val="22"/>
                <w:lang w:eastAsia="zh-CN"/>
              </w:rPr>
              <w:lastRenderedPageBreak/>
              <w:t>This methodology is applicable to manure management projects under the following conditions:</w:t>
            </w:r>
          </w:p>
          <w:p w14:paraId="5AFC0049" w14:textId="613CDC44"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Farms where livestock populations, comprising of cattle, buffalo, swine, sheep, goats, and/or poultry, is managed under confined </w:t>
            </w:r>
            <w:proofErr w:type="gramStart"/>
            <w:r w:rsidRPr="003167C5">
              <w:rPr>
                <w:rFonts w:cs="Times New Roman (Body CS)"/>
                <w:color w:val="4D4D4C"/>
                <w:sz w:val="22"/>
                <w:szCs w:val="22"/>
                <w:lang w:eastAsia="zh-CN"/>
                <w14:cntxtAlts/>
              </w:rPr>
              <w:t>conditions;</w:t>
            </w:r>
            <w:proofErr w:type="gramEnd"/>
            <w:r w:rsidRPr="003167C5">
              <w:rPr>
                <w:rFonts w:cs="Times New Roman (Body CS)"/>
                <w:color w:val="4D4D4C"/>
                <w:sz w:val="22"/>
                <w:szCs w:val="22"/>
                <w:lang w:eastAsia="zh-CN"/>
                <w14:cntxtAlts/>
              </w:rPr>
              <w:t xml:space="preserve"> </w:t>
            </w:r>
          </w:p>
          <w:p w14:paraId="58A5871A" w14:textId="0B85F510"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Farms where manure is not discharged into natural water resources (</w:t>
            </w:r>
            <w:proofErr w:type="gramStart"/>
            <w:r w:rsidRPr="003167C5">
              <w:rPr>
                <w:rFonts w:cs="Times New Roman (Body CS)"/>
                <w:color w:val="4D4D4C"/>
                <w:sz w:val="22"/>
                <w:szCs w:val="22"/>
                <w:lang w:eastAsia="zh-CN"/>
                <w14:cntxtAlts/>
              </w:rPr>
              <w:t>e.g.</w:t>
            </w:r>
            <w:proofErr w:type="gramEnd"/>
            <w:r w:rsidRPr="003167C5">
              <w:rPr>
                <w:rFonts w:cs="Times New Roman (Body CS)"/>
                <w:color w:val="4D4D4C"/>
                <w:sz w:val="22"/>
                <w:szCs w:val="22"/>
                <w:lang w:eastAsia="zh-CN"/>
                <w14:cntxtAlts/>
              </w:rPr>
              <w:t xml:space="preserve"> rivers or estuaries);</w:t>
            </w:r>
          </w:p>
          <w:p w14:paraId="2D17200F" w14:textId="0E15CCA6"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case of anaerobic lagoons treatments systems, the depth of the lagoons used for manure management under the baseline scenario should be at least 1 </w:t>
            </w:r>
            <w:proofErr w:type="gramStart"/>
            <w:r w:rsidRPr="003167C5">
              <w:rPr>
                <w:rFonts w:cs="Times New Roman (Body CS)"/>
                <w:color w:val="4D4D4C"/>
                <w:sz w:val="22"/>
                <w:szCs w:val="22"/>
                <w:lang w:eastAsia="zh-CN"/>
                <w14:cntxtAlts/>
              </w:rPr>
              <w:t>m;</w:t>
            </w:r>
            <w:proofErr w:type="gramEnd"/>
          </w:p>
          <w:p w14:paraId="7558AB48" w14:textId="44D5C129"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The </w:t>
            </w:r>
            <w:bookmarkStart w:id="17" w:name="OLE_LINK6"/>
            <w:r w:rsidRPr="003167C5">
              <w:rPr>
                <w:rFonts w:cs="Times New Roman (Body CS)"/>
                <w:color w:val="4D4D4C"/>
                <w:sz w:val="22"/>
                <w:szCs w:val="22"/>
                <w:lang w:eastAsia="zh-CN"/>
                <w14:cntxtAlts/>
              </w:rPr>
              <w:t>annual average ambient temperature at the site</w:t>
            </w:r>
            <w:bookmarkEnd w:id="17"/>
            <w:r w:rsidRPr="003167C5">
              <w:rPr>
                <w:rFonts w:cs="Times New Roman (Body CS)"/>
                <w:color w:val="4D4D4C"/>
                <w:sz w:val="22"/>
                <w:szCs w:val="22"/>
                <w:lang w:eastAsia="zh-CN"/>
                <w14:cntxtAlts/>
              </w:rPr>
              <w:t xml:space="preserve"> where the anaerobic manure treatment facility in the baseline existed is higher than 5°</w:t>
            </w:r>
            <w:proofErr w:type="gramStart"/>
            <w:r w:rsidRPr="003167C5">
              <w:rPr>
                <w:rFonts w:cs="Times New Roman (Body CS)"/>
                <w:color w:val="4D4D4C"/>
                <w:sz w:val="22"/>
                <w:szCs w:val="22"/>
                <w:lang w:eastAsia="zh-CN"/>
                <w14:cntxtAlts/>
              </w:rPr>
              <w:t>C;</w:t>
            </w:r>
            <w:proofErr w:type="gramEnd"/>
          </w:p>
          <w:p w14:paraId="467A91A0" w14:textId="77777777"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the baseline case, the minimum retention time of manure waste in the anaerobic treatment system is greater than one </w:t>
            </w:r>
            <w:proofErr w:type="gramStart"/>
            <w:r w:rsidRPr="003167C5">
              <w:rPr>
                <w:rFonts w:cs="Times New Roman (Body CS)"/>
                <w:color w:val="4D4D4C"/>
                <w:sz w:val="22"/>
                <w:szCs w:val="22"/>
                <w:lang w:eastAsia="zh-CN"/>
                <w14:cntxtAlts/>
              </w:rPr>
              <w:t>month;</w:t>
            </w:r>
            <w:proofErr w:type="gramEnd"/>
          </w:p>
          <w:p w14:paraId="397F5A32" w14:textId="1A451CAD"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The AWMS(s) in the project case results in no leakage of manure waste into ground water, for example the lagoon should have a non-permeable layer at the lagoon bottom.</w:t>
            </w:r>
          </w:p>
        </w:tc>
        <w:tc>
          <w:tcPr>
            <w:tcW w:w="4811" w:type="dxa"/>
          </w:tcPr>
          <w:p w14:paraId="7041FD8A" w14:textId="565FD1ED" w:rsidR="00BD2D82" w:rsidRPr="003167C5" w:rsidRDefault="00BD2D82" w:rsidP="006D38CE">
            <w:pPr>
              <w:spacing w:line="276" w:lineRule="auto"/>
              <w:jc w:val="both"/>
              <w:rPr>
                <w:lang w:val="en-GB" w:eastAsia="zh-CN"/>
              </w:rPr>
            </w:pPr>
            <w:r w:rsidRPr="003167C5">
              <w:rPr>
                <w:lang w:val="en-GB" w:eastAsia="zh-CN"/>
              </w:rPr>
              <w:t>(a)</w:t>
            </w:r>
            <w:r w:rsidRPr="003167C5">
              <w:rPr>
                <w:rFonts w:hint="eastAsia"/>
                <w:lang w:val="en-GB" w:eastAsia="zh-CN"/>
              </w:rPr>
              <w:t xml:space="preserve"> </w:t>
            </w: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animal waste management systems to a group of </w:t>
            </w:r>
            <w:r w:rsidR="00046788">
              <w:rPr>
                <w:lang w:val="en-GB" w:eastAsia="zh-CN"/>
              </w:rPr>
              <w:t>9 swine farms</w:t>
            </w:r>
            <w:r w:rsidRPr="003167C5">
              <w:rPr>
                <w:lang w:val="en-GB" w:eastAsia="zh-CN"/>
              </w:rPr>
              <w:t xml:space="preserve"> in </w:t>
            </w:r>
            <w:proofErr w:type="spellStart"/>
            <w:r w:rsidR="003D1EA4">
              <w:rPr>
                <w:lang w:val="en-GB" w:eastAsia="zh-CN"/>
              </w:rPr>
              <w:t>Shangrao</w:t>
            </w:r>
            <w:proofErr w:type="spellEnd"/>
            <w:r w:rsidRPr="003167C5">
              <w:rPr>
                <w:lang w:val="en-GB" w:eastAsia="zh-CN"/>
              </w:rPr>
              <w:t xml:space="preserve"> City of Jiangxi Province, which are owned by </w:t>
            </w:r>
            <w:proofErr w:type="spellStart"/>
            <w:r w:rsidRPr="003167C5">
              <w:rPr>
                <w:lang w:val="en-GB" w:eastAsia="zh-CN"/>
              </w:rPr>
              <w:t>Zhengbang</w:t>
            </w:r>
            <w:proofErr w:type="spellEnd"/>
            <w:r w:rsidRPr="003167C5">
              <w:rPr>
                <w:lang w:val="en-GB" w:eastAsia="zh-CN"/>
              </w:rPr>
              <w:t xml:space="preserve">. </w:t>
            </w:r>
            <w:proofErr w:type="spellStart"/>
            <w:r w:rsidRPr="003167C5">
              <w:rPr>
                <w:lang w:val="en-GB" w:eastAsia="zh-CN"/>
              </w:rPr>
              <w:t>Zhengbang</w:t>
            </w:r>
            <w:proofErr w:type="spellEnd"/>
            <w:r w:rsidRPr="003167C5">
              <w:rPr>
                <w:rStyle w:val="aff8"/>
                <w:lang w:val="en-GB" w:eastAsia="zh-CN"/>
              </w:rPr>
              <w:footnoteReference w:id="5"/>
            </w:r>
            <w:r w:rsidRPr="003167C5">
              <w:rPr>
                <w:lang w:val="en-GB" w:eastAsia="zh-CN"/>
              </w:rPr>
              <w:t xml:space="preserve"> is one of the leading national leading agricultural enterprise with the largest scale of swine farming in the country. So, the farms in the project boundary contain swine populations. </w:t>
            </w:r>
            <w:r w:rsidR="005A11AC" w:rsidRPr="003167C5">
              <w:rPr>
                <w:lang w:val="en-GB" w:eastAsia="zh-CN"/>
              </w:rPr>
              <w:t>All swine is managed under confined conditions,</w:t>
            </w:r>
            <w:r w:rsidR="00702E97" w:rsidRPr="003167C5">
              <w:rPr>
                <w:lang w:val="en-GB" w:eastAsia="zh-CN"/>
              </w:rPr>
              <w:t xml:space="preserve"> which can be </w:t>
            </w:r>
            <w:r w:rsidRPr="003167C5">
              <w:rPr>
                <w:lang w:val="en-GB" w:eastAsia="zh-CN"/>
              </w:rPr>
              <w:t xml:space="preserve">confirmed </w:t>
            </w:r>
            <w:r w:rsidR="00702E97" w:rsidRPr="003167C5">
              <w:rPr>
                <w:lang w:val="en-GB" w:eastAsia="zh-CN"/>
              </w:rPr>
              <w:t xml:space="preserve">during </w:t>
            </w:r>
            <w:r w:rsidRPr="003167C5">
              <w:rPr>
                <w:lang w:val="en-GB" w:eastAsia="zh-CN"/>
              </w:rPr>
              <w:t xml:space="preserve">site visit. </w:t>
            </w:r>
          </w:p>
          <w:p w14:paraId="4D983CEF" w14:textId="6370C462" w:rsidR="00BD2D82" w:rsidRPr="003167C5" w:rsidRDefault="00BD2D82" w:rsidP="006D38CE">
            <w:pPr>
              <w:spacing w:line="276" w:lineRule="auto"/>
              <w:jc w:val="both"/>
              <w:rPr>
                <w:lang w:val="en-GB" w:eastAsia="zh-CN"/>
              </w:rPr>
            </w:pPr>
            <w:r w:rsidRPr="003167C5">
              <w:rPr>
                <w:lang w:val="en-GB" w:eastAsia="zh-CN"/>
              </w:rPr>
              <w:t xml:space="preserve">(b)The swine manure is dumped into open anaerobic lagoons near the farms and not into any natural water resources. This </w:t>
            </w:r>
            <w:r w:rsidR="00702E97" w:rsidRPr="003167C5">
              <w:rPr>
                <w:lang w:val="en-GB" w:eastAsia="zh-CN"/>
              </w:rPr>
              <w:t xml:space="preserve">can be </w:t>
            </w:r>
            <w:r w:rsidRPr="003167C5">
              <w:rPr>
                <w:lang w:val="en-GB" w:eastAsia="zh-CN"/>
              </w:rPr>
              <w:t>confirmed during site visit.</w:t>
            </w:r>
          </w:p>
          <w:p w14:paraId="1E038258" w14:textId="782ACDC6" w:rsidR="00BD2D82" w:rsidRPr="003167C5" w:rsidRDefault="00BD2D82" w:rsidP="006D38CE">
            <w:pPr>
              <w:spacing w:line="276" w:lineRule="auto"/>
              <w:jc w:val="both"/>
              <w:rPr>
                <w:lang w:val="en-GB" w:eastAsia="zh-CN"/>
              </w:rPr>
            </w:pPr>
            <w:r w:rsidRPr="003167C5">
              <w:rPr>
                <w:rFonts w:hint="eastAsia"/>
                <w:lang w:val="en-GB" w:eastAsia="zh-CN"/>
              </w:rPr>
              <w:t>(</w:t>
            </w:r>
            <w:r w:rsidRPr="003167C5">
              <w:rPr>
                <w:lang w:val="en-GB" w:eastAsia="zh-CN"/>
              </w:rPr>
              <w:t>c)</w:t>
            </w:r>
            <w:r w:rsidRPr="003167C5">
              <w:t xml:space="preserve"> </w:t>
            </w:r>
            <w:r w:rsidRPr="003167C5">
              <w:rPr>
                <w:lang w:val="en-GB" w:eastAsia="zh-CN"/>
              </w:rPr>
              <w:t xml:space="preserve">The open anaerobic lagoons considered in the baseline scenario </w:t>
            </w:r>
            <w:r w:rsidR="00A85258" w:rsidRPr="003167C5">
              <w:rPr>
                <w:lang w:val="en-GB" w:eastAsia="zh-CN"/>
              </w:rPr>
              <w:t xml:space="preserve">are designed for deep storage and </w:t>
            </w:r>
            <w:r w:rsidRPr="003167C5">
              <w:rPr>
                <w:lang w:val="en-GB" w:eastAsia="zh-CN"/>
              </w:rPr>
              <w:t xml:space="preserve">has a depth of </w:t>
            </w:r>
            <w:r w:rsidR="00A85258" w:rsidRPr="003167C5">
              <w:rPr>
                <w:lang w:val="en-GB" w:eastAsia="zh-CN"/>
              </w:rPr>
              <w:t>2.4</w:t>
            </w:r>
            <w:r w:rsidR="00A85258" w:rsidRPr="003167C5">
              <w:rPr>
                <w:rFonts w:hint="eastAsia"/>
                <w:lang w:val="en-GB" w:eastAsia="zh-CN"/>
              </w:rPr>
              <w:t>-</w:t>
            </w:r>
            <w:r w:rsidR="00A85258" w:rsidRPr="003167C5">
              <w:rPr>
                <w:lang w:val="en-GB" w:eastAsia="zh-CN"/>
              </w:rPr>
              <w:t>6</w:t>
            </w:r>
            <w:r w:rsidRPr="003167C5">
              <w:rPr>
                <w:lang w:val="en-GB" w:eastAsia="zh-CN"/>
              </w:rPr>
              <w:t xml:space="preserve"> meters. </w:t>
            </w:r>
          </w:p>
          <w:p w14:paraId="36C61620" w14:textId="09BBD21B"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 xml:space="preserve">d) The </w:t>
            </w:r>
            <w:r w:rsidRPr="003167C5">
              <w:rPr>
                <w:lang w:eastAsia="zh-CN"/>
              </w:rPr>
              <w:t xml:space="preserve">annual average ambient temperature at the site is </w:t>
            </w:r>
            <w:r w:rsidR="00155FCA">
              <w:rPr>
                <w:lang w:eastAsia="zh-CN"/>
              </w:rPr>
              <w:t>16.7-18.3°C</w:t>
            </w:r>
            <w:r w:rsidRPr="003167C5">
              <w:rPr>
                <w:rFonts w:hint="eastAsia"/>
                <w:lang w:eastAsia="zh-CN"/>
              </w:rPr>
              <w:t>，</w:t>
            </w:r>
            <w:r w:rsidRPr="003167C5">
              <w:rPr>
                <w:rFonts w:hint="eastAsia"/>
                <w:lang w:eastAsia="zh-CN"/>
              </w:rPr>
              <w:t>which</w:t>
            </w:r>
            <w:r w:rsidRPr="003167C5">
              <w:rPr>
                <w:lang w:eastAsia="zh-CN"/>
              </w:rPr>
              <w:t xml:space="preserve"> is higher than 5°C.</w:t>
            </w:r>
          </w:p>
          <w:p w14:paraId="4870B71C" w14:textId="77777777"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e)</w:t>
            </w:r>
            <w:r w:rsidRPr="003167C5">
              <w:rPr>
                <w:rFonts w:ascii="Arial" w:eastAsia="Times New Roman" w:hAnsi="Arial" w:cs="Arial"/>
                <w:spacing w:val="1"/>
                <w:szCs w:val="22"/>
              </w:rPr>
              <w:t xml:space="preserve">The </w:t>
            </w:r>
            <w:r w:rsidRPr="003167C5">
              <w:rPr>
                <w:szCs w:val="22"/>
                <w:lang w:eastAsia="zh-CN"/>
              </w:rPr>
              <w:t xml:space="preserve">minimum retention time of manure waste in the </w:t>
            </w:r>
            <w:r w:rsidRPr="003167C5">
              <w:rPr>
                <w:lang w:val="en-GB" w:eastAsia="zh-CN"/>
              </w:rPr>
              <w:t>open anaerobic lagoons is</w:t>
            </w:r>
            <w:r w:rsidRPr="003167C5">
              <w:rPr>
                <w:lang w:eastAsia="zh-CN"/>
              </w:rPr>
              <w:t xml:space="preserve"> not less than 45 days, i.e., more than one month in the baseline scenario. This was discussed with the farm owners.</w:t>
            </w:r>
          </w:p>
          <w:p w14:paraId="65B4159D" w14:textId="4AC00EF0" w:rsidR="00BD2D82" w:rsidRPr="003167C5" w:rsidRDefault="00BD2D82" w:rsidP="006D38CE">
            <w:pPr>
              <w:spacing w:line="276" w:lineRule="auto"/>
              <w:jc w:val="both"/>
              <w:rPr>
                <w:lang w:val="en-GB" w:eastAsia="zh-CN"/>
              </w:rPr>
            </w:pPr>
            <w:r w:rsidRPr="003167C5">
              <w:rPr>
                <w:rFonts w:hint="eastAsia"/>
                <w:lang w:val="en-GB" w:eastAsia="zh-CN"/>
              </w:rPr>
              <w:t>(</w:t>
            </w:r>
            <w:r w:rsidRPr="003167C5">
              <w:rPr>
                <w:lang w:val="en-GB" w:eastAsia="zh-CN"/>
              </w:rPr>
              <w:t>f)</w:t>
            </w:r>
            <w:r w:rsidRPr="003167C5">
              <w:t xml:space="preserve"> </w:t>
            </w:r>
            <w:r w:rsidRPr="003167C5">
              <w:rPr>
                <w:lang w:val="en-GB" w:eastAsia="zh-CN"/>
              </w:rPr>
              <w:t>In the project case, the manure will be utilized to produce fertilizer after methane capture. No leakage of manure waste is possible.</w:t>
            </w:r>
          </w:p>
        </w:tc>
      </w:tr>
      <w:bookmarkEnd w:id="16"/>
    </w:tbl>
    <w:p w14:paraId="1F69B5F8" w14:textId="77777777" w:rsidR="00FA2272" w:rsidRPr="003167C5" w:rsidRDefault="00FA2272" w:rsidP="00BD2D82">
      <w:pPr>
        <w:rPr>
          <w:rFonts w:cs="Arial"/>
        </w:rPr>
      </w:pPr>
    </w:p>
    <w:tbl>
      <w:tblPr>
        <w:tblStyle w:val="afffff3"/>
        <w:tblW w:w="0" w:type="auto"/>
        <w:tblLook w:val="04A0" w:firstRow="1" w:lastRow="0" w:firstColumn="1" w:lastColumn="0" w:noHBand="0" w:noVBand="1"/>
      </w:tblPr>
      <w:tblGrid>
        <w:gridCol w:w="4811"/>
        <w:gridCol w:w="4811"/>
      </w:tblGrid>
      <w:tr w:rsidR="00FA2272" w:rsidRPr="003167C5" w14:paraId="538586FA" w14:textId="77777777" w:rsidTr="00C4563B">
        <w:tc>
          <w:tcPr>
            <w:tcW w:w="9622" w:type="dxa"/>
            <w:gridSpan w:val="2"/>
          </w:tcPr>
          <w:p w14:paraId="33976EE1" w14:textId="440AA372" w:rsidR="00FA2272" w:rsidRPr="003167C5" w:rsidRDefault="00C07D5D" w:rsidP="00FA41A5">
            <w:pPr>
              <w:jc w:val="both"/>
              <w:rPr>
                <w:b/>
                <w:bCs/>
                <w:lang w:eastAsia="zh-CN"/>
              </w:rPr>
            </w:pPr>
            <w:r w:rsidRPr="003167C5">
              <w:rPr>
                <w:rFonts w:hint="eastAsia"/>
                <w:b/>
                <w:bCs/>
                <w:lang w:eastAsia="zh-CN"/>
              </w:rPr>
              <w:t>T</w:t>
            </w:r>
            <w:r w:rsidRPr="003167C5">
              <w:rPr>
                <w:b/>
                <w:bCs/>
                <w:lang w:eastAsia="zh-CN"/>
              </w:rPr>
              <w:t>ool</w:t>
            </w:r>
            <w:r w:rsidR="00243089" w:rsidRPr="003167C5">
              <w:rPr>
                <w:b/>
                <w:bCs/>
                <w:lang w:eastAsia="zh-CN"/>
              </w:rPr>
              <w:t xml:space="preserve"> </w:t>
            </w:r>
            <w:r w:rsidR="00F72FBC" w:rsidRPr="003167C5">
              <w:rPr>
                <w:b/>
                <w:bCs/>
                <w:lang w:eastAsia="zh-CN"/>
              </w:rPr>
              <w:t>02</w:t>
            </w:r>
            <w:r w:rsidRPr="003167C5">
              <w:rPr>
                <w:b/>
                <w:bCs/>
                <w:lang w:eastAsia="zh-CN"/>
              </w:rPr>
              <w:t>:</w:t>
            </w:r>
            <w:r w:rsidR="00F72FBC" w:rsidRPr="003167C5">
              <w:rPr>
                <w:rFonts w:hint="eastAsia"/>
                <w:b/>
                <w:bCs/>
              </w:rPr>
              <w:t xml:space="preserve"> </w:t>
            </w:r>
            <w:r w:rsidR="00F72FBC" w:rsidRPr="003167C5">
              <w:rPr>
                <w:b/>
                <w:bCs/>
                <w:lang w:eastAsia="zh-CN"/>
              </w:rPr>
              <w:t>“Combined tool to identify the baseline scenario and demonstrate additionality(version07.0)”</w:t>
            </w:r>
          </w:p>
        </w:tc>
      </w:tr>
      <w:tr w:rsidR="00FA2272" w:rsidRPr="003167C5" w14:paraId="5E4DFFDE" w14:textId="77777777" w:rsidTr="00FA2272">
        <w:tc>
          <w:tcPr>
            <w:tcW w:w="4811" w:type="dxa"/>
          </w:tcPr>
          <w:p w14:paraId="44980B79" w14:textId="28297ADA" w:rsidR="00FA2272" w:rsidRPr="003167C5" w:rsidRDefault="00F72FBC" w:rsidP="006D38CE">
            <w:pPr>
              <w:spacing w:line="276" w:lineRule="auto"/>
              <w:jc w:val="both"/>
              <w:rPr>
                <w:lang w:eastAsia="zh-CN"/>
              </w:rPr>
            </w:pPr>
            <w:r w:rsidRPr="003167C5">
              <w:lastRenderedPageBreak/>
              <w:t>The tool is applicable to all types of proposed project activities. However, in some cases,</w:t>
            </w:r>
            <w:r w:rsidRPr="003167C5">
              <w:rPr>
                <w:rFonts w:hint="eastAsia"/>
                <w:lang w:eastAsia="zh-CN"/>
              </w:rPr>
              <w:t xml:space="preserve"> </w:t>
            </w:r>
            <w:r w:rsidRPr="003167C5">
              <w:t>methodologies referring to this tool may require adjustments or additional explanations as</w:t>
            </w:r>
            <w:r w:rsidRPr="003167C5">
              <w:rPr>
                <w:rFonts w:hint="eastAsia"/>
                <w:lang w:eastAsia="zh-CN"/>
              </w:rPr>
              <w:t xml:space="preserve"> </w:t>
            </w:r>
            <w:r w:rsidRPr="003167C5">
              <w:t>per the guidance in the respective methodologies. This could include, inter alia, a listing</w:t>
            </w:r>
            <w:r w:rsidRPr="003167C5">
              <w:rPr>
                <w:rFonts w:hint="eastAsia"/>
                <w:lang w:eastAsia="zh-CN"/>
              </w:rPr>
              <w:t xml:space="preserve"> </w:t>
            </w:r>
            <w:r w:rsidRPr="003167C5">
              <w:t>of relevant alternative scenarios that should be considered in Step 1, any relevant types</w:t>
            </w:r>
            <w:r w:rsidRPr="003167C5">
              <w:rPr>
                <w:rFonts w:hint="eastAsia"/>
                <w:lang w:eastAsia="zh-CN"/>
              </w:rPr>
              <w:t xml:space="preserve"> </w:t>
            </w:r>
            <w:r w:rsidRPr="003167C5">
              <w:t>of barriers other than those presented in this tool and guidance on how common practice</w:t>
            </w:r>
            <w:r w:rsidRPr="003167C5">
              <w:rPr>
                <w:rFonts w:hint="eastAsia"/>
                <w:lang w:eastAsia="zh-CN"/>
              </w:rPr>
              <w:t xml:space="preserve"> </w:t>
            </w:r>
            <w:r w:rsidRPr="003167C5">
              <w:t>should be established.</w:t>
            </w:r>
          </w:p>
        </w:tc>
        <w:tc>
          <w:tcPr>
            <w:tcW w:w="4811" w:type="dxa"/>
          </w:tcPr>
          <w:p w14:paraId="17FCF4F4" w14:textId="6B916D4F" w:rsidR="00FA2272" w:rsidRPr="003167C5" w:rsidRDefault="00F72FBC" w:rsidP="006D38CE">
            <w:pPr>
              <w:spacing w:line="276" w:lineRule="auto"/>
              <w:jc w:val="both"/>
              <w:rPr>
                <w:lang w:eastAsia="zh-CN"/>
              </w:rPr>
            </w:pPr>
            <w:r w:rsidRPr="003167C5">
              <w:t xml:space="preserve">The project activity is designed to introduce </w:t>
            </w:r>
            <w:r w:rsidRPr="003167C5">
              <w:rPr>
                <w:lang w:val="en-GB" w:eastAsia="zh-CN"/>
              </w:rPr>
              <w:t xml:space="preserve">new animal waste management systems to a group of </w:t>
            </w:r>
            <w:r w:rsidR="00046788">
              <w:rPr>
                <w:lang w:val="en-GB" w:eastAsia="zh-CN"/>
              </w:rPr>
              <w:t>9 swine farms</w:t>
            </w:r>
            <w:r w:rsidRPr="003167C5">
              <w:t xml:space="preserve"> </w:t>
            </w:r>
            <w:r w:rsidRPr="003167C5">
              <w:rPr>
                <w:lang w:val="en-GB" w:eastAsia="zh-CN"/>
              </w:rPr>
              <w:t xml:space="preserve">to 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t>. Alternative scenarios, barrier analysis, investment analysis and common practice analysis will be carried out based on Tool 02. Refer to section B.4 and B.5 of the PDD for more details.</w:t>
            </w:r>
          </w:p>
        </w:tc>
      </w:tr>
    </w:tbl>
    <w:p w14:paraId="6E109A20" w14:textId="008E13C7" w:rsidR="00FA41A5" w:rsidRPr="003167C5" w:rsidRDefault="00FA41A5"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3D4BE0" w:rsidRPr="003167C5" w14:paraId="4B053EDA" w14:textId="77777777" w:rsidTr="000F41AF">
        <w:tc>
          <w:tcPr>
            <w:tcW w:w="9622" w:type="dxa"/>
            <w:gridSpan w:val="2"/>
          </w:tcPr>
          <w:p w14:paraId="619923F4" w14:textId="77777777" w:rsidR="003D4BE0" w:rsidRPr="003167C5" w:rsidRDefault="003D4BE0" w:rsidP="000F41AF">
            <w:pPr>
              <w:jc w:val="both"/>
              <w:rPr>
                <w:b/>
                <w:bCs/>
                <w:lang w:eastAsia="zh-CN"/>
              </w:rPr>
            </w:pPr>
            <w:r w:rsidRPr="003167C5">
              <w:rPr>
                <w:rFonts w:hint="eastAsia"/>
                <w:b/>
                <w:bCs/>
                <w:lang w:eastAsia="zh-CN"/>
              </w:rPr>
              <w:t>T</w:t>
            </w:r>
            <w:r w:rsidRPr="003167C5">
              <w:rPr>
                <w:b/>
                <w:bCs/>
                <w:lang w:eastAsia="zh-CN"/>
              </w:rPr>
              <w:t>ool 08:</w:t>
            </w:r>
            <w:r w:rsidRPr="003167C5">
              <w:rPr>
                <w:rFonts w:hint="eastAsia"/>
                <w:b/>
                <w:bCs/>
              </w:rPr>
              <w:t xml:space="preserve"> </w:t>
            </w:r>
            <w:r w:rsidRPr="003167C5">
              <w:rPr>
                <w:b/>
                <w:bCs/>
                <w:lang w:eastAsia="zh-CN"/>
              </w:rPr>
              <w:t>“Tool to determine the mass flow of a greenhouse gas in a gaseous stream (version03.0)”</w:t>
            </w:r>
          </w:p>
        </w:tc>
      </w:tr>
      <w:tr w:rsidR="003D4BE0" w:rsidRPr="003167C5" w14:paraId="38AACA7D" w14:textId="77777777" w:rsidTr="000F41AF">
        <w:tc>
          <w:tcPr>
            <w:tcW w:w="4811" w:type="dxa"/>
          </w:tcPr>
          <w:p w14:paraId="23490AA9" w14:textId="77777777" w:rsidR="003D4BE0" w:rsidRPr="003167C5" w:rsidRDefault="003D4BE0" w:rsidP="006D38CE">
            <w:pPr>
              <w:spacing w:line="276" w:lineRule="auto"/>
              <w:jc w:val="both"/>
              <w:rPr>
                <w:lang w:eastAsia="zh-CN"/>
              </w:rPr>
            </w:pPr>
            <w:r w:rsidRPr="003167C5">
              <w:rPr>
                <w:lang w:eastAsia="zh-CN"/>
              </w:rPr>
              <w:t>Typical applications of this tool are methodologies where the flow and composition of residual or flared gases or exhaust gases are measured for the determination of baseline or project emissions.</w:t>
            </w:r>
          </w:p>
        </w:tc>
        <w:tc>
          <w:tcPr>
            <w:tcW w:w="4811" w:type="dxa"/>
          </w:tcPr>
          <w:p w14:paraId="442ACA97" w14:textId="76A95FCB" w:rsidR="003D4BE0" w:rsidRPr="003167C5" w:rsidRDefault="006B2134" w:rsidP="006D38CE">
            <w:pPr>
              <w:spacing w:line="276" w:lineRule="auto"/>
              <w:jc w:val="both"/>
              <w:rPr>
                <w:lang w:eastAsia="zh-CN"/>
              </w:rPr>
            </w:pPr>
            <w:r w:rsidRPr="003167C5">
              <w:rPr>
                <w:lang w:eastAsia="zh-CN"/>
              </w:rPr>
              <w:t>The amount of biogas collected at the digester will be collected and monitored.</w:t>
            </w:r>
            <w:r w:rsidRPr="003167C5">
              <w:t xml:space="preserve"> Refer to section B.</w:t>
            </w:r>
            <w:r w:rsidR="00A67E50" w:rsidRPr="003167C5">
              <w:t>7</w:t>
            </w:r>
            <w:r w:rsidRPr="003167C5">
              <w:t xml:space="preserve"> of the PDD for more details.</w:t>
            </w:r>
          </w:p>
        </w:tc>
      </w:tr>
      <w:tr w:rsidR="003D4BE0" w:rsidRPr="003167C5" w14:paraId="0B3479CF" w14:textId="77777777" w:rsidTr="000F41AF">
        <w:tc>
          <w:tcPr>
            <w:tcW w:w="4811" w:type="dxa"/>
          </w:tcPr>
          <w:p w14:paraId="0B26E9C4" w14:textId="77777777" w:rsidR="003D4BE0" w:rsidRPr="003167C5" w:rsidRDefault="003D4BE0" w:rsidP="006D38CE">
            <w:pPr>
              <w:spacing w:line="276" w:lineRule="auto"/>
              <w:jc w:val="both"/>
              <w:rPr>
                <w:lang w:eastAsia="zh-CN"/>
              </w:rPr>
            </w:pPr>
            <w:r w:rsidRPr="003167C5">
              <w:rPr>
                <w:lang w:eastAsia="zh-CN"/>
              </w:rPr>
              <w:t>Methodologies where CO</w:t>
            </w:r>
            <w:r w:rsidRPr="003167C5">
              <w:rPr>
                <w:vertAlign w:val="subscript"/>
                <w:lang w:eastAsia="zh-CN"/>
              </w:rPr>
              <w:t>2</w:t>
            </w:r>
            <w:r w:rsidRPr="003167C5">
              <w:rPr>
                <w:lang w:eastAsia="zh-CN"/>
              </w:rPr>
              <w:t xml:space="preserve"> is the particular and only gas of interest should continue to adopt material balances as the means of flow determination and may not adopt this tool as material balances are the cost-effective way of monitoring flow of CO</w:t>
            </w:r>
            <w:r w:rsidRPr="003167C5">
              <w:rPr>
                <w:vertAlign w:val="subscript"/>
                <w:lang w:eastAsia="zh-CN"/>
              </w:rPr>
              <w:t>2</w:t>
            </w:r>
          </w:p>
        </w:tc>
        <w:tc>
          <w:tcPr>
            <w:tcW w:w="4811" w:type="dxa"/>
          </w:tcPr>
          <w:p w14:paraId="6EE2BB33" w14:textId="7202C866" w:rsidR="003D4BE0" w:rsidRPr="003167C5" w:rsidRDefault="000571DA" w:rsidP="006D38CE">
            <w:pPr>
              <w:spacing w:line="276" w:lineRule="auto"/>
              <w:jc w:val="both"/>
              <w:rPr>
                <w:lang w:eastAsia="zh-CN"/>
              </w:rPr>
            </w:pPr>
            <w:r w:rsidRPr="003167C5">
              <w:rPr>
                <w:lang w:eastAsia="zh-CN"/>
              </w:rPr>
              <w:t xml:space="preserve">The biogas </w:t>
            </w:r>
            <w:r w:rsidRPr="003167C5">
              <w:rPr>
                <w:lang w:val="en-GB" w:eastAsia="zh-CN"/>
              </w:rPr>
              <w:t>generated during the treatment process including CH</w:t>
            </w:r>
            <w:r w:rsidRPr="003167C5">
              <w:rPr>
                <w:vertAlign w:val="subscript"/>
                <w:lang w:val="en-GB" w:eastAsia="zh-CN"/>
              </w:rPr>
              <w:t>4</w:t>
            </w:r>
            <w:r w:rsidRPr="003167C5">
              <w:rPr>
                <w:lang w:val="en-GB" w:eastAsia="zh-CN"/>
              </w:rPr>
              <w:t>,</w:t>
            </w:r>
            <w:r w:rsidRPr="003167C5">
              <w:rPr>
                <w:rFonts w:hint="eastAsia"/>
                <w:sz w:val="24"/>
              </w:rPr>
              <w:t xml:space="preserve"> H</w:t>
            </w:r>
            <w:r w:rsidRPr="003167C5">
              <w:rPr>
                <w:rFonts w:hint="eastAsia"/>
                <w:sz w:val="24"/>
                <w:vertAlign w:val="subscript"/>
              </w:rPr>
              <w:t>2</w:t>
            </w:r>
            <w:r w:rsidRPr="003167C5">
              <w:rPr>
                <w:rFonts w:hint="eastAsia"/>
                <w:sz w:val="24"/>
              </w:rPr>
              <w:t>S</w:t>
            </w:r>
            <w:r w:rsidRPr="003167C5">
              <w:rPr>
                <w:rFonts w:hint="eastAsia"/>
                <w:sz w:val="24"/>
              </w:rPr>
              <w:t>、</w:t>
            </w:r>
            <w:r w:rsidRPr="003167C5">
              <w:rPr>
                <w:rFonts w:hint="eastAsia"/>
                <w:sz w:val="24"/>
              </w:rPr>
              <w:t>O</w:t>
            </w:r>
            <w:r w:rsidRPr="003167C5">
              <w:rPr>
                <w:rFonts w:hint="eastAsia"/>
                <w:sz w:val="24"/>
                <w:vertAlign w:val="subscript"/>
              </w:rPr>
              <w:t>2</w:t>
            </w:r>
            <w:r w:rsidR="00970160" w:rsidRPr="003167C5">
              <w:rPr>
                <w:sz w:val="24"/>
                <w:vertAlign w:val="subscript"/>
                <w:lang w:eastAsia="zh-CN"/>
              </w:rPr>
              <w:t xml:space="preserve"> </w:t>
            </w:r>
            <w:r w:rsidR="00970160" w:rsidRPr="003167C5">
              <w:rPr>
                <w:sz w:val="24"/>
                <w:lang w:eastAsia="zh-CN"/>
              </w:rPr>
              <w:t>and</w:t>
            </w:r>
            <w:r w:rsidR="00970160" w:rsidRPr="003167C5">
              <w:rPr>
                <w:sz w:val="24"/>
                <w:vertAlign w:val="subscript"/>
                <w:lang w:eastAsia="zh-CN"/>
              </w:rPr>
              <w:t xml:space="preserve"> </w:t>
            </w:r>
            <w:proofErr w:type="spellStart"/>
            <w:r w:rsidRPr="003167C5">
              <w:rPr>
                <w:sz w:val="24"/>
                <w:lang w:eastAsia="zh-CN"/>
              </w:rPr>
              <w:t>etc</w:t>
            </w:r>
            <w:proofErr w:type="spellEnd"/>
            <w:r w:rsidRPr="003167C5">
              <w:rPr>
                <w:sz w:val="24"/>
                <w:lang w:eastAsia="zh-CN"/>
              </w:rPr>
              <w:t>, therefore this tool is adopted used for determining the mass flow of a greenhouse gas.</w:t>
            </w:r>
          </w:p>
        </w:tc>
      </w:tr>
      <w:tr w:rsidR="003D4BE0" w:rsidRPr="003167C5" w14:paraId="573C0981" w14:textId="77777777" w:rsidTr="000F41AF">
        <w:tc>
          <w:tcPr>
            <w:tcW w:w="4811" w:type="dxa"/>
          </w:tcPr>
          <w:p w14:paraId="7731AB6D" w14:textId="77777777" w:rsidR="003D4BE0" w:rsidRPr="003167C5" w:rsidRDefault="003D4BE0" w:rsidP="006D38CE">
            <w:pPr>
              <w:spacing w:line="276" w:lineRule="auto"/>
              <w:jc w:val="both"/>
              <w:rPr>
                <w:lang w:eastAsia="zh-CN"/>
              </w:rPr>
            </w:pPr>
            <w:r w:rsidRPr="003167C5">
              <w:rPr>
                <w:lang w:eastAsia="zh-CN"/>
              </w:rPr>
              <w:t>The underlying methodology should specify:</w:t>
            </w:r>
          </w:p>
          <w:p w14:paraId="478A5B66" w14:textId="77777777" w:rsidR="003D4BE0" w:rsidRPr="003167C5" w:rsidRDefault="003D4BE0" w:rsidP="006D38CE">
            <w:pPr>
              <w:spacing w:line="276" w:lineRule="auto"/>
              <w:jc w:val="both"/>
              <w:rPr>
                <w:lang w:eastAsia="zh-CN"/>
              </w:rPr>
            </w:pPr>
            <w:r w:rsidRPr="003167C5">
              <w:rPr>
                <w:lang w:eastAsia="zh-CN"/>
              </w:rPr>
              <w:t xml:space="preserve">(a) The gaseous stream the tool should be applied </w:t>
            </w:r>
            <w:proofErr w:type="gramStart"/>
            <w:r w:rsidRPr="003167C5">
              <w:rPr>
                <w:lang w:eastAsia="zh-CN"/>
              </w:rPr>
              <w:t>to;</w:t>
            </w:r>
            <w:proofErr w:type="gramEnd"/>
          </w:p>
          <w:p w14:paraId="21E139FD" w14:textId="77777777" w:rsidR="003D4BE0" w:rsidRPr="003167C5" w:rsidRDefault="003D4BE0" w:rsidP="006D38CE">
            <w:pPr>
              <w:spacing w:line="276" w:lineRule="auto"/>
              <w:jc w:val="both"/>
              <w:rPr>
                <w:lang w:eastAsia="zh-CN"/>
              </w:rPr>
            </w:pPr>
            <w:r w:rsidRPr="003167C5">
              <w:rPr>
                <w:lang w:eastAsia="zh-CN"/>
              </w:rPr>
              <w:t xml:space="preserve">(b) For which greenhouse gases the mass flow should be </w:t>
            </w:r>
            <w:proofErr w:type="gramStart"/>
            <w:r w:rsidRPr="003167C5">
              <w:rPr>
                <w:lang w:eastAsia="zh-CN"/>
              </w:rPr>
              <w:t>determined;</w:t>
            </w:r>
            <w:proofErr w:type="gramEnd"/>
          </w:p>
          <w:p w14:paraId="587A61E5" w14:textId="77777777" w:rsidR="003D4BE0" w:rsidRPr="003167C5" w:rsidRDefault="003D4BE0" w:rsidP="006D38CE">
            <w:pPr>
              <w:spacing w:line="276" w:lineRule="auto"/>
              <w:jc w:val="both"/>
              <w:rPr>
                <w:lang w:eastAsia="zh-CN"/>
              </w:rPr>
            </w:pPr>
            <w:r w:rsidRPr="003167C5">
              <w:rPr>
                <w:lang w:eastAsia="zh-CN"/>
              </w:rPr>
              <w:t>(c) In which time intervals the flow of the gaseous stream should be measured; and</w:t>
            </w:r>
          </w:p>
          <w:p w14:paraId="6A0A76DD" w14:textId="77777777" w:rsidR="003D4BE0" w:rsidRPr="003167C5" w:rsidRDefault="003D4BE0" w:rsidP="006D38CE">
            <w:pPr>
              <w:spacing w:line="276" w:lineRule="auto"/>
              <w:jc w:val="both"/>
              <w:rPr>
                <w:lang w:eastAsia="zh-CN"/>
              </w:rPr>
            </w:pPr>
            <w:r w:rsidRPr="003167C5">
              <w:rPr>
                <w:lang w:eastAsia="zh-CN"/>
              </w:rPr>
              <w:t>(d) Situations where the simplification offered for calculating the molecular mass of the gaseous stream (equations (3) or (17) is not valid (such as the gaseous stream is predominantly composed of a gas other than N</w:t>
            </w:r>
            <w:r w:rsidRPr="003167C5">
              <w:rPr>
                <w:vertAlign w:val="subscript"/>
                <w:lang w:eastAsia="zh-CN"/>
              </w:rPr>
              <w:t>2</w:t>
            </w:r>
            <w:r w:rsidRPr="003167C5">
              <w:rPr>
                <w:lang w:eastAsia="zh-CN"/>
              </w:rPr>
              <w:t>).</w:t>
            </w:r>
          </w:p>
        </w:tc>
        <w:tc>
          <w:tcPr>
            <w:tcW w:w="4811" w:type="dxa"/>
          </w:tcPr>
          <w:p w14:paraId="561E0C0B" w14:textId="1E6F95C5" w:rsidR="003D4BE0" w:rsidRPr="003167C5" w:rsidRDefault="00970160" w:rsidP="006D38CE">
            <w:pPr>
              <w:spacing w:line="276" w:lineRule="auto"/>
              <w:jc w:val="both"/>
              <w:rPr>
                <w:lang w:eastAsia="zh-CN"/>
              </w:rPr>
            </w:pPr>
            <w:r w:rsidRPr="003167C5">
              <w:rPr>
                <w:rFonts w:hint="eastAsia"/>
                <w:lang w:eastAsia="zh-CN"/>
              </w:rPr>
              <w:t>a</w:t>
            </w:r>
            <w:r w:rsidRPr="003167C5">
              <w:rPr>
                <w:lang w:eastAsia="zh-CN"/>
              </w:rPr>
              <w:t xml:space="preserve">) </w:t>
            </w:r>
            <w:r w:rsidR="00FA24BE" w:rsidRPr="003167C5">
              <w:rPr>
                <w:lang w:eastAsia="zh-CN"/>
              </w:rPr>
              <w:t>Methodological tool” Tool to determine the mass flow of a greenhouse gas in a gaseous stream” is applied in the PDD</w:t>
            </w:r>
            <w:r w:rsidRPr="003167C5">
              <w:rPr>
                <w:lang w:eastAsia="zh-CN"/>
              </w:rPr>
              <w:t>.</w:t>
            </w:r>
          </w:p>
          <w:p w14:paraId="2FD10DFC" w14:textId="3191B17C" w:rsidR="00FA24BE" w:rsidRPr="003167C5" w:rsidRDefault="00970160" w:rsidP="006D38CE">
            <w:pPr>
              <w:spacing w:line="276" w:lineRule="auto"/>
              <w:jc w:val="both"/>
              <w:rPr>
                <w:lang w:eastAsia="zh-CN"/>
              </w:rPr>
            </w:pPr>
            <w:r w:rsidRPr="003167C5">
              <w:rPr>
                <w:lang w:eastAsia="zh-CN"/>
              </w:rPr>
              <w:t xml:space="preserve">b) </w:t>
            </w:r>
            <w:r w:rsidR="00FA24BE" w:rsidRPr="003167C5">
              <w:rPr>
                <w:lang w:eastAsia="zh-CN"/>
              </w:rPr>
              <w:t>The mass flow is determined in the monitoring plan of the PDD</w:t>
            </w:r>
            <w:r w:rsidRPr="003167C5">
              <w:rPr>
                <w:lang w:eastAsia="zh-CN"/>
              </w:rPr>
              <w:t>.</w:t>
            </w:r>
          </w:p>
          <w:p w14:paraId="4610CC35" w14:textId="296C2BBC" w:rsidR="00FA24BE" w:rsidRPr="003167C5" w:rsidRDefault="00970160" w:rsidP="006D38CE">
            <w:pPr>
              <w:spacing w:line="276" w:lineRule="auto"/>
              <w:jc w:val="both"/>
              <w:rPr>
                <w:lang w:eastAsia="zh-CN"/>
              </w:rPr>
            </w:pPr>
            <w:r w:rsidRPr="003167C5">
              <w:rPr>
                <w:lang w:eastAsia="zh-CN"/>
              </w:rPr>
              <w:t>c) T</w:t>
            </w:r>
            <w:r w:rsidR="00FA24BE" w:rsidRPr="003167C5">
              <w:rPr>
                <w:lang w:eastAsia="zh-CN"/>
              </w:rPr>
              <w:t xml:space="preserve">he flow of the gaseous stream will be measured </w:t>
            </w:r>
            <w:r w:rsidR="000571DA" w:rsidRPr="003167C5">
              <w:rPr>
                <w:lang w:eastAsia="zh-CN"/>
              </w:rPr>
              <w:t>continuously</w:t>
            </w:r>
            <w:r w:rsidRPr="003167C5">
              <w:rPr>
                <w:lang w:eastAsia="zh-CN"/>
              </w:rPr>
              <w:t>.</w:t>
            </w:r>
          </w:p>
          <w:p w14:paraId="2E7EF2F9" w14:textId="52CA614A" w:rsidR="000571DA" w:rsidRPr="003167C5" w:rsidRDefault="00970160" w:rsidP="006D38CE">
            <w:pPr>
              <w:spacing w:line="276" w:lineRule="auto"/>
              <w:jc w:val="both"/>
              <w:rPr>
                <w:lang w:eastAsia="zh-CN"/>
              </w:rPr>
            </w:pPr>
            <w:r w:rsidRPr="003167C5">
              <w:rPr>
                <w:lang w:eastAsia="zh-CN"/>
              </w:rPr>
              <w:t>d) T</w:t>
            </w:r>
            <w:r w:rsidR="000571DA" w:rsidRPr="003167C5">
              <w:rPr>
                <w:lang w:eastAsia="zh-CN"/>
              </w:rPr>
              <w:t>he gaseous stream is dry, equation</w:t>
            </w:r>
            <w:r w:rsidRPr="003167C5">
              <w:rPr>
                <w:lang w:eastAsia="zh-CN"/>
              </w:rPr>
              <w:t xml:space="preserve"> </w:t>
            </w:r>
            <w:r w:rsidR="000571DA" w:rsidRPr="003167C5">
              <w:rPr>
                <w:lang w:eastAsia="zh-CN"/>
              </w:rPr>
              <w:t xml:space="preserve">(5) and (6) </w:t>
            </w:r>
            <w:r w:rsidRPr="003167C5">
              <w:rPr>
                <w:lang w:eastAsia="zh-CN"/>
              </w:rPr>
              <w:t>are</w:t>
            </w:r>
            <w:r w:rsidR="000571DA" w:rsidRPr="003167C5">
              <w:rPr>
                <w:lang w:eastAsia="zh-CN"/>
              </w:rPr>
              <w:t xml:space="preserve"> used </w:t>
            </w:r>
            <w:r w:rsidRPr="003167C5">
              <w:rPr>
                <w:lang w:eastAsia="zh-CN"/>
              </w:rPr>
              <w:t>to calculate</w:t>
            </w:r>
            <w:r w:rsidR="000571DA" w:rsidRPr="003167C5">
              <w:rPr>
                <w:lang w:eastAsia="zh-CN"/>
              </w:rPr>
              <w:t xml:space="preserve"> the mass flow of greenhouse gas.</w:t>
            </w:r>
          </w:p>
        </w:tc>
      </w:tr>
    </w:tbl>
    <w:p w14:paraId="7BCF7A70" w14:textId="77777777" w:rsidR="003D4BE0" w:rsidRPr="003167C5" w:rsidRDefault="003D4BE0"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FA00DB" w:rsidRPr="003167C5" w14:paraId="35A141D4" w14:textId="77777777" w:rsidTr="000F41AF">
        <w:tc>
          <w:tcPr>
            <w:tcW w:w="9622" w:type="dxa"/>
            <w:gridSpan w:val="2"/>
          </w:tcPr>
          <w:p w14:paraId="2CF7B32B" w14:textId="6FCEDE13" w:rsidR="00FA00DB" w:rsidRPr="003167C5" w:rsidRDefault="00FA00DB" w:rsidP="000F41AF">
            <w:pPr>
              <w:jc w:val="both"/>
              <w:rPr>
                <w:b/>
                <w:bCs/>
                <w:lang w:eastAsia="zh-CN"/>
              </w:rPr>
            </w:pPr>
            <w:r w:rsidRPr="003167C5">
              <w:rPr>
                <w:rFonts w:hint="eastAsia"/>
                <w:b/>
                <w:bCs/>
                <w:lang w:eastAsia="zh-CN"/>
              </w:rPr>
              <w:lastRenderedPageBreak/>
              <w:t>T</w:t>
            </w:r>
            <w:r w:rsidRPr="003167C5">
              <w:rPr>
                <w:b/>
                <w:bCs/>
                <w:lang w:eastAsia="zh-CN"/>
              </w:rPr>
              <w:t>ool 14:</w:t>
            </w:r>
            <w:r w:rsidRPr="003167C5">
              <w:rPr>
                <w:rFonts w:hint="eastAsia"/>
                <w:b/>
                <w:bCs/>
              </w:rPr>
              <w:t xml:space="preserve"> </w:t>
            </w:r>
            <w:r w:rsidRPr="003167C5">
              <w:rPr>
                <w:b/>
                <w:bCs/>
                <w:lang w:eastAsia="zh-CN"/>
              </w:rPr>
              <w:t>“Project and leakage emissions from anaerobic digesters (</w:t>
            </w:r>
            <w:r w:rsidR="00970160" w:rsidRPr="003167C5">
              <w:rPr>
                <w:b/>
                <w:bCs/>
                <w:lang w:eastAsia="zh-CN"/>
              </w:rPr>
              <w:t xml:space="preserve">Version </w:t>
            </w:r>
            <w:r w:rsidRPr="003167C5">
              <w:rPr>
                <w:b/>
                <w:bCs/>
                <w:lang w:eastAsia="zh-CN"/>
              </w:rPr>
              <w:t>02.0)”</w:t>
            </w:r>
          </w:p>
        </w:tc>
      </w:tr>
      <w:tr w:rsidR="00FA00DB" w:rsidRPr="003167C5" w14:paraId="0DD47AE5" w14:textId="77777777" w:rsidTr="000F41AF">
        <w:tc>
          <w:tcPr>
            <w:tcW w:w="4811" w:type="dxa"/>
          </w:tcPr>
          <w:p w14:paraId="0A85BA5D" w14:textId="77777777" w:rsidR="00052627" w:rsidRPr="003167C5" w:rsidRDefault="00052627" w:rsidP="006D38CE">
            <w:pPr>
              <w:spacing w:line="276" w:lineRule="auto"/>
              <w:jc w:val="both"/>
              <w:rPr>
                <w:lang w:eastAsia="zh-CN"/>
              </w:rPr>
            </w:pPr>
            <w:r w:rsidRPr="003167C5">
              <w:rPr>
                <w:lang w:eastAsia="zh-CN"/>
              </w:rPr>
              <w:t>The following sources of project emissions are accounted for in this tool:</w:t>
            </w:r>
          </w:p>
          <w:p w14:paraId="474B364F" w14:textId="77777777" w:rsidR="00052627" w:rsidRPr="003167C5" w:rsidRDefault="00052627" w:rsidP="006D38CE">
            <w:pPr>
              <w:spacing w:line="276" w:lineRule="auto"/>
              <w:jc w:val="both"/>
              <w:rPr>
                <w:lang w:eastAsia="zh-CN"/>
              </w:rPr>
            </w:pPr>
            <w:r w:rsidRPr="003167C5">
              <w:rPr>
                <w:lang w:eastAsia="zh-CN"/>
              </w:rPr>
              <w:t>(a) CO</w:t>
            </w:r>
            <w:r w:rsidRPr="003167C5">
              <w:rPr>
                <w:vertAlign w:val="subscript"/>
                <w:lang w:eastAsia="zh-CN"/>
              </w:rPr>
              <w:t>2</w:t>
            </w:r>
            <w:r w:rsidRPr="003167C5">
              <w:rPr>
                <w:lang w:eastAsia="zh-CN"/>
              </w:rPr>
              <w:t xml:space="preserve"> emissions from consumption of electricity associated with the operation of the anaerobic </w:t>
            </w:r>
            <w:proofErr w:type="gramStart"/>
            <w:r w:rsidRPr="003167C5">
              <w:rPr>
                <w:lang w:eastAsia="zh-CN"/>
              </w:rPr>
              <w:t>digester;</w:t>
            </w:r>
            <w:proofErr w:type="gramEnd"/>
          </w:p>
          <w:p w14:paraId="2B6F5B34" w14:textId="77777777" w:rsidR="00052627" w:rsidRPr="003167C5" w:rsidRDefault="00052627" w:rsidP="006D38CE">
            <w:pPr>
              <w:spacing w:line="276" w:lineRule="auto"/>
              <w:jc w:val="both"/>
              <w:rPr>
                <w:lang w:eastAsia="zh-CN"/>
              </w:rPr>
            </w:pPr>
            <w:r w:rsidRPr="003167C5">
              <w:rPr>
                <w:lang w:eastAsia="zh-CN"/>
              </w:rPr>
              <w:t>(b) CO</w:t>
            </w:r>
            <w:r w:rsidRPr="003167C5">
              <w:rPr>
                <w:vertAlign w:val="subscript"/>
                <w:lang w:eastAsia="zh-CN"/>
              </w:rPr>
              <w:t>2</w:t>
            </w:r>
            <w:r w:rsidRPr="003167C5">
              <w:rPr>
                <w:lang w:eastAsia="zh-CN"/>
              </w:rPr>
              <w:t xml:space="preserve"> emissions from consumption of fossil fuels associated with the operation of the anaerobic </w:t>
            </w:r>
            <w:proofErr w:type="gramStart"/>
            <w:r w:rsidRPr="003167C5">
              <w:rPr>
                <w:lang w:eastAsia="zh-CN"/>
              </w:rPr>
              <w:t>digester;</w:t>
            </w:r>
            <w:proofErr w:type="gramEnd"/>
          </w:p>
          <w:p w14:paraId="6A0A9FF2" w14:textId="77777777" w:rsidR="00052627" w:rsidRPr="003167C5" w:rsidRDefault="00052627" w:rsidP="006D38CE">
            <w:pPr>
              <w:spacing w:line="276" w:lineRule="auto"/>
              <w:jc w:val="both"/>
              <w:rPr>
                <w:lang w:eastAsia="zh-CN"/>
              </w:rPr>
            </w:pPr>
            <w:r w:rsidRPr="003167C5">
              <w:rPr>
                <w:lang w:eastAsia="zh-CN"/>
              </w:rPr>
              <w:t>(c) CH</w:t>
            </w:r>
            <w:r w:rsidRPr="003167C5">
              <w:rPr>
                <w:vertAlign w:val="subscript"/>
                <w:lang w:eastAsia="zh-CN"/>
              </w:rPr>
              <w:t>4</w:t>
            </w:r>
            <w:r w:rsidRPr="003167C5">
              <w:rPr>
                <w:lang w:eastAsia="zh-CN"/>
              </w:rPr>
              <w:t xml:space="preserve"> emissions from the digester (emissions during maintenance of the digester, physical leaks through the roof and side walls, and release through safety valves due to excess pressure in the digester); and</w:t>
            </w:r>
          </w:p>
          <w:p w14:paraId="06672741" w14:textId="34A700C0" w:rsidR="00FA00DB" w:rsidRPr="003167C5" w:rsidRDefault="00052627" w:rsidP="006D38CE">
            <w:pPr>
              <w:spacing w:line="276" w:lineRule="auto"/>
              <w:jc w:val="both"/>
              <w:rPr>
                <w:lang w:eastAsia="zh-CN"/>
              </w:rPr>
            </w:pPr>
            <w:r w:rsidRPr="003167C5">
              <w:rPr>
                <w:lang w:eastAsia="zh-CN"/>
              </w:rPr>
              <w:t>(d) CH</w:t>
            </w:r>
            <w:r w:rsidRPr="003167C5">
              <w:rPr>
                <w:vertAlign w:val="subscript"/>
                <w:lang w:eastAsia="zh-CN"/>
              </w:rPr>
              <w:t>4</w:t>
            </w:r>
            <w:r w:rsidRPr="003167C5">
              <w:rPr>
                <w:lang w:eastAsia="zh-CN"/>
              </w:rPr>
              <w:t xml:space="preserve"> emissions from flaring of biogas.</w:t>
            </w:r>
          </w:p>
        </w:tc>
        <w:tc>
          <w:tcPr>
            <w:tcW w:w="4811" w:type="dxa"/>
          </w:tcPr>
          <w:p w14:paraId="3E5995CC" w14:textId="451B6B68" w:rsidR="00FA00DB" w:rsidRPr="003167C5" w:rsidRDefault="00E43824" w:rsidP="006D38CE">
            <w:pPr>
              <w:spacing w:line="276" w:lineRule="auto"/>
              <w:jc w:val="both"/>
              <w:rPr>
                <w:lang w:eastAsia="zh-CN"/>
              </w:rPr>
            </w:pPr>
            <w:r w:rsidRPr="003167C5">
              <w:rPr>
                <w:lang w:eastAsia="zh-CN"/>
              </w:rPr>
              <w:t>E</w:t>
            </w:r>
            <w:r w:rsidR="009C5555" w:rsidRPr="003167C5">
              <w:rPr>
                <w:lang w:eastAsia="zh-CN"/>
              </w:rPr>
              <w:t xml:space="preserve">lectricity </w:t>
            </w:r>
            <w:r w:rsidR="006D7BDB" w:rsidRPr="003167C5">
              <w:rPr>
                <w:lang w:eastAsia="zh-CN"/>
              </w:rPr>
              <w:t>will be used d</w:t>
            </w:r>
            <w:r w:rsidR="009C5555" w:rsidRPr="003167C5">
              <w:rPr>
                <w:lang w:eastAsia="zh-CN"/>
              </w:rPr>
              <w:t xml:space="preserve">uring the </w:t>
            </w:r>
            <w:r w:rsidR="006D7BDB" w:rsidRPr="003167C5">
              <w:rPr>
                <w:lang w:eastAsia="zh-CN"/>
              </w:rPr>
              <w:t>o</w:t>
            </w:r>
            <w:r w:rsidR="009C5555" w:rsidRPr="003167C5">
              <w:rPr>
                <w:lang w:eastAsia="zh-CN"/>
              </w:rPr>
              <w:t>peration of the ana</w:t>
            </w:r>
            <w:r w:rsidR="006D7BDB" w:rsidRPr="003167C5">
              <w:rPr>
                <w:lang w:eastAsia="zh-CN"/>
              </w:rPr>
              <w:t>e</w:t>
            </w:r>
            <w:r w:rsidR="009C5555" w:rsidRPr="003167C5">
              <w:rPr>
                <w:lang w:eastAsia="zh-CN"/>
              </w:rPr>
              <w:t xml:space="preserve">robic digester, </w:t>
            </w:r>
            <w:r w:rsidR="006D7BDB" w:rsidRPr="003167C5">
              <w:rPr>
                <w:lang w:eastAsia="zh-CN"/>
              </w:rPr>
              <w:t xml:space="preserve">and </w:t>
            </w:r>
            <w:r w:rsidR="00EC754C" w:rsidRPr="003167C5">
              <w:rPr>
                <w:lang w:eastAsia="zh-CN"/>
              </w:rPr>
              <w:t>the anaerobic digestion process of this project does not involve the use of fossil fuels</w:t>
            </w:r>
            <w:r w:rsidR="006D7BDB" w:rsidRPr="003167C5">
              <w:rPr>
                <w:lang w:eastAsia="zh-CN"/>
              </w:rPr>
              <w:t>, meanwhile</w:t>
            </w:r>
            <w:r w:rsidR="009C5555" w:rsidRPr="003167C5">
              <w:rPr>
                <w:lang w:eastAsia="zh-CN"/>
              </w:rPr>
              <w:t xml:space="preserve"> </w:t>
            </w:r>
            <w:r w:rsidR="006D7BDB" w:rsidRPr="003167C5">
              <w:rPr>
                <w:lang w:eastAsia="zh-CN"/>
              </w:rPr>
              <w:t xml:space="preserve">the </w:t>
            </w:r>
            <w:r w:rsidR="00B371B5" w:rsidRPr="003167C5">
              <w:rPr>
                <w:lang w:eastAsia="zh-CN"/>
              </w:rPr>
              <w:t xml:space="preserve">project activity will replace the current open anaerobic lagoons with </w:t>
            </w:r>
            <w:r w:rsidR="00046788">
              <w:rPr>
                <w:lang w:eastAsia="zh-CN"/>
              </w:rPr>
              <w:t>9 new</w:t>
            </w:r>
            <w:r w:rsidR="009D5AE0" w:rsidRPr="003167C5">
              <w:rPr>
                <w:lang w:eastAsia="zh-CN"/>
              </w:rPr>
              <w:t xml:space="preserve"> </w:t>
            </w:r>
            <w:r w:rsidR="00B371B5" w:rsidRPr="003167C5">
              <w:rPr>
                <w:lang w:eastAsia="zh-CN"/>
              </w:rPr>
              <w:t>closed anaerobic digesters.</w:t>
            </w:r>
            <w:r w:rsidR="006D7BDB" w:rsidRPr="003167C5">
              <w:rPr>
                <w:lang w:eastAsia="zh-CN"/>
              </w:rPr>
              <w:t xml:space="preserve"> </w:t>
            </w:r>
            <w:r w:rsidR="00B371B5" w:rsidRPr="003167C5">
              <w:rPr>
                <w:lang w:eastAsia="zh-CN"/>
              </w:rPr>
              <w:t>So, the project meets the</w:t>
            </w:r>
            <w:r w:rsidR="00970160" w:rsidRPr="003167C5">
              <w:rPr>
                <w:lang w:eastAsia="zh-CN"/>
              </w:rPr>
              <w:t xml:space="preserve"> </w:t>
            </w:r>
            <w:r w:rsidR="009C5555" w:rsidRPr="003167C5">
              <w:rPr>
                <w:lang w:eastAsia="zh-CN"/>
              </w:rPr>
              <w:t>(a)</w:t>
            </w:r>
            <w:r w:rsidR="00EC754C" w:rsidRPr="003167C5">
              <w:rPr>
                <w:lang w:eastAsia="zh-CN"/>
              </w:rPr>
              <w:t xml:space="preserve"> </w:t>
            </w:r>
            <w:r w:rsidR="00EC754C" w:rsidRPr="003167C5">
              <w:rPr>
                <w:rFonts w:hint="eastAsia"/>
                <w:lang w:eastAsia="zh-CN"/>
              </w:rPr>
              <w:t>a</w:t>
            </w:r>
            <w:r w:rsidR="00D73214" w:rsidRPr="003167C5">
              <w:rPr>
                <w:rFonts w:hint="eastAsia"/>
                <w:lang w:eastAsia="zh-CN"/>
              </w:rPr>
              <w:t>nd</w:t>
            </w:r>
            <w:r w:rsidR="00D73214" w:rsidRPr="003167C5">
              <w:rPr>
                <w:lang w:eastAsia="zh-CN"/>
              </w:rPr>
              <w:t xml:space="preserve"> </w:t>
            </w:r>
            <w:r w:rsidR="006D7BDB" w:rsidRPr="003167C5">
              <w:rPr>
                <w:lang w:eastAsia="zh-CN"/>
              </w:rPr>
              <w:t>(c)</w:t>
            </w:r>
            <w:r w:rsidR="00B371B5" w:rsidRPr="003167C5">
              <w:rPr>
                <w:lang w:eastAsia="zh-CN"/>
              </w:rPr>
              <w:t>.</w:t>
            </w:r>
          </w:p>
        </w:tc>
      </w:tr>
      <w:tr w:rsidR="00052627" w:rsidRPr="003167C5" w14:paraId="5A9AAE5C" w14:textId="77777777" w:rsidTr="000F41AF">
        <w:tc>
          <w:tcPr>
            <w:tcW w:w="4811" w:type="dxa"/>
          </w:tcPr>
          <w:p w14:paraId="320F9516" w14:textId="77777777" w:rsidR="00B371B5" w:rsidRPr="003167C5" w:rsidRDefault="00B371B5" w:rsidP="006D38CE">
            <w:pPr>
              <w:spacing w:line="276" w:lineRule="auto"/>
              <w:jc w:val="both"/>
              <w:rPr>
                <w:lang w:eastAsia="zh-CN"/>
              </w:rPr>
            </w:pPr>
            <w:r w:rsidRPr="003167C5">
              <w:rPr>
                <w:lang w:eastAsia="zh-CN"/>
              </w:rPr>
              <w:t>The following sources of leakage emissions are accounted for in this tool:</w:t>
            </w:r>
          </w:p>
          <w:p w14:paraId="1AD72B43" w14:textId="77777777" w:rsidR="00B371B5" w:rsidRPr="003167C5" w:rsidRDefault="00B371B5" w:rsidP="006D38CE">
            <w:pPr>
              <w:spacing w:line="276" w:lineRule="auto"/>
              <w:jc w:val="both"/>
              <w:rPr>
                <w:lang w:eastAsia="zh-CN"/>
              </w:rPr>
            </w:pPr>
            <w:r w:rsidRPr="003167C5">
              <w:rPr>
                <w:lang w:eastAsia="zh-CN"/>
              </w:rPr>
              <w:t>(a) CH</w:t>
            </w:r>
            <w:r w:rsidRPr="003167C5">
              <w:rPr>
                <w:vertAlign w:val="subscript"/>
                <w:lang w:eastAsia="zh-CN"/>
              </w:rPr>
              <w:t>4</w:t>
            </w:r>
            <w:r w:rsidRPr="003167C5">
              <w:rPr>
                <w:lang w:eastAsia="zh-CN"/>
              </w:rPr>
              <w:t xml:space="preserve"> and N</w:t>
            </w:r>
            <w:r w:rsidRPr="003167C5">
              <w:rPr>
                <w:vertAlign w:val="subscript"/>
                <w:lang w:eastAsia="zh-CN"/>
              </w:rPr>
              <w:t>2</w:t>
            </w:r>
            <w:r w:rsidRPr="003167C5">
              <w:rPr>
                <w:lang w:eastAsia="zh-CN"/>
              </w:rPr>
              <w:t xml:space="preserve">O emission from composting of </w:t>
            </w:r>
            <w:proofErr w:type="gramStart"/>
            <w:r w:rsidRPr="003167C5">
              <w:rPr>
                <w:lang w:eastAsia="zh-CN"/>
              </w:rPr>
              <w:t>digestate;</w:t>
            </w:r>
            <w:proofErr w:type="gramEnd"/>
          </w:p>
          <w:p w14:paraId="3FE307C9" w14:textId="7D49D73B" w:rsidR="00052627" w:rsidRPr="003167C5" w:rsidRDefault="00B371B5" w:rsidP="006D38CE">
            <w:pPr>
              <w:spacing w:line="276" w:lineRule="auto"/>
              <w:jc w:val="both"/>
              <w:rPr>
                <w:lang w:eastAsia="zh-CN"/>
              </w:rPr>
            </w:pPr>
            <w:r w:rsidRPr="003167C5">
              <w:rPr>
                <w:lang w:eastAsia="zh-CN"/>
              </w:rPr>
              <w:t>(b) CH</w:t>
            </w:r>
            <w:r w:rsidRPr="003167C5">
              <w:rPr>
                <w:vertAlign w:val="subscript"/>
                <w:lang w:eastAsia="zh-CN"/>
              </w:rPr>
              <w:t>4</w:t>
            </w:r>
            <w:r w:rsidRPr="003167C5">
              <w:rPr>
                <w:lang w:eastAsia="zh-CN"/>
              </w:rPr>
              <w:t xml:space="preserve"> emissions from the anaerobic decay of digestate disposed in a SWDS or subjected to anaerobic storage, such as in a stabilization pond</w:t>
            </w:r>
            <w:r w:rsidR="006632BF" w:rsidRPr="003167C5">
              <w:rPr>
                <w:lang w:eastAsia="zh-CN"/>
              </w:rPr>
              <w:t>.</w:t>
            </w:r>
          </w:p>
        </w:tc>
        <w:tc>
          <w:tcPr>
            <w:tcW w:w="4811" w:type="dxa"/>
          </w:tcPr>
          <w:p w14:paraId="03AE8E6D" w14:textId="47F44A6D" w:rsidR="006632BF" w:rsidRPr="003167C5" w:rsidRDefault="006632BF" w:rsidP="006D38CE">
            <w:pPr>
              <w:spacing w:line="276" w:lineRule="auto"/>
              <w:jc w:val="both"/>
            </w:pPr>
            <w:r w:rsidRPr="003167C5">
              <w:rPr>
                <w:rFonts w:hint="eastAsia"/>
                <w:sz w:val="21"/>
                <w:szCs w:val="22"/>
                <w:lang w:val="en-GB" w:eastAsia="zh-CN"/>
              </w:rPr>
              <w:t>T</w:t>
            </w:r>
            <w:r w:rsidRPr="003167C5">
              <w:rPr>
                <w:sz w:val="21"/>
                <w:szCs w:val="22"/>
                <w:lang w:val="en-GB" w:eastAsia="zh-CN"/>
              </w:rPr>
              <w:t xml:space="preserve">he project activity will replace the current open anaerobic lagoons with </w:t>
            </w:r>
            <w:r w:rsidR="00046788">
              <w:rPr>
                <w:sz w:val="21"/>
                <w:szCs w:val="22"/>
                <w:lang w:val="en-GB" w:eastAsia="zh-CN"/>
              </w:rPr>
              <w:t>9 new</w:t>
            </w:r>
            <w:r w:rsidR="009D5AE0" w:rsidRPr="003167C5">
              <w:rPr>
                <w:sz w:val="21"/>
                <w:szCs w:val="22"/>
                <w:lang w:val="en-GB" w:eastAsia="zh-CN"/>
              </w:rPr>
              <w:t xml:space="preserve"> </w:t>
            </w:r>
            <w:r w:rsidRPr="003167C5">
              <w:rPr>
                <w:sz w:val="21"/>
                <w:szCs w:val="22"/>
                <w:lang w:val="en-GB" w:eastAsia="zh-CN"/>
              </w:rPr>
              <w:t>closed anaerobic digesters.</w:t>
            </w:r>
            <w:r w:rsidRPr="003167C5">
              <w:rPr>
                <w:sz w:val="21"/>
                <w:szCs w:val="22"/>
              </w:rPr>
              <w:t xml:space="preserve"> </w:t>
            </w:r>
            <w:r w:rsidR="00212F4F" w:rsidRPr="003167C5">
              <w:rPr>
                <w:lang w:val="en-GB" w:eastAsia="zh-CN"/>
              </w:rPr>
              <w:t xml:space="preserve">The biogas generated during the treatment process will be captured for power generation. </w:t>
            </w:r>
            <w:r w:rsidRPr="003167C5">
              <w:rPr>
                <w:lang w:val="en-GB" w:eastAsia="zh-CN"/>
              </w:rPr>
              <w:t>After anaerobic digestion, the fermented sludge will be treated in aerobic composting system, which will be used as fertilizer.</w:t>
            </w:r>
            <w:r w:rsidR="00212F4F" w:rsidRPr="003167C5">
              <w:rPr>
                <w:lang w:val="en-GB" w:eastAsia="zh-CN"/>
              </w:rPr>
              <w:t xml:space="preserve"> So, the proposed project meets this criterial.</w:t>
            </w:r>
          </w:p>
        </w:tc>
      </w:tr>
      <w:tr w:rsidR="00052627" w:rsidRPr="003167C5" w14:paraId="5D00E866" w14:textId="77777777" w:rsidTr="000F41AF">
        <w:tc>
          <w:tcPr>
            <w:tcW w:w="4811" w:type="dxa"/>
          </w:tcPr>
          <w:p w14:paraId="08F2186A" w14:textId="237EBE55" w:rsidR="00052627" w:rsidRPr="003167C5" w:rsidRDefault="00212F4F"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 or because they are accounted in the methodologies referring to this tool.</w:t>
            </w:r>
          </w:p>
        </w:tc>
        <w:tc>
          <w:tcPr>
            <w:tcW w:w="4811" w:type="dxa"/>
          </w:tcPr>
          <w:p w14:paraId="4A9F515B" w14:textId="198A44BE" w:rsidR="00052627" w:rsidRPr="003167C5" w:rsidRDefault="009D794E"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w:t>
            </w:r>
            <w:r w:rsidR="00970160" w:rsidRPr="003167C5">
              <w:rPr>
                <w:lang w:eastAsia="zh-CN"/>
              </w:rPr>
              <w:t>.</w:t>
            </w:r>
          </w:p>
        </w:tc>
      </w:tr>
    </w:tbl>
    <w:p w14:paraId="281BB2CC" w14:textId="1A0A87EF" w:rsidR="004E361A" w:rsidRPr="003167C5" w:rsidRDefault="007F21DA" w:rsidP="00B01408">
      <w:pPr>
        <w:pStyle w:val="51"/>
      </w:pPr>
      <w:r w:rsidRPr="003167C5">
        <w:t xml:space="preserve">B.3. </w:t>
      </w:r>
      <w:r w:rsidR="004E361A" w:rsidRPr="003167C5">
        <w:t>Project boundary</w:t>
      </w:r>
    </w:p>
    <w:p w14:paraId="4A675717" w14:textId="729EF01D" w:rsidR="004E361A" w:rsidRPr="003167C5" w:rsidRDefault="004E361A" w:rsidP="004E361A">
      <w:r w:rsidRPr="003167C5">
        <w:t>&gt;&gt;</w:t>
      </w:r>
    </w:p>
    <w:p w14:paraId="566E8D75" w14:textId="531E53E1" w:rsidR="00B81407" w:rsidRPr="003167C5" w:rsidRDefault="00A97C45" w:rsidP="00FF3E0B">
      <w:pPr>
        <w:spacing w:after="0" w:line="276" w:lineRule="auto"/>
        <w:jc w:val="both"/>
      </w:pPr>
      <w:r w:rsidRPr="003167C5">
        <w:rPr>
          <w:rFonts w:hint="eastAsia"/>
          <w:lang w:eastAsia="zh-CN"/>
        </w:rPr>
        <w:t>As</w:t>
      </w:r>
      <w:r w:rsidRPr="003167C5">
        <w:rPr>
          <w:lang w:eastAsia="zh-CN"/>
        </w:rPr>
        <w:t xml:space="preserve"> per</w:t>
      </w:r>
      <w:r w:rsidRPr="003167C5">
        <w:t xml:space="preserve"> ACM0010”</w:t>
      </w:r>
      <w:r w:rsidRPr="003167C5">
        <w:rPr>
          <w:i/>
          <w:iCs/>
          <w:lang w:eastAsia="zh-CN"/>
        </w:rPr>
        <w:t xml:space="preserve"> GHG emission reductions from manure management systems” (version 08.0),</w:t>
      </w:r>
      <w:r w:rsidR="00970160" w:rsidRPr="003167C5">
        <w:rPr>
          <w:i/>
          <w:iCs/>
          <w:lang w:eastAsia="zh-CN"/>
        </w:rPr>
        <w:t xml:space="preserve"> </w:t>
      </w:r>
      <w:r w:rsidR="00970160" w:rsidRPr="003167C5">
        <w:t xml:space="preserve">the </w:t>
      </w:r>
      <w:r w:rsidRPr="003167C5">
        <w:t xml:space="preserve">spatial extent of the project boundary encompasses the site of the </w:t>
      </w:r>
      <w:r w:rsidRPr="003167C5">
        <w:lastRenderedPageBreak/>
        <w:t>AWMS(s), including the flare or energy and/or heat generation equipment and the power/heat source.</w:t>
      </w:r>
    </w:p>
    <w:p w14:paraId="14D80687" w14:textId="3E7F25F6" w:rsidR="00282C8C" w:rsidRPr="003167C5" w:rsidRDefault="00282C8C" w:rsidP="00FF3E0B">
      <w:pPr>
        <w:spacing w:after="0" w:line="276" w:lineRule="auto"/>
        <w:jc w:val="both"/>
      </w:pPr>
    </w:p>
    <w:p w14:paraId="2EE01BB2" w14:textId="78730E62" w:rsidR="00282C8C" w:rsidRPr="003167C5" w:rsidRDefault="00282C8C" w:rsidP="00FF3E0B">
      <w:pPr>
        <w:spacing w:after="0" w:line="276" w:lineRule="auto"/>
        <w:jc w:val="both"/>
        <w:rPr>
          <w:szCs w:val="22"/>
        </w:rPr>
      </w:pPr>
      <w:r w:rsidRPr="003167C5">
        <w:rPr>
          <w:szCs w:val="22"/>
        </w:rPr>
        <w:t>The proposed project boundary considers the GHG emissions that come from AMMS, including the GHG emissions from</w:t>
      </w:r>
      <w:r w:rsidRPr="003167C5">
        <w:rPr>
          <w:rFonts w:asciiTheme="minorHAnsi" w:hAnsiTheme="minorHAnsi"/>
          <w:color w:val="515151" w:themeColor="text1"/>
          <w:szCs w:val="22"/>
          <w:lang w:val="en-GB"/>
        </w:rPr>
        <w:t xml:space="preserve"> waste treatment processes</w:t>
      </w:r>
      <w:r w:rsidRPr="003167C5">
        <w:rPr>
          <w:szCs w:val="22"/>
        </w:rPr>
        <w:t xml:space="preserve">. The current situation is </w:t>
      </w:r>
      <w:r w:rsidR="00970160" w:rsidRPr="003167C5">
        <w:rPr>
          <w:szCs w:val="22"/>
        </w:rPr>
        <w:t>shown as follows</w:t>
      </w:r>
      <w:r w:rsidRPr="003167C5">
        <w:rPr>
          <w:szCs w:val="22"/>
        </w:rPr>
        <w:t>.</w:t>
      </w:r>
    </w:p>
    <w:p w14:paraId="135567B3" w14:textId="3A98C396" w:rsidR="00282C8C" w:rsidRDefault="00282C8C" w:rsidP="00282C8C">
      <w:pPr>
        <w:jc w:val="center"/>
        <w:rPr>
          <w:szCs w:val="22"/>
        </w:rPr>
      </w:pPr>
      <w:r w:rsidRPr="003167C5">
        <w:rPr>
          <w:noProof/>
          <w14:cntxtAlts w14:val="0"/>
        </w:rPr>
        <w:drawing>
          <wp:inline distT="0" distB="0" distL="0" distR="0" wp14:anchorId="30929EAE" wp14:editId="1FFE08B1">
            <wp:extent cx="3575050" cy="1528824"/>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76954" cy="1529638"/>
                    </a:xfrm>
                    <a:prstGeom prst="rect">
                      <a:avLst/>
                    </a:prstGeom>
                  </pic:spPr>
                </pic:pic>
              </a:graphicData>
            </a:graphic>
          </wp:inline>
        </w:drawing>
      </w:r>
    </w:p>
    <w:p w14:paraId="1194373F" w14:textId="04BA5491" w:rsidR="00802EEB" w:rsidRPr="003167C5" w:rsidRDefault="00802EEB" w:rsidP="00282C8C">
      <w:pPr>
        <w:jc w:val="center"/>
        <w:rPr>
          <w:szCs w:val="22"/>
        </w:rPr>
      </w:pPr>
      <w:r w:rsidRPr="003167C5">
        <w:rPr>
          <w:lang w:eastAsia="zh-CN"/>
        </w:rPr>
        <w:t xml:space="preserve">Figure </w:t>
      </w:r>
      <w:r>
        <w:rPr>
          <w:lang w:eastAsia="zh-CN"/>
        </w:rPr>
        <w:t>3</w:t>
      </w:r>
      <w:r w:rsidRPr="003167C5">
        <w:rPr>
          <w:lang w:eastAsia="zh-CN"/>
        </w:rPr>
        <w:t xml:space="preserve"> </w:t>
      </w:r>
      <w:r>
        <w:rPr>
          <w:lang w:eastAsia="zh-CN"/>
        </w:rPr>
        <w:t xml:space="preserve">The current </w:t>
      </w:r>
      <w:proofErr w:type="spellStart"/>
      <w:r>
        <w:rPr>
          <w:lang w:eastAsia="zh-CN"/>
        </w:rPr>
        <w:t>stituation</w:t>
      </w:r>
      <w:proofErr w:type="spellEnd"/>
      <w:r w:rsidRPr="003167C5">
        <w:rPr>
          <w:lang w:eastAsia="zh-CN"/>
        </w:rPr>
        <w:t xml:space="preserve"> in the </w:t>
      </w:r>
      <w:r w:rsidRPr="003167C5">
        <w:rPr>
          <w:rFonts w:hint="eastAsia"/>
          <w:lang w:eastAsia="zh-CN"/>
        </w:rPr>
        <w:t>swine</w:t>
      </w:r>
      <w:r w:rsidRPr="003167C5">
        <w:rPr>
          <w:lang w:eastAsia="zh-CN"/>
        </w:rPr>
        <w:t xml:space="preserve"> farms</w:t>
      </w:r>
    </w:p>
    <w:p w14:paraId="6B86E760" w14:textId="431B4461" w:rsidR="00282C8C" w:rsidRPr="003167C5" w:rsidRDefault="00282C8C" w:rsidP="00A97C45">
      <w:pPr>
        <w:jc w:val="both"/>
        <w:rPr>
          <w:szCs w:val="22"/>
        </w:rPr>
      </w:pPr>
      <w:r w:rsidRPr="003167C5">
        <w:rPr>
          <w:szCs w:val="22"/>
        </w:rPr>
        <w:t xml:space="preserve">The project activity boundary is defined </w:t>
      </w:r>
      <w:r w:rsidR="00740BE8" w:rsidRPr="003167C5">
        <w:rPr>
          <w:szCs w:val="22"/>
        </w:rPr>
        <w:t>as follows</w:t>
      </w:r>
      <w:r w:rsidRPr="003167C5">
        <w:rPr>
          <w:szCs w:val="22"/>
        </w:rPr>
        <w:t>.</w:t>
      </w:r>
    </w:p>
    <w:p w14:paraId="4367E75E" w14:textId="77777777" w:rsidR="00802EEB" w:rsidRDefault="00740BE8" w:rsidP="00282C8C">
      <w:pPr>
        <w:jc w:val="center"/>
        <w:rPr>
          <w:lang w:eastAsia="zh-CN"/>
        </w:rPr>
      </w:pPr>
      <w:r w:rsidRPr="003167C5">
        <w:rPr>
          <w:noProof/>
          <w14:cntxtAlts w14:val="0"/>
        </w:rPr>
        <w:drawing>
          <wp:inline distT="0" distB="0" distL="0" distR="0" wp14:anchorId="2C0FBB5A" wp14:editId="729334F9">
            <wp:extent cx="4924425" cy="2533650"/>
            <wp:effectExtent l="0" t="0" r="9525"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15"/>
                    <a:stretch>
                      <a:fillRect/>
                    </a:stretch>
                  </pic:blipFill>
                  <pic:spPr>
                    <a:xfrm>
                      <a:off x="0" y="0"/>
                      <a:ext cx="4924425" cy="2533650"/>
                    </a:xfrm>
                    <a:prstGeom prst="rect">
                      <a:avLst/>
                    </a:prstGeom>
                  </pic:spPr>
                </pic:pic>
              </a:graphicData>
            </a:graphic>
          </wp:inline>
        </w:drawing>
      </w:r>
    </w:p>
    <w:p w14:paraId="26EE4120" w14:textId="43148080" w:rsidR="00B81407" w:rsidRPr="003167C5" w:rsidRDefault="00802EEB" w:rsidP="00282C8C">
      <w:pPr>
        <w:jc w:val="center"/>
        <w:rPr>
          <w:lang w:eastAsia="zh-CN"/>
        </w:rPr>
      </w:pPr>
      <w:r w:rsidRPr="003167C5">
        <w:rPr>
          <w:lang w:eastAsia="zh-CN"/>
        </w:rPr>
        <w:t xml:space="preserve">Figure </w:t>
      </w:r>
      <w:r>
        <w:rPr>
          <w:lang w:eastAsia="zh-CN"/>
        </w:rPr>
        <w:t>4</w:t>
      </w:r>
      <w:r w:rsidRPr="003167C5">
        <w:rPr>
          <w:lang w:eastAsia="zh-CN"/>
        </w:rPr>
        <w:t xml:space="preserve"> </w:t>
      </w:r>
      <w:r>
        <w:rPr>
          <w:lang w:eastAsia="zh-CN"/>
        </w:rPr>
        <w:t>The project boundary of the project</w:t>
      </w:r>
    </w:p>
    <w:p w14:paraId="704A291A" w14:textId="70FBB16C" w:rsidR="00A97C45" w:rsidRPr="003167C5" w:rsidRDefault="00A97C45" w:rsidP="00A97C45">
      <w:pPr>
        <w:spacing w:after="0" w:line="276" w:lineRule="auto"/>
        <w:jc w:val="both"/>
        <w:rPr>
          <w:lang w:eastAsia="zh-CN"/>
        </w:rPr>
      </w:pPr>
      <w:r w:rsidRPr="003167C5">
        <w:rPr>
          <w:rFonts w:hint="eastAsia"/>
          <w:lang w:eastAsia="zh-CN"/>
        </w:rPr>
        <w:t>T</w:t>
      </w:r>
      <w:r w:rsidRPr="003167C5">
        <w:rPr>
          <w:lang w:eastAsia="zh-CN"/>
        </w:rPr>
        <w:t xml:space="preserve">he greenhouse gases included or excluded from the project boundary are summarized in </w:t>
      </w:r>
      <w:r w:rsidRPr="003167C5">
        <w:rPr>
          <w:rFonts w:hint="eastAsia"/>
          <w:lang w:eastAsia="zh-CN"/>
        </w:rPr>
        <w:t>following</w:t>
      </w:r>
      <w:r w:rsidRPr="003167C5">
        <w:rPr>
          <w:lang w:eastAsia="zh-CN"/>
        </w:rPr>
        <w:t xml:space="preserve"> </w:t>
      </w:r>
      <w:r w:rsidR="00970160" w:rsidRPr="003167C5">
        <w:rPr>
          <w:rFonts w:hint="eastAsia"/>
          <w:lang w:eastAsia="zh-CN"/>
        </w:rPr>
        <w:t>table</w:t>
      </w:r>
      <w:r w:rsidRPr="003167C5">
        <w:rPr>
          <w:lang w:eastAsia="zh-CN"/>
        </w:rPr>
        <w:t>.</w:t>
      </w:r>
    </w:p>
    <w:p w14:paraId="6817B91D" w14:textId="77777777" w:rsidR="00A97C45" w:rsidRPr="003167C5" w:rsidRDefault="00A97C45" w:rsidP="00A97C45">
      <w:pPr>
        <w:spacing w:after="0" w:line="276" w:lineRule="auto"/>
        <w:jc w:val="both"/>
        <w:rPr>
          <w:lang w:eastAsia="zh-CN"/>
        </w:rPr>
      </w:pPr>
    </w:p>
    <w:p w14:paraId="7B781087" w14:textId="672D1850" w:rsidR="00A97C45" w:rsidRPr="003167C5" w:rsidRDefault="00A97C45" w:rsidP="00A97C45">
      <w:pPr>
        <w:spacing w:after="0" w:line="276" w:lineRule="auto"/>
        <w:jc w:val="center"/>
      </w:pPr>
      <w:r w:rsidRPr="003167C5">
        <w:rPr>
          <w:lang w:eastAsia="zh-CN"/>
        </w:rPr>
        <w:t>Emission Sources Included in or Excluded from the Project Boundary</w:t>
      </w:r>
    </w:p>
    <w:tbl>
      <w:tblPr>
        <w:tblStyle w:val="GSTableBoldline-heightcondensed"/>
        <w:tblW w:w="5000" w:type="pct"/>
        <w:tblBorders>
          <w:insideH w:val="none" w:sz="0" w:space="0" w:color="auto"/>
        </w:tblBorders>
        <w:tblLayout w:type="fixed"/>
        <w:tblCellMar>
          <w:left w:w="57" w:type="dxa"/>
          <w:bottom w:w="57" w:type="dxa"/>
          <w:right w:w="57" w:type="dxa"/>
        </w:tblCellMar>
        <w:tblLook w:val="00E0" w:firstRow="1" w:lastRow="1" w:firstColumn="1" w:lastColumn="0" w:noHBand="0" w:noVBand="0"/>
      </w:tblPr>
      <w:tblGrid>
        <w:gridCol w:w="423"/>
        <w:gridCol w:w="2695"/>
        <w:gridCol w:w="799"/>
        <w:gridCol w:w="1614"/>
        <w:gridCol w:w="4101"/>
      </w:tblGrid>
      <w:tr w:rsidR="00B81407" w:rsidRPr="003167C5" w14:paraId="234082C3" w14:textId="77777777" w:rsidTr="00B81407">
        <w:trPr>
          <w:cnfStyle w:val="100000000000" w:firstRow="1" w:lastRow="0" w:firstColumn="0" w:lastColumn="0" w:oddVBand="0" w:evenVBand="0" w:oddHBand="0" w:evenHBand="0" w:firstRowFirstColumn="0" w:firstRowLastColumn="0" w:lastRowFirstColumn="0" w:lastRowLastColumn="0"/>
          <w:trHeight w:val="92"/>
        </w:trPr>
        <w:tc>
          <w:tcPr>
            <w:tcW w:w="1618" w:type="pct"/>
            <w:gridSpan w:val="2"/>
          </w:tcPr>
          <w:p w14:paraId="177DC89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Source</w:t>
            </w:r>
          </w:p>
        </w:tc>
        <w:tc>
          <w:tcPr>
            <w:tcW w:w="415" w:type="pct"/>
          </w:tcPr>
          <w:p w14:paraId="4F8618AF"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GHGs</w:t>
            </w:r>
          </w:p>
        </w:tc>
        <w:tc>
          <w:tcPr>
            <w:tcW w:w="838" w:type="pct"/>
          </w:tcPr>
          <w:p w14:paraId="666DCFC2"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Included?</w:t>
            </w:r>
          </w:p>
        </w:tc>
        <w:tc>
          <w:tcPr>
            <w:tcW w:w="2129" w:type="pct"/>
          </w:tcPr>
          <w:p w14:paraId="1DC82BA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Justification/Explanation</w:t>
            </w:r>
          </w:p>
        </w:tc>
      </w:tr>
      <w:tr w:rsidR="000E3213" w:rsidRPr="003167C5" w14:paraId="0131EC76" w14:textId="77777777" w:rsidTr="00B81407">
        <w:trPr>
          <w:trHeight w:val="280"/>
        </w:trPr>
        <w:tc>
          <w:tcPr>
            <w:tcW w:w="219" w:type="pct"/>
            <w:vMerge w:val="restart"/>
            <w:shd w:val="clear" w:color="auto" w:fill="00BABE"/>
            <w:textDirection w:val="btLr"/>
          </w:tcPr>
          <w:p w14:paraId="7CE5306D" w14:textId="77777777" w:rsidR="000E3213" w:rsidRPr="003167C5" w:rsidRDefault="000E3213" w:rsidP="000E3213">
            <w:pPr>
              <w:spacing w:line="276" w:lineRule="auto"/>
              <w:jc w:val="center"/>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Baseline scenario</w:t>
            </w:r>
          </w:p>
        </w:tc>
        <w:tc>
          <w:tcPr>
            <w:tcW w:w="1399" w:type="pct"/>
            <w:vMerge w:val="restart"/>
          </w:tcPr>
          <w:p w14:paraId="7F7FD1A3" w14:textId="095623EC"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659A46C9" w14:textId="77777777" w:rsidR="000E3213" w:rsidRPr="003167C5" w:rsidRDefault="000E3213" w:rsidP="004079BD">
            <w:pPr>
              <w:spacing w:line="276" w:lineRule="auto"/>
              <w:jc w:val="both"/>
              <w:rPr>
                <w:rFonts w:asciiTheme="minorHAnsi" w:hAnsiTheme="minorHAnsi"/>
                <w:color w:val="auto"/>
                <w:szCs w:val="22"/>
                <w:lang w:val="en-GB"/>
              </w:rPr>
            </w:pPr>
            <w:r w:rsidRPr="003167C5">
              <w:rPr>
                <w:rFonts w:asciiTheme="minorHAnsi" w:hAnsiTheme="minorHAnsi"/>
                <w:color w:val="auto"/>
                <w:szCs w:val="22"/>
                <w:lang w:val="en-GB"/>
              </w:rPr>
              <w:t>CO</w:t>
            </w:r>
            <w:r w:rsidRPr="003167C5">
              <w:rPr>
                <w:rFonts w:asciiTheme="minorHAnsi" w:hAnsiTheme="minorHAnsi"/>
                <w:color w:val="auto"/>
                <w:szCs w:val="22"/>
                <w:vertAlign w:val="subscript"/>
                <w:lang w:val="en-GB"/>
              </w:rPr>
              <w:t>2</w:t>
            </w:r>
          </w:p>
        </w:tc>
        <w:tc>
          <w:tcPr>
            <w:tcW w:w="838" w:type="pct"/>
          </w:tcPr>
          <w:p w14:paraId="6A9A6E80" w14:textId="39494304"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18E0A67" w14:textId="23396569" w:rsidR="000E3213" w:rsidRPr="003167C5" w:rsidRDefault="000E3213" w:rsidP="00C07D5D">
            <w:pPr>
              <w:spacing w:line="276" w:lineRule="auto"/>
              <w:jc w:val="both"/>
              <w:rPr>
                <w:szCs w:val="20"/>
              </w:rPr>
            </w:pPr>
            <w:r w:rsidRPr="003167C5">
              <w:rPr>
                <w:szCs w:val="20"/>
              </w:rPr>
              <w:t>CO</w:t>
            </w:r>
            <w:r w:rsidRPr="003167C5">
              <w:rPr>
                <w:szCs w:val="20"/>
                <w:vertAlign w:val="subscript"/>
              </w:rPr>
              <w:t>2</w:t>
            </w:r>
            <w:r w:rsidRPr="003167C5">
              <w:rPr>
                <w:szCs w:val="20"/>
              </w:rPr>
              <w:t xml:space="preserve"> emissions from the decomposition of organic waste are not accounted</w:t>
            </w:r>
          </w:p>
        </w:tc>
      </w:tr>
      <w:tr w:rsidR="000E3213" w:rsidRPr="003167C5" w14:paraId="5AA33397" w14:textId="77777777" w:rsidTr="00B81407">
        <w:trPr>
          <w:trHeight w:val="230"/>
        </w:trPr>
        <w:tc>
          <w:tcPr>
            <w:tcW w:w="219" w:type="pct"/>
            <w:vMerge/>
            <w:shd w:val="clear" w:color="auto" w:fill="00BABE"/>
            <w:textDirection w:val="btLr"/>
          </w:tcPr>
          <w:p w14:paraId="73491294"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555A9BF2"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01D72C0"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54C7EF70" w14:textId="04E5668A"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153984AA" w14:textId="65110F44" w:rsidR="000E3213" w:rsidRPr="003167C5" w:rsidRDefault="000E3213" w:rsidP="00970160">
            <w:pPr>
              <w:spacing w:line="276" w:lineRule="auto"/>
              <w:jc w:val="both"/>
              <w:rPr>
                <w:szCs w:val="20"/>
              </w:rPr>
            </w:pPr>
            <w:r w:rsidRPr="003167C5">
              <w:rPr>
                <w:szCs w:val="20"/>
              </w:rPr>
              <w:t>The major source of emissions in the baseline</w:t>
            </w:r>
          </w:p>
        </w:tc>
      </w:tr>
      <w:tr w:rsidR="000E3213" w:rsidRPr="003167C5" w14:paraId="5E1056D6" w14:textId="77777777" w:rsidTr="00B81407">
        <w:tc>
          <w:tcPr>
            <w:tcW w:w="219" w:type="pct"/>
            <w:vMerge/>
            <w:shd w:val="clear" w:color="auto" w:fill="00BABE"/>
            <w:textDirection w:val="btLr"/>
          </w:tcPr>
          <w:p w14:paraId="41FF0CC9"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09A483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9D0837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7F4FB228" w14:textId="7C59ED4B"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2F72B180" w14:textId="44E4E9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Direct and indirect N</w:t>
            </w:r>
            <w:r w:rsidRPr="003167C5">
              <w:rPr>
                <w:rFonts w:cs="Times New Roman (Body CS)"/>
                <w:color w:val="4D4D4C"/>
                <w:sz w:val="22"/>
                <w:szCs w:val="20"/>
                <w:vertAlign w:val="subscript"/>
                <w:lang w:val="en-US"/>
                <w14:cntxtAlts/>
              </w:rPr>
              <w:t>2</w:t>
            </w:r>
            <w:r w:rsidRPr="003167C5">
              <w:rPr>
                <w:rFonts w:cs="Times New Roman (Body CS)"/>
                <w:color w:val="4D4D4C"/>
                <w:sz w:val="22"/>
                <w:szCs w:val="20"/>
                <w:lang w:val="en-US"/>
                <w14:cntxtAlts/>
              </w:rPr>
              <w:t xml:space="preserve">O emissions are accounted </w:t>
            </w:r>
          </w:p>
        </w:tc>
      </w:tr>
      <w:tr w:rsidR="000E3213" w:rsidRPr="003167C5" w14:paraId="3953BC72" w14:textId="77777777" w:rsidTr="00B81407">
        <w:tc>
          <w:tcPr>
            <w:tcW w:w="219" w:type="pct"/>
            <w:vMerge/>
            <w:shd w:val="clear" w:color="auto" w:fill="00BABE"/>
            <w:textDirection w:val="btLr"/>
          </w:tcPr>
          <w:p w14:paraId="13569482"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val="restart"/>
          </w:tcPr>
          <w:p w14:paraId="7B8C0834" w14:textId="1BEAA2B2"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electricity consumption/ generation</w:t>
            </w:r>
          </w:p>
        </w:tc>
        <w:tc>
          <w:tcPr>
            <w:tcW w:w="415" w:type="pct"/>
          </w:tcPr>
          <w:p w14:paraId="4623AFF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6221B6E5" w14:textId="4E1B0608"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272632E" w14:textId="2D3F1ECF" w:rsidR="000E3213" w:rsidRPr="003167C5" w:rsidRDefault="00335AD5" w:rsidP="008C7A48">
            <w:pPr>
              <w:widowControl w:val="0"/>
              <w:autoSpaceDE w:val="0"/>
              <w:autoSpaceDN w:val="0"/>
              <w:adjustRightInd w:val="0"/>
              <w:spacing w:line="240" w:lineRule="auto"/>
              <w:contextualSpacing w:val="0"/>
              <w:rPr>
                <w:szCs w:val="20"/>
              </w:rPr>
            </w:pPr>
            <w:r w:rsidRPr="008C7A48">
              <w:rPr>
                <w:szCs w:val="20"/>
              </w:rPr>
              <w:t xml:space="preserve">The anaerobic lagoon does not </w:t>
            </w:r>
            <w:r w:rsidRPr="008C7A48">
              <w:rPr>
                <w:szCs w:val="20"/>
              </w:rPr>
              <w:lastRenderedPageBreak/>
              <w:t>consume electricity.</w:t>
            </w:r>
          </w:p>
        </w:tc>
      </w:tr>
      <w:tr w:rsidR="000E3213" w:rsidRPr="003167C5" w14:paraId="3238613A" w14:textId="77777777" w:rsidTr="00B81407">
        <w:tc>
          <w:tcPr>
            <w:tcW w:w="219" w:type="pct"/>
            <w:vMerge/>
            <w:shd w:val="clear" w:color="auto" w:fill="00BABE"/>
            <w:textDirection w:val="btLr"/>
          </w:tcPr>
          <w:p w14:paraId="5C7127FF"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C183F8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4949C20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2DA4A7C3" w14:textId="48D65E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20C49FEF" w14:textId="71F9B8F7"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E4D4437" w14:textId="77777777" w:rsidTr="00B81407">
        <w:tc>
          <w:tcPr>
            <w:tcW w:w="219" w:type="pct"/>
            <w:vMerge/>
            <w:shd w:val="clear" w:color="auto" w:fill="00BABE"/>
            <w:textDirection w:val="btLr"/>
          </w:tcPr>
          <w:p w14:paraId="37F6B9E6"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0F467F8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E962E4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0279953D" w14:textId="4BCD11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D5EF0EC" w14:textId="1439C814"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71F2D17B" w14:textId="77777777" w:rsidTr="00B81407">
        <w:trPr>
          <w:trHeight w:val="290"/>
        </w:trPr>
        <w:tc>
          <w:tcPr>
            <w:tcW w:w="219" w:type="pct"/>
            <w:vMerge/>
            <w:shd w:val="clear" w:color="auto" w:fill="00BABE"/>
          </w:tcPr>
          <w:p w14:paraId="762E1D79"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val="restart"/>
          </w:tcPr>
          <w:p w14:paraId="622D9B1F" w14:textId="6BF4DA95"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generation</w:t>
            </w:r>
          </w:p>
        </w:tc>
        <w:tc>
          <w:tcPr>
            <w:tcW w:w="415" w:type="pct"/>
          </w:tcPr>
          <w:p w14:paraId="0AA4F152" w14:textId="59819023"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4CA9055" w14:textId="5A837C0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1A0FF9E7" w14:textId="6A805BAD" w:rsidR="000E3213" w:rsidRPr="003167C5" w:rsidRDefault="005F7D8D" w:rsidP="008C7A48">
            <w:pPr>
              <w:widowControl w:val="0"/>
              <w:autoSpaceDE w:val="0"/>
              <w:autoSpaceDN w:val="0"/>
              <w:adjustRightInd w:val="0"/>
              <w:spacing w:line="240" w:lineRule="auto"/>
              <w:contextualSpacing w:val="0"/>
              <w:rPr>
                <w:szCs w:val="20"/>
              </w:rPr>
            </w:pPr>
            <w:r w:rsidRPr="008C7A48">
              <w:rPr>
                <w:szCs w:val="20"/>
              </w:rPr>
              <w:t>The anaerobic lagoon does not consume thermal energy.</w:t>
            </w:r>
          </w:p>
        </w:tc>
      </w:tr>
      <w:tr w:rsidR="000E3213" w:rsidRPr="003167C5" w14:paraId="51743DB5" w14:textId="77777777" w:rsidTr="00B81407">
        <w:trPr>
          <w:trHeight w:val="220"/>
        </w:trPr>
        <w:tc>
          <w:tcPr>
            <w:tcW w:w="219" w:type="pct"/>
            <w:vMerge/>
            <w:shd w:val="clear" w:color="auto" w:fill="00BABE"/>
          </w:tcPr>
          <w:p w14:paraId="0B5B4F3A"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48FB1B2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44D2152" w14:textId="72F8AB1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E04408B" w14:textId="48C89411"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42D1B12" w14:textId="51E53866"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F06D7C2" w14:textId="77777777" w:rsidTr="00B81407">
        <w:tc>
          <w:tcPr>
            <w:tcW w:w="219" w:type="pct"/>
            <w:vMerge/>
            <w:shd w:val="clear" w:color="auto" w:fill="00BABE"/>
          </w:tcPr>
          <w:p w14:paraId="73701D1F"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2F1A1C5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7BDBC47" w14:textId="7492E905"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64ECA9A3" w14:textId="4302549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34B4BE" w14:textId="4B74BECF"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33BB61AD" w14:textId="77777777" w:rsidTr="00B81407">
        <w:trPr>
          <w:trHeight w:val="130"/>
        </w:trPr>
        <w:tc>
          <w:tcPr>
            <w:tcW w:w="219" w:type="pct"/>
            <w:vMerge w:val="restart"/>
            <w:shd w:val="clear" w:color="auto" w:fill="00BABE"/>
            <w:textDirection w:val="btLr"/>
          </w:tcPr>
          <w:p w14:paraId="148FF530" w14:textId="77777777" w:rsidR="000E3213" w:rsidRPr="003167C5" w:rsidRDefault="000E3213" w:rsidP="000E3213">
            <w:pPr>
              <w:spacing w:line="276" w:lineRule="auto"/>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Project scenario</w:t>
            </w:r>
          </w:p>
        </w:tc>
        <w:tc>
          <w:tcPr>
            <w:tcW w:w="1399" w:type="pct"/>
            <w:vMerge w:val="restart"/>
          </w:tcPr>
          <w:p w14:paraId="71BDDF64" w14:textId="2AAAC7B7"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use</w:t>
            </w:r>
          </w:p>
        </w:tc>
        <w:tc>
          <w:tcPr>
            <w:tcW w:w="415" w:type="pct"/>
          </w:tcPr>
          <w:p w14:paraId="1C2FFEEF"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853D72F" w14:textId="2FD5C86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3732767" w14:textId="03F8DB1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49C6DC63" w14:textId="77777777" w:rsidTr="00B81407">
        <w:trPr>
          <w:trHeight w:val="255"/>
        </w:trPr>
        <w:tc>
          <w:tcPr>
            <w:tcW w:w="219" w:type="pct"/>
            <w:vMerge/>
            <w:shd w:val="clear" w:color="auto" w:fill="00BABE"/>
            <w:textDirection w:val="btLr"/>
          </w:tcPr>
          <w:p w14:paraId="369EF9B9"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BDEF9D0"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4225E9B"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35942312" w14:textId="3776A5D6"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F123D50" w14:textId="29F130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2457A6B0" w14:textId="77777777" w:rsidTr="00B81407">
        <w:trPr>
          <w:trHeight w:val="82"/>
        </w:trPr>
        <w:tc>
          <w:tcPr>
            <w:tcW w:w="219" w:type="pct"/>
            <w:vMerge/>
            <w:shd w:val="clear" w:color="auto" w:fill="00BABE"/>
          </w:tcPr>
          <w:p w14:paraId="6D018FE3"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6FF9F41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315331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3F554654" w14:textId="5DC4CAF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577E9F8" w14:textId="0993C4BD"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6C89396D" w14:textId="77777777" w:rsidTr="00B81407">
        <w:trPr>
          <w:trHeight w:val="240"/>
        </w:trPr>
        <w:tc>
          <w:tcPr>
            <w:tcW w:w="219" w:type="pct"/>
            <w:vMerge/>
            <w:shd w:val="clear" w:color="auto" w:fill="00BABE"/>
          </w:tcPr>
          <w:p w14:paraId="54EC8651"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10E9BCCD" w14:textId="2CFAC8C6"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on-site electricity use</w:t>
            </w:r>
          </w:p>
        </w:tc>
        <w:tc>
          <w:tcPr>
            <w:tcW w:w="415" w:type="pct"/>
          </w:tcPr>
          <w:p w14:paraId="71FCC31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08D603AF" w14:textId="0509DF66" w:rsidR="000E3213" w:rsidRPr="003167C5" w:rsidRDefault="00596854" w:rsidP="004079BD">
            <w:pPr>
              <w:spacing w:line="276" w:lineRule="auto"/>
              <w:jc w:val="both"/>
              <w:rPr>
                <w:szCs w:val="20"/>
              </w:rPr>
            </w:pPr>
            <w:r>
              <w:rPr>
                <w:szCs w:val="20"/>
              </w:rPr>
              <w:t>Yes</w:t>
            </w:r>
          </w:p>
        </w:tc>
        <w:tc>
          <w:tcPr>
            <w:tcW w:w="2129" w:type="pct"/>
          </w:tcPr>
          <w:p w14:paraId="15580374" w14:textId="76D71B68" w:rsidR="000E3213" w:rsidRPr="003167C5" w:rsidRDefault="00596854" w:rsidP="008C7A48">
            <w:pPr>
              <w:pStyle w:val="Default"/>
              <w:jc w:val="both"/>
              <w:rPr>
                <w:szCs w:val="20"/>
              </w:rPr>
            </w:pPr>
            <w:r w:rsidRPr="008C7A48">
              <w:rPr>
                <w:rFonts w:cs="Times New Roman (Body CS)"/>
                <w:color w:val="4D4D4C"/>
                <w:sz w:val="22"/>
                <w:szCs w:val="20"/>
                <w:lang w:val="en-US"/>
                <w14:cntxtAlts/>
              </w:rPr>
              <w:t xml:space="preserve">May be an important emission source. If electricity is </w:t>
            </w:r>
            <w:r w:rsidR="0065667C" w:rsidRPr="008C7A48">
              <w:rPr>
                <w:rFonts w:cs="Times New Roman (Body CS)"/>
                <w:color w:val="4D4D4C"/>
                <w:sz w:val="22"/>
                <w:szCs w:val="20"/>
                <w:lang w:val="en-US"/>
                <w14:cntxtAlts/>
              </w:rPr>
              <w:t xml:space="preserve">consumed </w:t>
            </w:r>
            <w:r w:rsidRPr="008C7A48">
              <w:rPr>
                <w:rFonts w:cs="Times New Roman (Body CS)"/>
                <w:color w:val="4D4D4C"/>
                <w:sz w:val="22"/>
                <w:szCs w:val="20"/>
                <w:lang w:val="en-US"/>
                <w14:cntxtAlts/>
              </w:rPr>
              <w:t xml:space="preserve">from the grid company </w:t>
            </w:r>
          </w:p>
        </w:tc>
      </w:tr>
      <w:tr w:rsidR="000E3213" w:rsidRPr="003167C5" w14:paraId="0D0C0C8A" w14:textId="77777777" w:rsidTr="00B81407">
        <w:trPr>
          <w:trHeight w:val="283"/>
        </w:trPr>
        <w:tc>
          <w:tcPr>
            <w:tcW w:w="219" w:type="pct"/>
            <w:vMerge/>
            <w:shd w:val="clear" w:color="auto" w:fill="00BABE"/>
          </w:tcPr>
          <w:p w14:paraId="676D04F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C63F64E"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1ECFD3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BBB93AD" w14:textId="198DEB2A"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1D4C7C" w14:textId="6B8FE1C8"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5C47D806" w14:textId="77777777" w:rsidTr="00B81407">
        <w:trPr>
          <w:trHeight w:val="275"/>
        </w:trPr>
        <w:tc>
          <w:tcPr>
            <w:tcW w:w="219" w:type="pct"/>
            <w:vMerge/>
            <w:shd w:val="clear" w:color="auto" w:fill="00BABE"/>
          </w:tcPr>
          <w:p w14:paraId="2249B54B"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0BCC9B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592AE7E"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473D0924" w14:textId="7483642D"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B948891" w14:textId="09D5B2DD"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23B3985C" w14:textId="77777777" w:rsidTr="00B81407">
        <w:trPr>
          <w:trHeight w:val="275"/>
        </w:trPr>
        <w:tc>
          <w:tcPr>
            <w:tcW w:w="219" w:type="pct"/>
            <w:vMerge/>
            <w:shd w:val="clear" w:color="auto" w:fill="00BABE"/>
          </w:tcPr>
          <w:p w14:paraId="67A8A000"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4B0F0AEC" w14:textId="2EA2447F"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1B22E14B" w14:textId="287FFB9A"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N</w:t>
            </w:r>
            <w:r w:rsidRPr="003167C5">
              <w:rPr>
                <w:rFonts w:asciiTheme="minorHAnsi" w:hAnsiTheme="minorHAnsi"/>
                <w:color w:val="515151" w:themeColor="text1"/>
                <w:szCs w:val="22"/>
                <w:vertAlign w:val="subscript"/>
                <w:lang w:val="en-GB" w:eastAsia="zh-CN"/>
              </w:rPr>
              <w:t>2</w:t>
            </w:r>
            <w:r w:rsidRPr="003167C5">
              <w:rPr>
                <w:rFonts w:asciiTheme="minorHAnsi" w:hAnsiTheme="minorHAnsi"/>
                <w:color w:val="515151" w:themeColor="text1"/>
                <w:szCs w:val="22"/>
                <w:lang w:val="en-GB" w:eastAsia="zh-CN"/>
              </w:rPr>
              <w:t>O</w:t>
            </w:r>
          </w:p>
        </w:tc>
        <w:tc>
          <w:tcPr>
            <w:tcW w:w="838" w:type="pct"/>
          </w:tcPr>
          <w:p w14:paraId="2429C0C1" w14:textId="42DF84C7"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70D48307" w14:textId="4C996B34" w:rsidR="000E3213" w:rsidRPr="003167C5" w:rsidRDefault="000E3213" w:rsidP="00970160">
            <w:pPr>
              <w:spacing w:line="276" w:lineRule="auto"/>
              <w:jc w:val="both"/>
              <w:rPr>
                <w:szCs w:val="20"/>
                <w:lang w:val="en-GB"/>
              </w:rPr>
            </w:pPr>
            <w:r w:rsidRPr="003167C5">
              <w:rPr>
                <w:szCs w:val="20"/>
                <w:lang w:val="en-GB"/>
              </w:rPr>
              <w:t>Direct and indirect N</w:t>
            </w:r>
            <w:r w:rsidRPr="003167C5">
              <w:rPr>
                <w:szCs w:val="20"/>
                <w:vertAlign w:val="subscript"/>
                <w:lang w:val="en-GB"/>
              </w:rPr>
              <w:t>2</w:t>
            </w:r>
            <w:r w:rsidRPr="003167C5">
              <w:rPr>
                <w:szCs w:val="20"/>
                <w:lang w:val="en-GB"/>
              </w:rPr>
              <w:t>O emissions are accounted</w:t>
            </w:r>
          </w:p>
        </w:tc>
      </w:tr>
      <w:tr w:rsidR="000E3213" w:rsidRPr="003167C5" w14:paraId="3BA2B369" w14:textId="77777777" w:rsidTr="00B81407">
        <w:trPr>
          <w:trHeight w:val="275"/>
        </w:trPr>
        <w:tc>
          <w:tcPr>
            <w:tcW w:w="219" w:type="pct"/>
            <w:vMerge/>
            <w:shd w:val="clear" w:color="auto" w:fill="00BABE"/>
          </w:tcPr>
          <w:p w14:paraId="3884DA2D"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BB2B8A7"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7262C35E" w14:textId="3F87B5AD"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O</w:t>
            </w:r>
            <w:r w:rsidRPr="003167C5">
              <w:rPr>
                <w:rFonts w:asciiTheme="minorHAnsi" w:hAnsiTheme="minorHAnsi"/>
                <w:color w:val="515151" w:themeColor="text1"/>
                <w:szCs w:val="22"/>
                <w:vertAlign w:val="subscript"/>
                <w:lang w:val="en-GB" w:eastAsia="zh-CN"/>
              </w:rPr>
              <w:t>2</w:t>
            </w:r>
          </w:p>
        </w:tc>
        <w:tc>
          <w:tcPr>
            <w:tcW w:w="838" w:type="pct"/>
          </w:tcPr>
          <w:p w14:paraId="51EDF225" w14:textId="7B0898D0" w:rsidR="000E3213" w:rsidRPr="003167C5" w:rsidRDefault="000E3213" w:rsidP="004079BD">
            <w:pPr>
              <w:spacing w:line="276" w:lineRule="auto"/>
              <w:jc w:val="both"/>
              <w:rPr>
                <w:szCs w:val="20"/>
                <w:lang w:eastAsia="zh-CN"/>
              </w:rPr>
            </w:pPr>
            <w:r w:rsidRPr="003167C5">
              <w:rPr>
                <w:rFonts w:hint="eastAsia"/>
                <w:szCs w:val="20"/>
                <w:lang w:eastAsia="zh-CN"/>
              </w:rPr>
              <w:t>N</w:t>
            </w:r>
            <w:r w:rsidRPr="003167C5">
              <w:rPr>
                <w:szCs w:val="20"/>
                <w:lang w:eastAsia="zh-CN"/>
              </w:rPr>
              <w:t>o</w:t>
            </w:r>
          </w:p>
        </w:tc>
        <w:tc>
          <w:tcPr>
            <w:tcW w:w="2129" w:type="pct"/>
          </w:tcPr>
          <w:p w14:paraId="306F5F2B" w14:textId="6B9BE79A" w:rsidR="000E3213" w:rsidRPr="003167C5" w:rsidRDefault="000E3213" w:rsidP="00970160">
            <w:pPr>
              <w:spacing w:line="276" w:lineRule="auto"/>
              <w:jc w:val="both"/>
              <w:rPr>
                <w:szCs w:val="20"/>
                <w:lang w:val="en-GB"/>
              </w:rPr>
            </w:pPr>
            <w:r w:rsidRPr="003167C5">
              <w:rPr>
                <w:szCs w:val="20"/>
                <w:lang w:val="en-GB"/>
              </w:rPr>
              <w:t>CO</w:t>
            </w:r>
            <w:r w:rsidRPr="003167C5">
              <w:rPr>
                <w:szCs w:val="20"/>
                <w:vertAlign w:val="subscript"/>
                <w:lang w:val="en-GB"/>
              </w:rPr>
              <w:t>2</w:t>
            </w:r>
            <w:r w:rsidRPr="003167C5">
              <w:rPr>
                <w:szCs w:val="20"/>
                <w:lang w:val="en-GB"/>
              </w:rPr>
              <w:t xml:space="preserve"> emissions from the decomposition of organic waste are not accounted</w:t>
            </w:r>
          </w:p>
        </w:tc>
      </w:tr>
      <w:tr w:rsidR="000E3213" w:rsidRPr="003167C5" w14:paraId="0C1D6A25" w14:textId="77777777" w:rsidTr="00B81407">
        <w:trPr>
          <w:trHeight w:val="275"/>
        </w:trPr>
        <w:tc>
          <w:tcPr>
            <w:tcW w:w="219" w:type="pct"/>
            <w:vMerge/>
            <w:shd w:val="clear" w:color="auto" w:fill="00BABE"/>
          </w:tcPr>
          <w:p w14:paraId="01841A0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43E6ADD8"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3A81FA0" w14:textId="45E7DB03"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H</w:t>
            </w:r>
            <w:r w:rsidRPr="003167C5">
              <w:rPr>
                <w:rFonts w:asciiTheme="minorHAnsi" w:hAnsiTheme="minorHAnsi"/>
                <w:color w:val="515151" w:themeColor="text1"/>
                <w:szCs w:val="22"/>
                <w:vertAlign w:val="subscript"/>
                <w:lang w:val="en-GB" w:eastAsia="zh-CN"/>
              </w:rPr>
              <w:t>4</w:t>
            </w:r>
          </w:p>
        </w:tc>
        <w:tc>
          <w:tcPr>
            <w:tcW w:w="838" w:type="pct"/>
          </w:tcPr>
          <w:p w14:paraId="63D1E822" w14:textId="4E3A48AE"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06C3443C" w14:textId="2F2A3F90" w:rsidR="000E3213" w:rsidRPr="003167C5" w:rsidRDefault="000E3213" w:rsidP="00970160">
            <w:pPr>
              <w:spacing w:line="276" w:lineRule="auto"/>
              <w:jc w:val="both"/>
              <w:rPr>
                <w:szCs w:val="20"/>
                <w:lang w:val="en-GB"/>
              </w:rPr>
            </w:pPr>
            <w:r w:rsidRPr="003167C5">
              <w:rPr>
                <w:szCs w:val="20"/>
                <w:lang w:val="en-GB"/>
              </w:rPr>
              <w:t>The emission from anaerobic digesters and aerobic treatment</w:t>
            </w:r>
          </w:p>
        </w:tc>
      </w:tr>
    </w:tbl>
    <w:p w14:paraId="4BC34E59" w14:textId="1EA188F2" w:rsidR="004E361A" w:rsidRPr="003167C5" w:rsidRDefault="004E361A" w:rsidP="00885D25">
      <w:pPr>
        <w:spacing w:line="276" w:lineRule="auto"/>
        <w:contextualSpacing w:val="0"/>
      </w:pPr>
    </w:p>
    <w:p w14:paraId="3AD93973" w14:textId="2DD91DB1" w:rsidR="004E361A" w:rsidRPr="003167C5" w:rsidRDefault="007F21DA" w:rsidP="00B01408">
      <w:pPr>
        <w:pStyle w:val="51"/>
      </w:pPr>
      <w:r w:rsidRPr="003167C5">
        <w:t xml:space="preserve">B.4. </w:t>
      </w:r>
      <w:r w:rsidR="004E361A" w:rsidRPr="003167C5">
        <w:t>Establishment and description of baseline scenario</w:t>
      </w:r>
    </w:p>
    <w:p w14:paraId="06D00134" w14:textId="19D2A21E" w:rsidR="004E361A" w:rsidRPr="003167C5" w:rsidRDefault="004E361A" w:rsidP="004E361A">
      <w:pPr>
        <w:spacing w:line="276" w:lineRule="auto"/>
        <w:contextualSpacing w:val="0"/>
        <w:rPr>
          <w:bCs/>
          <w:lang w:val="en-GB"/>
        </w:rPr>
      </w:pPr>
      <w:r w:rsidRPr="003167C5">
        <w:rPr>
          <w:bCs/>
          <w:lang w:val="en-GB"/>
        </w:rPr>
        <w:t>&gt;&gt;</w:t>
      </w:r>
    </w:p>
    <w:p w14:paraId="40A20F12" w14:textId="02D264C3" w:rsidR="00A97C45" w:rsidRPr="003167C5" w:rsidRDefault="00A97C45" w:rsidP="00A97C45">
      <w:pPr>
        <w:spacing w:line="276" w:lineRule="auto"/>
        <w:contextualSpacing w:val="0"/>
        <w:jc w:val="both"/>
        <w:rPr>
          <w:szCs w:val="22"/>
        </w:rPr>
      </w:pPr>
      <w:r w:rsidRPr="003167C5">
        <w:rPr>
          <w:szCs w:val="22"/>
        </w:rPr>
        <w:t>Baseline scenario has been identified using the methodological tool</w:t>
      </w:r>
      <w:r w:rsidR="00F72FBC" w:rsidRPr="003167C5">
        <w:rPr>
          <w:szCs w:val="22"/>
        </w:rPr>
        <w:t xml:space="preserve"> 02</w:t>
      </w:r>
      <w:r w:rsidRPr="003167C5">
        <w:rPr>
          <w:szCs w:val="22"/>
        </w:rPr>
        <w:t xml:space="preserve"> </w:t>
      </w:r>
      <w:bookmarkStart w:id="18" w:name="OLE_LINK9"/>
      <w:r w:rsidRPr="003167C5">
        <w:rPr>
          <w:szCs w:val="22"/>
        </w:rPr>
        <w:t>“Combined tool to identify the baseline scenario and demonstrate additionality</w:t>
      </w:r>
      <w:r w:rsidR="00970160" w:rsidRPr="003167C5">
        <w:rPr>
          <w:szCs w:val="22"/>
        </w:rPr>
        <w:t xml:space="preserve"> </w:t>
      </w:r>
      <w:r w:rsidR="00F72FBC" w:rsidRPr="003167C5">
        <w:rPr>
          <w:rFonts w:hint="eastAsia"/>
          <w:szCs w:val="22"/>
          <w:lang w:eastAsia="zh-CN"/>
        </w:rPr>
        <w:t>(</w:t>
      </w:r>
      <w:r w:rsidR="00970160" w:rsidRPr="003167C5">
        <w:rPr>
          <w:szCs w:val="22"/>
        </w:rPr>
        <w:t>Version07</w:t>
      </w:r>
      <w:r w:rsidR="00F72FBC" w:rsidRPr="003167C5">
        <w:rPr>
          <w:szCs w:val="22"/>
        </w:rPr>
        <w:t>.0</w:t>
      </w:r>
      <w:r w:rsidR="00F72FBC" w:rsidRPr="003167C5">
        <w:rPr>
          <w:rFonts w:hint="eastAsia"/>
          <w:szCs w:val="22"/>
          <w:lang w:eastAsia="zh-CN"/>
        </w:rPr>
        <w:t>)</w:t>
      </w:r>
      <w:r w:rsidRPr="003167C5">
        <w:rPr>
          <w:szCs w:val="22"/>
        </w:rPr>
        <w:t xml:space="preserve">” </w:t>
      </w:r>
      <w:bookmarkEnd w:id="18"/>
      <w:r w:rsidRPr="003167C5">
        <w:rPr>
          <w:szCs w:val="22"/>
        </w:rPr>
        <w:t>considering the requirements of the methodology and assessing the possible waste management options as described in 2006 IPCC Guidelines for National Greenhouse Gas Inventories (Volume 4, Chapter 10, Table 10.17).</w:t>
      </w:r>
    </w:p>
    <w:p w14:paraId="7C8DA410" w14:textId="05AA1474" w:rsidR="00966851" w:rsidRPr="003167C5" w:rsidRDefault="00966851" w:rsidP="00966851">
      <w:pPr>
        <w:spacing w:after="0"/>
        <w:contextualSpacing w:val="0"/>
        <w:jc w:val="both"/>
        <w:rPr>
          <w:b/>
          <w:bCs/>
        </w:rPr>
      </w:pPr>
      <w:r w:rsidRPr="003167C5">
        <w:rPr>
          <w:b/>
          <w:bCs/>
          <w:szCs w:val="22"/>
          <w:lang w:eastAsia="zh-CN"/>
        </w:rPr>
        <w:lastRenderedPageBreak/>
        <w:t>Step1:</w:t>
      </w:r>
      <w:r w:rsidRPr="003167C5">
        <w:rPr>
          <w:b/>
          <w:bCs/>
        </w:rPr>
        <w:t xml:space="preserve"> Identification of alternative </w:t>
      </w:r>
      <w:r w:rsidRPr="003167C5">
        <w:rPr>
          <w:b/>
          <w:bCs/>
          <w:sz w:val="23"/>
          <w:szCs w:val="23"/>
        </w:rPr>
        <w:t>to the project activity consistent with current laws and regulations</w:t>
      </w:r>
    </w:p>
    <w:p w14:paraId="74A86DEA" w14:textId="273F31AE" w:rsidR="00966851" w:rsidRPr="003167C5" w:rsidRDefault="00966851" w:rsidP="00DE47A1">
      <w:pPr>
        <w:spacing w:after="0"/>
        <w:contextualSpacing w:val="0"/>
        <w:jc w:val="both"/>
        <w:rPr>
          <w:szCs w:val="22"/>
        </w:rPr>
      </w:pPr>
      <w:r w:rsidRPr="003167C5">
        <w:rPr>
          <w:b/>
          <w:bCs/>
          <w:szCs w:val="22"/>
          <w:lang w:eastAsia="zh-CN"/>
        </w:rPr>
        <w:t xml:space="preserve">Step 1a: Define alternative scenarios to the project </w:t>
      </w:r>
      <w:proofErr w:type="gramStart"/>
      <w:r w:rsidRPr="003167C5">
        <w:rPr>
          <w:b/>
          <w:bCs/>
          <w:szCs w:val="22"/>
          <w:lang w:eastAsia="zh-CN"/>
        </w:rPr>
        <w:t>activity</w:t>
      </w:r>
      <w:proofErr w:type="gramEnd"/>
    </w:p>
    <w:p w14:paraId="712744D4" w14:textId="7316400E" w:rsidR="00243089" w:rsidRPr="003167C5" w:rsidRDefault="00243089" w:rsidP="00A97C45">
      <w:pPr>
        <w:spacing w:line="276" w:lineRule="auto"/>
        <w:contextualSpacing w:val="0"/>
        <w:jc w:val="both"/>
        <w:rPr>
          <w:szCs w:val="22"/>
        </w:rPr>
      </w:pPr>
      <w:r w:rsidRPr="003167C5">
        <w:rPr>
          <w:szCs w:val="22"/>
        </w:rPr>
        <w:t>The baseline and available alternatives for the manure management are:</w:t>
      </w:r>
    </w:p>
    <w:tbl>
      <w:tblPr>
        <w:tblStyle w:val="afffff3"/>
        <w:tblW w:w="0" w:type="auto"/>
        <w:tblLook w:val="04A0" w:firstRow="1" w:lastRow="0" w:firstColumn="1" w:lastColumn="0" w:noHBand="0" w:noVBand="1"/>
      </w:tblPr>
      <w:tblGrid>
        <w:gridCol w:w="633"/>
        <w:gridCol w:w="2861"/>
        <w:gridCol w:w="1809"/>
        <w:gridCol w:w="4319"/>
      </w:tblGrid>
      <w:tr w:rsidR="005D1178" w:rsidRPr="003167C5" w14:paraId="2120A55F" w14:textId="77777777" w:rsidTr="00172A6E">
        <w:tc>
          <w:tcPr>
            <w:tcW w:w="595" w:type="dxa"/>
            <w:shd w:val="clear" w:color="auto" w:fill="D0CECE" w:themeFill="background2" w:themeFillShade="E6"/>
          </w:tcPr>
          <w:p w14:paraId="7CC063E0" w14:textId="6B03EB0C"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N</w:t>
            </w:r>
            <w:r w:rsidRPr="003167C5">
              <w:rPr>
                <w:b/>
                <w:bCs/>
                <w:szCs w:val="22"/>
                <w:lang w:eastAsia="zh-CN"/>
              </w:rPr>
              <w:t>o.</w:t>
            </w:r>
          </w:p>
        </w:tc>
        <w:tc>
          <w:tcPr>
            <w:tcW w:w="2861" w:type="dxa"/>
            <w:shd w:val="clear" w:color="auto" w:fill="D0CECE" w:themeFill="background2" w:themeFillShade="E6"/>
          </w:tcPr>
          <w:p w14:paraId="7BC471A6" w14:textId="0E466462"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I</w:t>
            </w:r>
            <w:r w:rsidRPr="003167C5">
              <w:rPr>
                <w:b/>
                <w:bCs/>
                <w:szCs w:val="22"/>
                <w:lang w:eastAsia="zh-CN"/>
              </w:rPr>
              <w:t>PCC Alternatives</w:t>
            </w:r>
          </w:p>
        </w:tc>
        <w:tc>
          <w:tcPr>
            <w:tcW w:w="1811" w:type="dxa"/>
            <w:shd w:val="clear" w:color="auto" w:fill="D0CECE" w:themeFill="background2" w:themeFillShade="E6"/>
          </w:tcPr>
          <w:p w14:paraId="3A48DAA0" w14:textId="49AC4D9F"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A</w:t>
            </w:r>
            <w:r w:rsidRPr="003167C5">
              <w:rPr>
                <w:b/>
                <w:bCs/>
                <w:szCs w:val="22"/>
                <w:lang w:eastAsia="zh-CN"/>
              </w:rPr>
              <w:t>pplicability</w:t>
            </w:r>
          </w:p>
        </w:tc>
        <w:tc>
          <w:tcPr>
            <w:tcW w:w="4355" w:type="dxa"/>
            <w:shd w:val="clear" w:color="auto" w:fill="D0CECE" w:themeFill="background2" w:themeFillShade="E6"/>
          </w:tcPr>
          <w:p w14:paraId="17F80691" w14:textId="24665590"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J</w:t>
            </w:r>
            <w:r w:rsidRPr="003167C5">
              <w:rPr>
                <w:b/>
                <w:bCs/>
                <w:szCs w:val="22"/>
                <w:lang w:eastAsia="zh-CN"/>
              </w:rPr>
              <w:t>ustification</w:t>
            </w:r>
          </w:p>
        </w:tc>
      </w:tr>
      <w:tr w:rsidR="005D1178" w:rsidRPr="003167C5" w14:paraId="4DDD4E9A" w14:textId="77777777" w:rsidTr="006652E6">
        <w:tc>
          <w:tcPr>
            <w:tcW w:w="595" w:type="dxa"/>
          </w:tcPr>
          <w:p w14:paraId="7C74E5EE" w14:textId="2F6E48CB"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1</w:t>
            </w:r>
          </w:p>
        </w:tc>
        <w:tc>
          <w:tcPr>
            <w:tcW w:w="2861" w:type="dxa"/>
          </w:tcPr>
          <w:p w14:paraId="2BA5D30C" w14:textId="58A52168" w:rsidR="005D1178" w:rsidRPr="003167C5" w:rsidRDefault="005D1178" w:rsidP="00A97C45">
            <w:pPr>
              <w:spacing w:line="276" w:lineRule="auto"/>
              <w:contextualSpacing w:val="0"/>
              <w:jc w:val="both"/>
              <w:rPr>
                <w:szCs w:val="22"/>
              </w:rPr>
            </w:pPr>
            <w:r w:rsidRPr="003167C5">
              <w:rPr>
                <w:szCs w:val="22"/>
              </w:rPr>
              <w:t>The manure is collected from the pasture/Range/Paddock</w:t>
            </w:r>
          </w:p>
        </w:tc>
        <w:tc>
          <w:tcPr>
            <w:tcW w:w="1811" w:type="dxa"/>
          </w:tcPr>
          <w:p w14:paraId="139E494E" w14:textId="5F9E46C0"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3A6EF5ED" w14:textId="009D2185" w:rsidR="005D1178" w:rsidRPr="003167C5" w:rsidRDefault="001C6F0F" w:rsidP="001C6F0F">
            <w:pPr>
              <w:spacing w:line="276" w:lineRule="auto"/>
              <w:contextualSpacing w:val="0"/>
              <w:jc w:val="both"/>
              <w:rPr>
                <w:szCs w:val="22"/>
                <w:lang w:val="en-GB"/>
              </w:rPr>
            </w:pPr>
            <w:r w:rsidRPr="003167C5">
              <w:rPr>
                <w:szCs w:val="22"/>
                <w:lang w:val="en-GB"/>
              </w:rPr>
              <w:t>The swine in this project is bred in confined barns rather than pasture/range/paddock, so this alternative is excluded.</w:t>
            </w:r>
          </w:p>
        </w:tc>
      </w:tr>
      <w:tr w:rsidR="005D1178" w:rsidRPr="003167C5" w14:paraId="55101FA9" w14:textId="77777777" w:rsidTr="006652E6">
        <w:tc>
          <w:tcPr>
            <w:tcW w:w="595" w:type="dxa"/>
          </w:tcPr>
          <w:p w14:paraId="3E1D4B0E" w14:textId="34EB6904"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2</w:t>
            </w:r>
          </w:p>
        </w:tc>
        <w:tc>
          <w:tcPr>
            <w:tcW w:w="2861" w:type="dxa"/>
          </w:tcPr>
          <w:p w14:paraId="04D51B27" w14:textId="3155385A" w:rsidR="005D1178" w:rsidRPr="003167C5" w:rsidRDefault="00D520C4" w:rsidP="00A97C45">
            <w:pPr>
              <w:spacing w:line="276" w:lineRule="auto"/>
              <w:contextualSpacing w:val="0"/>
              <w:jc w:val="both"/>
              <w:rPr>
                <w:szCs w:val="22"/>
                <w:lang w:val="en-GB"/>
              </w:rPr>
            </w:pPr>
            <w:r w:rsidRPr="003167C5">
              <w:rPr>
                <w:szCs w:val="22"/>
                <w:lang w:val="en-GB"/>
              </w:rPr>
              <w:t xml:space="preserve">Daily spread: </w:t>
            </w:r>
            <w:r w:rsidR="005D1178" w:rsidRPr="003167C5">
              <w:rPr>
                <w:szCs w:val="22"/>
                <w:lang w:val="en-GB"/>
              </w:rPr>
              <w:t>Manure removed from confinement and applied to pasture within 24 hours of excretion</w:t>
            </w:r>
          </w:p>
        </w:tc>
        <w:tc>
          <w:tcPr>
            <w:tcW w:w="1811" w:type="dxa"/>
          </w:tcPr>
          <w:p w14:paraId="7E7F4A15" w14:textId="5B9CD1C9"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7449FA31" w14:textId="47FDDF9D" w:rsidR="005D1178" w:rsidRPr="003167C5" w:rsidRDefault="00D520C4" w:rsidP="00A97C45">
            <w:pPr>
              <w:spacing w:line="276" w:lineRule="auto"/>
              <w:contextualSpacing w:val="0"/>
              <w:jc w:val="both"/>
              <w:rPr>
                <w:szCs w:val="22"/>
                <w:lang w:val="en-GB"/>
              </w:rPr>
            </w:pPr>
            <w:r w:rsidRPr="003167C5">
              <w:rPr>
                <w:szCs w:val="22"/>
                <w:lang w:val="en-GB"/>
              </w:rPr>
              <w:t xml:space="preserve">For a large-scale swine farm, it is highly </w:t>
            </w:r>
            <w:proofErr w:type="spellStart"/>
            <w:r w:rsidRPr="003167C5">
              <w:rPr>
                <w:szCs w:val="22"/>
                <w:lang w:val="en-GB"/>
              </w:rPr>
              <w:t>labor</w:t>
            </w:r>
            <w:proofErr w:type="spellEnd"/>
            <w:r w:rsidRPr="003167C5">
              <w:rPr>
                <w:szCs w:val="22"/>
                <w:lang w:val="en-GB"/>
              </w:rPr>
              <w:t xml:space="preserve"> intensive to remove the manure and apply </w:t>
            </w:r>
            <w:proofErr w:type="gramStart"/>
            <w:r w:rsidRPr="003167C5">
              <w:rPr>
                <w:szCs w:val="22"/>
                <w:lang w:val="en-GB"/>
              </w:rPr>
              <w:t>on a daily basis</w:t>
            </w:r>
            <w:proofErr w:type="gramEnd"/>
            <w:r w:rsidRPr="003167C5">
              <w:rPr>
                <w:szCs w:val="22"/>
                <w:lang w:val="en-GB"/>
              </w:rPr>
              <w:t>. Therefore, this manure management system is not in an economically attractive prospect. So, the exclusion of this potential baseline scenario can be justified.</w:t>
            </w:r>
          </w:p>
        </w:tc>
      </w:tr>
      <w:tr w:rsidR="005D1178" w:rsidRPr="003167C5" w14:paraId="495D3A28" w14:textId="77777777" w:rsidTr="006652E6">
        <w:tc>
          <w:tcPr>
            <w:tcW w:w="595" w:type="dxa"/>
          </w:tcPr>
          <w:p w14:paraId="669B8BF4" w14:textId="46288D0E"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3</w:t>
            </w:r>
          </w:p>
        </w:tc>
        <w:tc>
          <w:tcPr>
            <w:tcW w:w="2861" w:type="dxa"/>
          </w:tcPr>
          <w:p w14:paraId="78550F9D" w14:textId="47A9DE44" w:rsidR="005D1178" w:rsidRPr="003167C5" w:rsidRDefault="00D520C4" w:rsidP="00A97C45">
            <w:pPr>
              <w:spacing w:line="276" w:lineRule="auto"/>
              <w:contextualSpacing w:val="0"/>
              <w:jc w:val="both"/>
              <w:rPr>
                <w:szCs w:val="22"/>
                <w:lang w:val="en-GB"/>
              </w:rPr>
            </w:pPr>
            <w:r w:rsidRPr="003167C5">
              <w:rPr>
                <w:szCs w:val="22"/>
                <w:lang w:val="en-GB"/>
              </w:rPr>
              <w:t xml:space="preserve">Solid Storage: </w:t>
            </w:r>
            <w:r w:rsidR="005D1178" w:rsidRPr="003167C5">
              <w:rPr>
                <w:szCs w:val="22"/>
                <w:lang w:val="en-GB"/>
              </w:rPr>
              <w:t>The manure is disposed by solid storage.</w:t>
            </w:r>
          </w:p>
        </w:tc>
        <w:tc>
          <w:tcPr>
            <w:tcW w:w="1811" w:type="dxa"/>
          </w:tcPr>
          <w:p w14:paraId="72450387" w14:textId="16EEB365"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5CA537DE" w14:textId="5C65162E" w:rsidR="005D1178" w:rsidRPr="003167C5" w:rsidRDefault="001C6F0F" w:rsidP="00A97C45">
            <w:pPr>
              <w:spacing w:line="276" w:lineRule="auto"/>
              <w:contextualSpacing w:val="0"/>
              <w:jc w:val="both"/>
              <w:rPr>
                <w:szCs w:val="22"/>
                <w:lang w:val="en-GB"/>
              </w:rPr>
            </w:pPr>
            <w:r w:rsidRPr="003167C5">
              <w:rPr>
                <w:szCs w:val="22"/>
                <w:lang w:val="en-GB"/>
              </w:rPr>
              <w:t>This involves the storage of manure, typically for a period of several months, in unconfined piles or stacks.</w:t>
            </w:r>
            <w:r w:rsidR="00197713" w:rsidRPr="003167C5">
              <w:rPr>
                <w:szCs w:val="22"/>
                <w:lang w:val="en-GB"/>
              </w:rPr>
              <w:t xml:space="preserve"> </w:t>
            </w:r>
            <w:r w:rsidR="00197713" w:rsidRPr="003167C5">
              <w:rPr>
                <w:szCs w:val="22"/>
                <w:lang w:val="en-GB" w:eastAsia="zh-CN"/>
              </w:rPr>
              <w:t>I</w:t>
            </w:r>
            <w:r w:rsidR="00197713" w:rsidRPr="003167C5">
              <w:rPr>
                <w:rFonts w:hint="eastAsia"/>
                <w:szCs w:val="22"/>
                <w:lang w:val="en-GB" w:eastAsia="zh-CN"/>
              </w:rPr>
              <w:t>t</w:t>
            </w:r>
            <w:r w:rsidR="00197713" w:rsidRPr="003167C5">
              <w:rPr>
                <w:szCs w:val="22"/>
                <w:lang w:val="en-GB" w:eastAsia="zh-CN"/>
              </w:rPr>
              <w:t xml:space="preserve"> </w:t>
            </w:r>
            <w:r w:rsidR="00197713" w:rsidRPr="003167C5">
              <w:rPr>
                <w:rFonts w:hint="eastAsia"/>
                <w:szCs w:val="22"/>
                <w:lang w:val="en-GB" w:eastAsia="zh-CN"/>
              </w:rPr>
              <w:t>is</w:t>
            </w:r>
            <w:r w:rsidR="00197713" w:rsidRPr="003167C5">
              <w:rPr>
                <w:szCs w:val="22"/>
                <w:lang w:val="en-GB" w:eastAsia="zh-CN"/>
              </w:rPr>
              <w:t xml:space="preserve"> </w:t>
            </w:r>
            <w:r w:rsidR="00197713" w:rsidRPr="003167C5">
              <w:rPr>
                <w:rFonts w:hint="eastAsia"/>
                <w:szCs w:val="22"/>
                <w:lang w:val="en-GB" w:eastAsia="zh-CN"/>
              </w:rPr>
              <w:t>only</w:t>
            </w:r>
            <w:r w:rsidR="00197713" w:rsidRPr="003167C5">
              <w:rPr>
                <w:szCs w:val="22"/>
                <w:lang w:val="en-GB"/>
              </w:rPr>
              <w:t xml:space="preserve"> a storage method of manure, not a disposal method.</w:t>
            </w:r>
            <w:r w:rsidRPr="003167C5">
              <w:rPr>
                <w:szCs w:val="22"/>
                <w:lang w:val="en-GB"/>
              </w:rPr>
              <w:t xml:space="preserve"> </w:t>
            </w:r>
            <w:r w:rsidR="00197713" w:rsidRPr="003167C5">
              <w:rPr>
                <w:szCs w:val="22"/>
                <w:lang w:val="en-GB"/>
              </w:rPr>
              <w:t>In addition, i</w:t>
            </w:r>
            <w:r w:rsidRPr="003167C5">
              <w:rPr>
                <w:szCs w:val="22"/>
                <w:lang w:val="en-GB"/>
              </w:rPr>
              <w:t>t is suitable for small family farms. The proposed project involves large-scale swine farms and the use of a scraping and flushing approach to remove manure which has large volumes of water. So, this manure management system is not a potential alternative baseline scenario.</w:t>
            </w:r>
          </w:p>
        </w:tc>
      </w:tr>
      <w:tr w:rsidR="005D1178" w:rsidRPr="003167C5" w14:paraId="05644D04" w14:textId="77777777" w:rsidTr="006652E6">
        <w:tc>
          <w:tcPr>
            <w:tcW w:w="595" w:type="dxa"/>
          </w:tcPr>
          <w:p w14:paraId="188CE9B3" w14:textId="1CB81A52"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4</w:t>
            </w:r>
          </w:p>
        </w:tc>
        <w:tc>
          <w:tcPr>
            <w:tcW w:w="2861" w:type="dxa"/>
          </w:tcPr>
          <w:p w14:paraId="70EE3158" w14:textId="26D4FF2C" w:rsidR="005D1178" w:rsidRPr="003167C5" w:rsidRDefault="001C6F0F" w:rsidP="001C6F0F">
            <w:pPr>
              <w:spacing w:line="276" w:lineRule="auto"/>
              <w:contextualSpacing w:val="0"/>
              <w:jc w:val="both"/>
              <w:rPr>
                <w:szCs w:val="22"/>
                <w:lang w:val="en-GB"/>
              </w:rPr>
            </w:pPr>
            <w:r w:rsidRPr="003167C5">
              <w:rPr>
                <w:szCs w:val="22"/>
                <w:lang w:val="en-GB"/>
              </w:rPr>
              <w:t>Dry lot</w:t>
            </w:r>
          </w:p>
        </w:tc>
        <w:tc>
          <w:tcPr>
            <w:tcW w:w="1811" w:type="dxa"/>
          </w:tcPr>
          <w:p w14:paraId="7CE7FB72" w14:textId="38DD1B04"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6AA635A1" w14:textId="760C9D0C" w:rsidR="005D1178" w:rsidRPr="003167C5" w:rsidRDefault="001C6F0F" w:rsidP="00197713">
            <w:pPr>
              <w:spacing w:line="276" w:lineRule="auto"/>
              <w:contextualSpacing w:val="0"/>
              <w:jc w:val="both"/>
              <w:rPr>
                <w:szCs w:val="22"/>
              </w:rPr>
            </w:pPr>
            <w:r w:rsidRPr="003167C5">
              <w:rPr>
                <w:szCs w:val="22"/>
              </w:rPr>
              <w:t>In dry climates animals may be kept on unpaved feedlots where the manure is allowed to dry until it is</w:t>
            </w:r>
            <w:r w:rsidR="00197713" w:rsidRPr="003167C5">
              <w:rPr>
                <w:szCs w:val="22"/>
              </w:rPr>
              <w:t xml:space="preserve"> </w:t>
            </w:r>
            <w:r w:rsidRPr="003167C5">
              <w:rPr>
                <w:szCs w:val="22"/>
              </w:rPr>
              <w:t>periodically removed. Upon removal the manure may be spread on fields. This system is not applicable to the conditions of the 1</w:t>
            </w:r>
            <w:r w:rsidR="00740BE8" w:rsidRPr="003167C5">
              <w:rPr>
                <w:szCs w:val="22"/>
              </w:rPr>
              <w:t>0</w:t>
            </w:r>
            <w:r w:rsidRPr="003167C5">
              <w:rPr>
                <w:szCs w:val="22"/>
              </w:rPr>
              <w:t xml:space="preserve"> farms in the project.</w:t>
            </w:r>
            <w:r w:rsidR="00197713" w:rsidRPr="003167C5">
              <w:rPr>
                <w:szCs w:val="22"/>
              </w:rPr>
              <w:t xml:space="preserve"> The proposed project is </w:t>
            </w:r>
            <w:proofErr w:type="gramStart"/>
            <w:r w:rsidR="00197713" w:rsidRPr="003167C5">
              <w:rPr>
                <w:szCs w:val="22"/>
              </w:rPr>
              <w:t>Non-free</w:t>
            </w:r>
            <w:proofErr w:type="gramEnd"/>
            <w:r w:rsidR="00197713" w:rsidRPr="003167C5">
              <w:rPr>
                <w:szCs w:val="22"/>
              </w:rPr>
              <w:t xml:space="preserve"> captive mode. This method is only a </w:t>
            </w:r>
            <w:r w:rsidR="00197713" w:rsidRPr="003167C5">
              <w:rPr>
                <w:szCs w:val="22"/>
                <w:lang w:val="en-GB"/>
              </w:rPr>
              <w:t>storage method of manure, not a disposal method.</w:t>
            </w:r>
            <w:r w:rsidR="00197713" w:rsidRPr="003167C5">
              <w:rPr>
                <w:szCs w:val="22"/>
              </w:rPr>
              <w:t xml:space="preserve"> So, this system is excluded.</w:t>
            </w:r>
          </w:p>
        </w:tc>
      </w:tr>
      <w:tr w:rsidR="005D1178" w:rsidRPr="003167C5" w14:paraId="4A5CA995" w14:textId="77777777" w:rsidTr="006652E6">
        <w:tc>
          <w:tcPr>
            <w:tcW w:w="595" w:type="dxa"/>
          </w:tcPr>
          <w:p w14:paraId="73EB38AA" w14:textId="5DD67329" w:rsidR="005D1178" w:rsidRPr="003167C5" w:rsidRDefault="005D1178" w:rsidP="00A97C45">
            <w:pPr>
              <w:spacing w:line="276" w:lineRule="auto"/>
              <w:contextualSpacing w:val="0"/>
              <w:jc w:val="both"/>
              <w:rPr>
                <w:szCs w:val="22"/>
                <w:lang w:eastAsia="zh-CN"/>
              </w:rPr>
            </w:pPr>
            <w:r w:rsidRPr="003167C5">
              <w:rPr>
                <w:rFonts w:hint="eastAsia"/>
                <w:szCs w:val="22"/>
                <w:lang w:eastAsia="zh-CN"/>
              </w:rPr>
              <w:lastRenderedPageBreak/>
              <w:t>5</w:t>
            </w:r>
          </w:p>
        </w:tc>
        <w:tc>
          <w:tcPr>
            <w:tcW w:w="2861" w:type="dxa"/>
          </w:tcPr>
          <w:p w14:paraId="21E9C407" w14:textId="579EA3AA" w:rsidR="005D1178" w:rsidRPr="003167C5" w:rsidRDefault="005D1178" w:rsidP="00A97C45">
            <w:pPr>
              <w:spacing w:line="276" w:lineRule="auto"/>
              <w:contextualSpacing w:val="0"/>
              <w:jc w:val="both"/>
              <w:rPr>
                <w:szCs w:val="22"/>
                <w:lang w:val="en-GB"/>
              </w:rPr>
            </w:pPr>
            <w:r w:rsidRPr="003167C5">
              <w:rPr>
                <w:szCs w:val="22"/>
                <w:lang w:val="en-GB"/>
              </w:rPr>
              <w:t>The manure is disposed as liquid/slurry.</w:t>
            </w:r>
          </w:p>
        </w:tc>
        <w:tc>
          <w:tcPr>
            <w:tcW w:w="1811" w:type="dxa"/>
          </w:tcPr>
          <w:p w14:paraId="2011F42C" w14:textId="730431D1" w:rsidR="005D1178" w:rsidRPr="003167C5" w:rsidRDefault="005D1178" w:rsidP="00A97C45">
            <w:pPr>
              <w:spacing w:line="276" w:lineRule="auto"/>
              <w:contextualSpacing w:val="0"/>
              <w:jc w:val="both"/>
              <w:rPr>
                <w:szCs w:val="22"/>
              </w:rPr>
            </w:pPr>
            <w:bookmarkStart w:id="19" w:name="OLE_LINK10"/>
            <w:r w:rsidRPr="003167C5">
              <w:rPr>
                <w:szCs w:val="22"/>
              </w:rPr>
              <w:t xml:space="preserve">Not </w:t>
            </w:r>
            <w:bookmarkStart w:id="20" w:name="OLE_LINK14"/>
            <w:r w:rsidRPr="003167C5">
              <w:rPr>
                <w:szCs w:val="22"/>
              </w:rPr>
              <w:t>Applicable</w:t>
            </w:r>
            <w:bookmarkEnd w:id="19"/>
            <w:bookmarkEnd w:id="20"/>
          </w:p>
        </w:tc>
        <w:tc>
          <w:tcPr>
            <w:tcW w:w="4355" w:type="dxa"/>
          </w:tcPr>
          <w:p w14:paraId="6BD0F53A" w14:textId="7DD8C175" w:rsidR="005D1178" w:rsidRPr="003167C5" w:rsidRDefault="00132506" w:rsidP="001C6F0F">
            <w:pPr>
              <w:spacing w:line="276" w:lineRule="auto"/>
              <w:contextualSpacing w:val="0"/>
              <w:jc w:val="both"/>
              <w:rPr>
                <w:szCs w:val="22"/>
                <w:lang w:val="en-GB"/>
              </w:rPr>
            </w:pPr>
            <w:r w:rsidRPr="003167C5">
              <w:rPr>
                <w:szCs w:val="22"/>
              </w:rPr>
              <w:t xml:space="preserve">This method is only a </w:t>
            </w:r>
            <w:r w:rsidRPr="003167C5">
              <w:rPr>
                <w:szCs w:val="22"/>
                <w:lang w:val="en-GB"/>
              </w:rPr>
              <w:t xml:space="preserve">storage method of manure, not a disposal method. </w:t>
            </w:r>
            <w:r w:rsidR="001C6F0F" w:rsidRPr="003167C5">
              <w:rPr>
                <w:szCs w:val="22"/>
                <w:lang w:val="en-GB"/>
              </w:rPr>
              <w:t xml:space="preserve">Manure is stored as excreted or with some minimal addition of water in either tanks or earthen ponds outside the animal housing, usually for periods less than one year. Since the amount of discharged manure is very large even on a daily </w:t>
            </w:r>
            <w:proofErr w:type="gramStart"/>
            <w:r w:rsidR="001C6F0F" w:rsidRPr="003167C5">
              <w:rPr>
                <w:szCs w:val="22"/>
                <w:lang w:val="en-GB"/>
              </w:rPr>
              <w:t>bases</w:t>
            </w:r>
            <w:proofErr w:type="gramEnd"/>
            <w:r w:rsidR="001C6F0F" w:rsidRPr="003167C5">
              <w:rPr>
                <w:szCs w:val="22"/>
                <w:lang w:val="en-GB"/>
              </w:rPr>
              <w:t>, storing the liquid manure in the tank to distribute them to the farmland requires a lot of labour work. Therefore, it is unrealistic to implement such a task for the farms under the competition of the market. Therefore, this option faces significant barrier and is excluded from the baseline scenario.</w:t>
            </w:r>
          </w:p>
        </w:tc>
      </w:tr>
      <w:tr w:rsidR="005D1178" w:rsidRPr="003167C5" w14:paraId="71F6EE07" w14:textId="77777777" w:rsidTr="006652E6">
        <w:tc>
          <w:tcPr>
            <w:tcW w:w="595" w:type="dxa"/>
          </w:tcPr>
          <w:p w14:paraId="5FE2882D" w14:textId="070CCEA7"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6</w:t>
            </w:r>
          </w:p>
        </w:tc>
        <w:tc>
          <w:tcPr>
            <w:tcW w:w="2861" w:type="dxa"/>
          </w:tcPr>
          <w:p w14:paraId="108F1864" w14:textId="7EACB495" w:rsidR="005D1178" w:rsidRPr="003167C5" w:rsidRDefault="001C6F0F" w:rsidP="00A97C45">
            <w:pPr>
              <w:spacing w:line="276" w:lineRule="auto"/>
              <w:contextualSpacing w:val="0"/>
              <w:jc w:val="both"/>
              <w:rPr>
                <w:szCs w:val="22"/>
                <w:lang w:val="en-GB"/>
              </w:rPr>
            </w:pPr>
            <w:r w:rsidRPr="003167C5">
              <w:rPr>
                <w:szCs w:val="22"/>
                <w:lang w:val="en-GB"/>
              </w:rPr>
              <w:t>Uncovered anaerobic lagoon</w:t>
            </w:r>
          </w:p>
        </w:tc>
        <w:tc>
          <w:tcPr>
            <w:tcW w:w="1811" w:type="dxa"/>
          </w:tcPr>
          <w:p w14:paraId="5CA77956" w14:textId="0A705386" w:rsidR="005D1178" w:rsidRPr="003167C5" w:rsidRDefault="00287528" w:rsidP="00A97C45">
            <w:pPr>
              <w:spacing w:line="276" w:lineRule="auto"/>
              <w:contextualSpacing w:val="0"/>
              <w:jc w:val="both"/>
              <w:rPr>
                <w:szCs w:val="22"/>
                <w:lang w:val="en-GB"/>
              </w:rPr>
            </w:pPr>
            <w:r w:rsidRPr="003167C5">
              <w:rPr>
                <w:szCs w:val="22"/>
                <w:lang w:val="en-GB"/>
              </w:rPr>
              <w:t>Applicable</w:t>
            </w:r>
          </w:p>
        </w:tc>
        <w:tc>
          <w:tcPr>
            <w:tcW w:w="4355" w:type="dxa"/>
          </w:tcPr>
          <w:p w14:paraId="1FE6BD3F" w14:textId="01D802AE" w:rsidR="005D1178" w:rsidRPr="003167C5" w:rsidRDefault="008E36D8" w:rsidP="00610325">
            <w:pPr>
              <w:spacing w:line="276" w:lineRule="auto"/>
              <w:contextualSpacing w:val="0"/>
              <w:jc w:val="both"/>
              <w:rPr>
                <w:szCs w:val="22"/>
                <w:lang w:val="en-GB"/>
              </w:rPr>
            </w:pPr>
            <w:r w:rsidRPr="003167C5">
              <w:rPr>
                <w:szCs w:val="22"/>
                <w:lang w:val="en-GB"/>
              </w:rPr>
              <w:t>This system represents the current practice for the project site. The “Discharge standard of pollutants for</w:t>
            </w:r>
            <w:r w:rsidR="00610325" w:rsidRPr="003167C5">
              <w:rPr>
                <w:szCs w:val="22"/>
                <w:lang w:val="en-GB"/>
              </w:rPr>
              <w:t xml:space="preserve"> </w:t>
            </w:r>
            <w:r w:rsidRPr="003167C5">
              <w:rPr>
                <w:szCs w:val="22"/>
                <w:lang w:val="en-GB"/>
              </w:rPr>
              <w:t>livestock and poultry breeding (GB18596</w:t>
            </w:r>
            <w:r w:rsidR="00287528" w:rsidRPr="003167C5">
              <w:rPr>
                <w:szCs w:val="22"/>
                <w:lang w:val="en-GB"/>
              </w:rPr>
              <w:t>-2001</w:t>
            </w:r>
            <w:r w:rsidRPr="003167C5">
              <w:rPr>
                <w:szCs w:val="22"/>
                <w:lang w:val="en-GB"/>
              </w:rPr>
              <w:t>)</w:t>
            </w:r>
            <w:r w:rsidR="00287528" w:rsidRPr="003167C5">
              <w:rPr>
                <w:lang w:val="en-GB"/>
              </w:rPr>
              <w:footnoteReference w:id="6"/>
            </w:r>
            <w:r w:rsidRPr="003167C5">
              <w:rPr>
                <w:szCs w:val="22"/>
                <w:lang w:val="en-GB"/>
              </w:rPr>
              <w:t xml:space="preserve">” </w:t>
            </w:r>
            <w:r w:rsidR="00287528" w:rsidRPr="003167C5">
              <w:rPr>
                <w:szCs w:val="22"/>
                <w:lang w:val="en-GB"/>
              </w:rPr>
              <w:t>require</w:t>
            </w:r>
            <w:r w:rsidRPr="003167C5">
              <w:rPr>
                <w:szCs w:val="22"/>
                <w:lang w:val="en-GB"/>
              </w:rPr>
              <w:t xml:space="preserve"> the livestock farms to meet wastewater discharge</w:t>
            </w:r>
            <w:r w:rsidR="00287528" w:rsidRPr="003167C5">
              <w:rPr>
                <w:szCs w:val="22"/>
                <w:lang w:val="en-GB"/>
              </w:rPr>
              <w:t xml:space="preserve"> </w:t>
            </w:r>
            <w:r w:rsidRPr="003167C5">
              <w:rPr>
                <w:szCs w:val="22"/>
                <w:lang w:val="en-GB"/>
              </w:rPr>
              <w:t xml:space="preserve">standards before discharging the wastewater into the natural water resources. </w:t>
            </w:r>
            <w:r w:rsidR="00287528" w:rsidRPr="003167C5">
              <w:rPr>
                <w:szCs w:val="22"/>
                <w:lang w:val="en-GB"/>
              </w:rPr>
              <w:t xml:space="preserve">The </w:t>
            </w:r>
            <w:r w:rsidR="00AC461D">
              <w:rPr>
                <w:szCs w:val="22"/>
                <w:lang w:val="en-GB"/>
              </w:rPr>
              <w:t>9</w:t>
            </w:r>
            <w:r w:rsidR="00AC461D" w:rsidRPr="003167C5">
              <w:rPr>
                <w:szCs w:val="22"/>
                <w:lang w:val="en-GB"/>
              </w:rPr>
              <w:t xml:space="preserve"> </w:t>
            </w:r>
            <w:r w:rsidR="00740BE8" w:rsidRPr="003167C5">
              <w:rPr>
                <w:szCs w:val="22"/>
                <w:lang w:val="en-GB"/>
              </w:rPr>
              <w:t xml:space="preserve">farms </w:t>
            </w:r>
            <w:r w:rsidR="00287528" w:rsidRPr="003167C5">
              <w:rPr>
                <w:szCs w:val="22"/>
                <w:lang w:val="en-GB"/>
              </w:rPr>
              <w:t>in this project</w:t>
            </w:r>
            <w:r w:rsidRPr="003167C5">
              <w:rPr>
                <w:szCs w:val="22"/>
                <w:lang w:val="en-GB"/>
              </w:rPr>
              <w:t xml:space="preserve"> had built anaerobic</w:t>
            </w:r>
            <w:r w:rsidR="00287528" w:rsidRPr="003167C5">
              <w:rPr>
                <w:szCs w:val="22"/>
                <w:lang w:val="en-GB"/>
              </w:rPr>
              <w:t xml:space="preserve"> </w:t>
            </w:r>
            <w:r w:rsidRPr="003167C5">
              <w:rPr>
                <w:szCs w:val="22"/>
                <w:lang w:val="en-GB"/>
              </w:rPr>
              <w:t>lagoons for wastewater treatment to meet this regulation. Animal waste that has been treated by</w:t>
            </w:r>
            <w:r w:rsidR="00341B9C" w:rsidRPr="003167C5">
              <w:rPr>
                <w:szCs w:val="22"/>
                <w:lang w:val="en-GB"/>
              </w:rPr>
              <w:t xml:space="preserve"> </w:t>
            </w:r>
            <w:r w:rsidRPr="003167C5">
              <w:rPr>
                <w:szCs w:val="22"/>
                <w:lang w:val="en-GB"/>
              </w:rPr>
              <w:t>uncovered anaerobic lagoon can satisfy the above regulations. However, these regulations have not yet</w:t>
            </w:r>
            <w:r w:rsidR="00341B9C" w:rsidRPr="003167C5">
              <w:rPr>
                <w:szCs w:val="22"/>
                <w:lang w:val="en-GB"/>
              </w:rPr>
              <w:t xml:space="preserve"> </w:t>
            </w:r>
            <w:r w:rsidRPr="003167C5">
              <w:rPr>
                <w:szCs w:val="22"/>
                <w:lang w:val="en-GB"/>
              </w:rPr>
              <w:t>imposed any restrictions on GHG emissions.</w:t>
            </w:r>
          </w:p>
        </w:tc>
      </w:tr>
      <w:tr w:rsidR="006652E6" w:rsidRPr="003167C5" w14:paraId="24A0F3B8" w14:textId="77777777" w:rsidTr="006652E6">
        <w:tc>
          <w:tcPr>
            <w:tcW w:w="595" w:type="dxa"/>
            <w:vMerge w:val="restart"/>
          </w:tcPr>
          <w:p w14:paraId="29168213" w14:textId="11609F95" w:rsidR="006652E6" w:rsidRPr="003167C5" w:rsidRDefault="006652E6" w:rsidP="00A97C45">
            <w:pPr>
              <w:spacing w:line="276" w:lineRule="auto"/>
              <w:contextualSpacing w:val="0"/>
              <w:jc w:val="both"/>
              <w:rPr>
                <w:szCs w:val="22"/>
                <w:lang w:eastAsia="zh-CN"/>
              </w:rPr>
            </w:pPr>
            <w:r w:rsidRPr="003167C5">
              <w:rPr>
                <w:rFonts w:hint="eastAsia"/>
                <w:szCs w:val="22"/>
                <w:lang w:eastAsia="zh-CN"/>
              </w:rPr>
              <w:t>7</w:t>
            </w:r>
          </w:p>
        </w:tc>
        <w:tc>
          <w:tcPr>
            <w:tcW w:w="2861" w:type="dxa"/>
          </w:tcPr>
          <w:p w14:paraId="5F88CC5F" w14:textId="2D825E56" w:rsidR="006652E6" w:rsidRPr="003167C5" w:rsidRDefault="006652E6" w:rsidP="006652E6">
            <w:pPr>
              <w:spacing w:line="276" w:lineRule="auto"/>
              <w:contextualSpacing w:val="0"/>
              <w:jc w:val="both"/>
              <w:rPr>
                <w:szCs w:val="22"/>
              </w:rPr>
            </w:pPr>
            <w:r w:rsidRPr="003167C5">
              <w:rPr>
                <w:szCs w:val="22"/>
              </w:rPr>
              <w:t>Pit storage below animal confinements, &lt;1month</w:t>
            </w:r>
            <w:r w:rsidR="00287528" w:rsidRPr="003167C5">
              <w:rPr>
                <w:szCs w:val="22"/>
              </w:rPr>
              <w:t xml:space="preserve"> </w:t>
            </w:r>
          </w:p>
        </w:tc>
        <w:tc>
          <w:tcPr>
            <w:tcW w:w="1811" w:type="dxa"/>
          </w:tcPr>
          <w:p w14:paraId="1E153E91" w14:textId="07FD8B29"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300E034A" w14:textId="4E282C02" w:rsidR="006652E6" w:rsidRPr="003167C5" w:rsidRDefault="00132506" w:rsidP="00287528">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287528" w:rsidRPr="003167C5">
              <w:rPr>
                <w:szCs w:val="22"/>
              </w:rPr>
              <w:t xml:space="preserve">The farms involved in this project are large-scale livestock farm and the manure quantity produced is too </w:t>
            </w:r>
            <w:r w:rsidR="00287528" w:rsidRPr="003167C5">
              <w:rPr>
                <w:szCs w:val="22"/>
              </w:rPr>
              <w:lastRenderedPageBreak/>
              <w:t>large to implement pit storage structure under the barns</w:t>
            </w:r>
            <w:r w:rsidR="00DF40B3" w:rsidRPr="003167C5">
              <w:rPr>
                <w:szCs w:val="22"/>
              </w:rPr>
              <w:t>. In addition,</w:t>
            </w:r>
            <w:r w:rsidR="00287528" w:rsidRPr="003167C5">
              <w:rPr>
                <w:szCs w:val="22"/>
              </w:rPr>
              <w:t xml:space="preserve"> </w:t>
            </w:r>
            <w:r w:rsidR="00DF40B3" w:rsidRPr="003167C5">
              <w:rPr>
                <w:szCs w:val="22"/>
              </w:rPr>
              <w:t>the manure</w:t>
            </w:r>
            <w:r w:rsidR="00DF40B3" w:rsidRPr="003167C5">
              <w:rPr>
                <w:szCs w:val="22"/>
                <w:lang w:val="en-GB"/>
              </w:rPr>
              <w:t xml:space="preserve"> stored in below </w:t>
            </w:r>
            <w:r w:rsidR="00DF40B3" w:rsidRPr="003167C5">
              <w:rPr>
                <w:szCs w:val="22"/>
              </w:rPr>
              <w:t>animal confinements</w:t>
            </w:r>
            <w:r w:rsidR="00DF40B3" w:rsidRPr="003167C5">
              <w:rPr>
                <w:szCs w:val="22"/>
                <w:lang w:val="en-GB"/>
              </w:rPr>
              <w:t xml:space="preserve"> were removed within 1month requires a lot of labour work. </w:t>
            </w:r>
            <w:r w:rsidR="00DF40B3" w:rsidRPr="003167C5">
              <w:rPr>
                <w:szCs w:val="22"/>
              </w:rPr>
              <w:t>so,</w:t>
            </w:r>
            <w:r w:rsidR="00287528" w:rsidRPr="003167C5">
              <w:rPr>
                <w:szCs w:val="22"/>
              </w:rPr>
              <w:t xml:space="preserve"> this scenario is excluded. </w:t>
            </w:r>
          </w:p>
        </w:tc>
      </w:tr>
      <w:tr w:rsidR="006652E6" w:rsidRPr="003167C5" w14:paraId="430F1079" w14:textId="77777777" w:rsidTr="006652E6">
        <w:tc>
          <w:tcPr>
            <w:tcW w:w="595" w:type="dxa"/>
            <w:vMerge/>
          </w:tcPr>
          <w:p w14:paraId="4949709A" w14:textId="77777777" w:rsidR="006652E6" w:rsidRPr="003167C5" w:rsidRDefault="006652E6" w:rsidP="00A97C45">
            <w:pPr>
              <w:spacing w:line="276" w:lineRule="auto"/>
              <w:contextualSpacing w:val="0"/>
              <w:jc w:val="both"/>
              <w:rPr>
                <w:szCs w:val="22"/>
                <w:lang w:eastAsia="zh-CN"/>
              </w:rPr>
            </w:pPr>
          </w:p>
        </w:tc>
        <w:tc>
          <w:tcPr>
            <w:tcW w:w="2861" w:type="dxa"/>
          </w:tcPr>
          <w:p w14:paraId="2171AC8C" w14:textId="1646D5DB" w:rsidR="006652E6" w:rsidRPr="003167C5" w:rsidRDefault="006652E6" w:rsidP="006652E6">
            <w:pPr>
              <w:spacing w:line="276" w:lineRule="auto"/>
              <w:contextualSpacing w:val="0"/>
              <w:jc w:val="both"/>
              <w:rPr>
                <w:szCs w:val="22"/>
              </w:rPr>
            </w:pPr>
            <w:r w:rsidRPr="003167C5">
              <w:rPr>
                <w:szCs w:val="22"/>
              </w:rPr>
              <w:t>Pit storage below animal confinements,&gt;1month</w:t>
            </w:r>
          </w:p>
        </w:tc>
        <w:tc>
          <w:tcPr>
            <w:tcW w:w="1811" w:type="dxa"/>
          </w:tcPr>
          <w:p w14:paraId="20F54037" w14:textId="24D050B4"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7BAD5126" w14:textId="1E68175A" w:rsidR="006652E6" w:rsidRPr="003167C5" w:rsidRDefault="00132506" w:rsidP="00DF40B3">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DF40B3" w:rsidRPr="003167C5">
              <w:rPr>
                <w:szCs w:val="22"/>
              </w:rPr>
              <w:t>The farms involved in this project are large-scale livestock farm and the manure quantity produced is too large to implement pit storage structure under the barns. In addition,</w:t>
            </w:r>
            <w:r w:rsidR="00DF40B3" w:rsidRPr="003167C5">
              <w:t xml:space="preserve"> </w:t>
            </w:r>
            <w:r w:rsidR="00DF40B3" w:rsidRPr="003167C5">
              <w:rPr>
                <w:szCs w:val="22"/>
              </w:rPr>
              <w:t>the excreted volume accumulated under the barns produces enteric fermentation gas, if it is not discharged out of the barns in time, the pigs will be quickly killed by the accumulation of toxic fumes.</w:t>
            </w:r>
          </w:p>
        </w:tc>
      </w:tr>
      <w:tr w:rsidR="00DF40B3" w:rsidRPr="003167C5" w14:paraId="3E322F41" w14:textId="77777777" w:rsidTr="006652E6">
        <w:tc>
          <w:tcPr>
            <w:tcW w:w="595" w:type="dxa"/>
          </w:tcPr>
          <w:p w14:paraId="4DB29869" w14:textId="42D6D279"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8</w:t>
            </w:r>
          </w:p>
        </w:tc>
        <w:tc>
          <w:tcPr>
            <w:tcW w:w="2861" w:type="dxa"/>
          </w:tcPr>
          <w:p w14:paraId="578DC152" w14:textId="31B35147" w:rsidR="00DF40B3" w:rsidRPr="003167C5" w:rsidRDefault="00DF40B3" w:rsidP="00DF40B3">
            <w:pPr>
              <w:spacing w:line="276" w:lineRule="auto"/>
              <w:contextualSpacing w:val="0"/>
              <w:jc w:val="both"/>
              <w:rPr>
                <w:szCs w:val="22"/>
              </w:rPr>
            </w:pPr>
            <w:r w:rsidRPr="003167C5">
              <w:rPr>
                <w:szCs w:val="22"/>
              </w:rPr>
              <w:t>Anaerobic digester</w:t>
            </w:r>
          </w:p>
        </w:tc>
        <w:tc>
          <w:tcPr>
            <w:tcW w:w="1811" w:type="dxa"/>
          </w:tcPr>
          <w:p w14:paraId="743E4412" w14:textId="10BA038F" w:rsidR="00DF40B3" w:rsidRPr="003167C5" w:rsidRDefault="00DF40B3" w:rsidP="00DF40B3">
            <w:pPr>
              <w:spacing w:line="276" w:lineRule="auto"/>
              <w:contextualSpacing w:val="0"/>
              <w:jc w:val="both"/>
              <w:rPr>
                <w:szCs w:val="22"/>
              </w:rPr>
            </w:pPr>
            <w:r w:rsidRPr="003167C5">
              <w:rPr>
                <w:szCs w:val="22"/>
              </w:rPr>
              <w:t>Applicable</w:t>
            </w:r>
          </w:p>
        </w:tc>
        <w:tc>
          <w:tcPr>
            <w:tcW w:w="4355" w:type="dxa"/>
          </w:tcPr>
          <w:p w14:paraId="13C66C37" w14:textId="0962B983" w:rsidR="00DF40B3" w:rsidRPr="003167C5" w:rsidRDefault="00256669" w:rsidP="00256669">
            <w:pPr>
              <w:spacing w:line="276" w:lineRule="auto"/>
              <w:contextualSpacing w:val="0"/>
              <w:jc w:val="both"/>
              <w:rPr>
                <w:szCs w:val="22"/>
                <w:lang w:val="en-GB"/>
              </w:rPr>
            </w:pPr>
            <w:r w:rsidRPr="003167C5">
              <w:rPr>
                <w:szCs w:val="22"/>
              </w:rPr>
              <w:t>Anaerobic digester-Aerobic Treatment system is considered to bene of the most advanced manure management systems, but to implement such technology</w:t>
            </w:r>
            <w:r w:rsidR="00981052" w:rsidRPr="003167C5">
              <w:rPr>
                <w:szCs w:val="22"/>
              </w:rPr>
              <w:t xml:space="preserve"> </w:t>
            </w:r>
            <w:r w:rsidRPr="003167C5">
              <w:rPr>
                <w:szCs w:val="22"/>
              </w:rPr>
              <w:t xml:space="preserve">need high invest and the proposed project will not be invested </w:t>
            </w:r>
            <w:r w:rsidR="006D38CE" w:rsidRPr="003167C5">
              <w:rPr>
                <w:szCs w:val="22"/>
              </w:rPr>
              <w:t xml:space="preserve">and </w:t>
            </w:r>
            <w:r w:rsidR="00E64861" w:rsidRPr="003167C5">
              <w:rPr>
                <w:szCs w:val="22"/>
              </w:rPr>
              <w:t>constructed without</w:t>
            </w:r>
            <w:r w:rsidRPr="003167C5">
              <w:rPr>
                <w:szCs w:val="22"/>
              </w:rPr>
              <w:t xml:space="preserve"> being registered as a GS VER project</w:t>
            </w:r>
            <w:r w:rsidR="00981052" w:rsidRPr="003167C5">
              <w:rPr>
                <w:szCs w:val="22"/>
              </w:rPr>
              <w:t>.</w:t>
            </w:r>
          </w:p>
        </w:tc>
      </w:tr>
      <w:tr w:rsidR="00DF40B3" w:rsidRPr="003167C5" w14:paraId="2F4E3C14" w14:textId="77777777" w:rsidTr="006652E6">
        <w:tc>
          <w:tcPr>
            <w:tcW w:w="595" w:type="dxa"/>
          </w:tcPr>
          <w:p w14:paraId="264BB013" w14:textId="46554067"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9</w:t>
            </w:r>
          </w:p>
        </w:tc>
        <w:tc>
          <w:tcPr>
            <w:tcW w:w="2861" w:type="dxa"/>
          </w:tcPr>
          <w:p w14:paraId="40AE8C1D" w14:textId="55568749" w:rsidR="00DF40B3" w:rsidRPr="003167C5" w:rsidRDefault="00DF40B3" w:rsidP="00DF40B3">
            <w:pPr>
              <w:spacing w:line="276" w:lineRule="auto"/>
              <w:contextualSpacing w:val="0"/>
              <w:jc w:val="both"/>
              <w:rPr>
                <w:szCs w:val="22"/>
              </w:rPr>
            </w:pPr>
            <w:r w:rsidRPr="003167C5">
              <w:rPr>
                <w:szCs w:val="22"/>
              </w:rPr>
              <w:t>Burned for fuel</w:t>
            </w:r>
          </w:p>
        </w:tc>
        <w:tc>
          <w:tcPr>
            <w:tcW w:w="1811" w:type="dxa"/>
          </w:tcPr>
          <w:p w14:paraId="03420BC1" w14:textId="1E0CCBCB" w:rsidR="00DF40B3" w:rsidRPr="003167C5" w:rsidRDefault="00981052" w:rsidP="00DF40B3">
            <w:pPr>
              <w:spacing w:line="276" w:lineRule="auto"/>
              <w:contextualSpacing w:val="0"/>
              <w:jc w:val="both"/>
              <w:rPr>
                <w:szCs w:val="22"/>
              </w:rPr>
            </w:pPr>
            <w:r w:rsidRPr="003167C5">
              <w:rPr>
                <w:szCs w:val="22"/>
              </w:rPr>
              <w:t>Not Applicable</w:t>
            </w:r>
          </w:p>
        </w:tc>
        <w:tc>
          <w:tcPr>
            <w:tcW w:w="4355" w:type="dxa"/>
          </w:tcPr>
          <w:p w14:paraId="17C9AF13" w14:textId="6F9BD025" w:rsidR="00DF40B3" w:rsidRPr="003167C5" w:rsidRDefault="00981052" w:rsidP="00981052">
            <w:pPr>
              <w:spacing w:line="276" w:lineRule="auto"/>
              <w:contextualSpacing w:val="0"/>
              <w:jc w:val="both"/>
              <w:rPr>
                <w:szCs w:val="22"/>
              </w:rPr>
            </w:pPr>
            <w:r w:rsidRPr="003167C5">
              <w:rPr>
                <w:szCs w:val="22"/>
              </w:rPr>
              <w:t xml:space="preserve">The farms involved in this project are large scale swine farm, the manure is flushed to the anaerobic digester, the dung and urine generated from the farm is too large even </w:t>
            </w:r>
            <w:proofErr w:type="gramStart"/>
            <w:r w:rsidRPr="003167C5">
              <w:rPr>
                <w:szCs w:val="22"/>
              </w:rPr>
              <w:t>on a daily basis</w:t>
            </w:r>
            <w:proofErr w:type="gramEnd"/>
            <w:r w:rsidRPr="003167C5">
              <w:rPr>
                <w:szCs w:val="22"/>
              </w:rPr>
              <w:t>, so it is unlikely to dry the dung before using as fuel.</w:t>
            </w:r>
          </w:p>
        </w:tc>
      </w:tr>
      <w:tr w:rsidR="00300D80" w:rsidRPr="003167C5" w14:paraId="408E5CFF" w14:textId="77777777" w:rsidTr="006652E6">
        <w:tc>
          <w:tcPr>
            <w:tcW w:w="595" w:type="dxa"/>
            <w:vMerge w:val="restart"/>
          </w:tcPr>
          <w:p w14:paraId="6763A361" w14:textId="0EB62DEC" w:rsidR="00300D80" w:rsidRPr="003167C5" w:rsidRDefault="00300D80"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0</w:t>
            </w:r>
          </w:p>
        </w:tc>
        <w:tc>
          <w:tcPr>
            <w:tcW w:w="2861" w:type="dxa"/>
          </w:tcPr>
          <w:p w14:paraId="708F4294" w14:textId="77777777" w:rsidR="00300D80" w:rsidRPr="003167C5" w:rsidRDefault="00300D80" w:rsidP="003C599D">
            <w:pPr>
              <w:spacing w:line="276" w:lineRule="auto"/>
              <w:contextualSpacing w:val="0"/>
              <w:jc w:val="both"/>
              <w:rPr>
                <w:szCs w:val="22"/>
              </w:rPr>
            </w:pPr>
            <w:r w:rsidRPr="003167C5">
              <w:rPr>
                <w:szCs w:val="22"/>
              </w:rPr>
              <w:t>Cattle and Swine deep</w:t>
            </w:r>
          </w:p>
          <w:p w14:paraId="747FB174" w14:textId="42FA1A7B" w:rsidR="00300D80" w:rsidRPr="003167C5" w:rsidRDefault="00300D80" w:rsidP="003C599D">
            <w:pPr>
              <w:spacing w:line="276" w:lineRule="auto"/>
              <w:contextualSpacing w:val="0"/>
              <w:jc w:val="both"/>
              <w:rPr>
                <w:szCs w:val="22"/>
              </w:rPr>
            </w:pPr>
            <w:r w:rsidRPr="003167C5">
              <w:rPr>
                <w:szCs w:val="22"/>
              </w:rPr>
              <w:t>Bedding, &lt;1month</w:t>
            </w:r>
          </w:p>
        </w:tc>
        <w:tc>
          <w:tcPr>
            <w:tcW w:w="1811" w:type="dxa"/>
          </w:tcPr>
          <w:p w14:paraId="61C79A96" w14:textId="1B2FF7F7"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val="restart"/>
          </w:tcPr>
          <w:p w14:paraId="4182589D" w14:textId="720EF781" w:rsidR="00300D80" w:rsidRPr="003167C5" w:rsidRDefault="00132506" w:rsidP="005D2AB7">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300D80" w:rsidRPr="003167C5">
              <w:rPr>
                <w:szCs w:val="22"/>
              </w:rPr>
              <w:t xml:space="preserve">The deep bedding is </w:t>
            </w:r>
            <w:proofErr w:type="gramStart"/>
            <w:r w:rsidR="00300D80" w:rsidRPr="003167C5">
              <w:rPr>
                <w:szCs w:val="22"/>
              </w:rPr>
              <w:t>laborious</w:t>
            </w:r>
            <w:proofErr w:type="gramEnd"/>
            <w:r w:rsidR="00300D80" w:rsidRPr="003167C5">
              <w:rPr>
                <w:szCs w:val="22"/>
              </w:rPr>
              <w:t xml:space="preserve"> and this is counter to achieving economies of scale associated with large animal counts. The concentration of nocuous gas in the bedding is high enough to poison swine if it is disposed inappropriately, and it is </w:t>
            </w:r>
            <w:r w:rsidR="00421458" w:rsidRPr="003167C5">
              <w:rPr>
                <w:szCs w:val="22"/>
              </w:rPr>
              <w:t>favorable</w:t>
            </w:r>
            <w:r w:rsidR="00300D80" w:rsidRPr="003167C5">
              <w:rPr>
                <w:szCs w:val="22"/>
              </w:rPr>
              <w:t xml:space="preserve"> for the survival and </w:t>
            </w:r>
            <w:r w:rsidR="00300D80" w:rsidRPr="003167C5">
              <w:rPr>
                <w:szCs w:val="22"/>
              </w:rPr>
              <w:lastRenderedPageBreak/>
              <w:t>breeding of vermin and microorganisms due to its high temperature and humidity. So, the deep bedding practice is excluded from consideration. This system is more applicable to small scale farms.</w:t>
            </w:r>
          </w:p>
        </w:tc>
      </w:tr>
      <w:tr w:rsidR="00300D80" w:rsidRPr="003167C5" w14:paraId="4ED10D43" w14:textId="77777777" w:rsidTr="006652E6">
        <w:tc>
          <w:tcPr>
            <w:tcW w:w="595" w:type="dxa"/>
            <w:vMerge/>
          </w:tcPr>
          <w:p w14:paraId="28BFD04E" w14:textId="77777777" w:rsidR="00300D80" w:rsidRPr="003167C5" w:rsidRDefault="00300D80" w:rsidP="003C599D">
            <w:pPr>
              <w:spacing w:line="276" w:lineRule="auto"/>
              <w:contextualSpacing w:val="0"/>
              <w:jc w:val="both"/>
              <w:rPr>
                <w:szCs w:val="22"/>
                <w:lang w:eastAsia="zh-CN"/>
              </w:rPr>
            </w:pPr>
          </w:p>
        </w:tc>
        <w:tc>
          <w:tcPr>
            <w:tcW w:w="2861" w:type="dxa"/>
          </w:tcPr>
          <w:p w14:paraId="0FD6BE1F" w14:textId="77777777" w:rsidR="00300D80" w:rsidRPr="003167C5" w:rsidRDefault="00300D80" w:rsidP="003C599D">
            <w:pPr>
              <w:spacing w:line="276" w:lineRule="auto"/>
              <w:contextualSpacing w:val="0"/>
              <w:jc w:val="both"/>
              <w:rPr>
                <w:szCs w:val="22"/>
              </w:rPr>
            </w:pPr>
            <w:r w:rsidRPr="003167C5">
              <w:rPr>
                <w:szCs w:val="22"/>
              </w:rPr>
              <w:t>Cattle and Swine deep</w:t>
            </w:r>
          </w:p>
          <w:p w14:paraId="61A6F934" w14:textId="09D899F4" w:rsidR="00300D80" w:rsidRPr="003167C5" w:rsidRDefault="00300D80" w:rsidP="003C599D">
            <w:pPr>
              <w:spacing w:line="276" w:lineRule="auto"/>
              <w:contextualSpacing w:val="0"/>
              <w:jc w:val="both"/>
              <w:rPr>
                <w:szCs w:val="22"/>
              </w:rPr>
            </w:pPr>
            <w:r w:rsidRPr="003167C5">
              <w:rPr>
                <w:szCs w:val="22"/>
              </w:rPr>
              <w:t>Bedding, &gt;1month</w:t>
            </w:r>
          </w:p>
        </w:tc>
        <w:tc>
          <w:tcPr>
            <w:tcW w:w="1811" w:type="dxa"/>
          </w:tcPr>
          <w:p w14:paraId="5DB33AEC" w14:textId="1FE55E9C"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tcPr>
          <w:p w14:paraId="3FE85350" w14:textId="7222EC51" w:rsidR="00300D80" w:rsidRPr="003167C5" w:rsidRDefault="00300D80" w:rsidP="005D2AB7">
            <w:pPr>
              <w:spacing w:line="276" w:lineRule="auto"/>
              <w:contextualSpacing w:val="0"/>
              <w:jc w:val="both"/>
              <w:rPr>
                <w:szCs w:val="22"/>
              </w:rPr>
            </w:pPr>
          </w:p>
        </w:tc>
      </w:tr>
      <w:tr w:rsidR="003C599D" w:rsidRPr="003167C5" w14:paraId="00A3FC1C" w14:textId="77777777" w:rsidTr="006652E6">
        <w:tc>
          <w:tcPr>
            <w:tcW w:w="595" w:type="dxa"/>
          </w:tcPr>
          <w:p w14:paraId="309273EF" w14:textId="3D4ACBA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1</w:t>
            </w:r>
          </w:p>
        </w:tc>
        <w:tc>
          <w:tcPr>
            <w:tcW w:w="2861" w:type="dxa"/>
          </w:tcPr>
          <w:p w14:paraId="7D7674BB" w14:textId="07C8B1F5" w:rsidR="003C599D" w:rsidRPr="003167C5" w:rsidRDefault="003C599D" w:rsidP="003C599D">
            <w:pPr>
              <w:spacing w:line="276" w:lineRule="auto"/>
              <w:contextualSpacing w:val="0"/>
              <w:jc w:val="both"/>
              <w:rPr>
                <w:szCs w:val="22"/>
              </w:rPr>
            </w:pPr>
            <w:r w:rsidRPr="003167C5">
              <w:rPr>
                <w:szCs w:val="22"/>
              </w:rPr>
              <w:t>Composting - In-vessel</w:t>
            </w:r>
          </w:p>
        </w:tc>
        <w:tc>
          <w:tcPr>
            <w:tcW w:w="1811" w:type="dxa"/>
          </w:tcPr>
          <w:p w14:paraId="44693321" w14:textId="0A4D7B05"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12DB42F2" w14:textId="7C2C472F" w:rsidR="003C599D" w:rsidRPr="003167C5" w:rsidRDefault="003C599D" w:rsidP="003C599D">
            <w:pPr>
              <w:spacing w:line="276" w:lineRule="auto"/>
              <w:contextualSpacing w:val="0"/>
              <w:jc w:val="both"/>
              <w:rPr>
                <w:szCs w:val="22"/>
              </w:rPr>
            </w:pPr>
            <w:r w:rsidRPr="003167C5">
              <w:rPr>
                <w:szCs w:val="22"/>
              </w:rPr>
              <w:t xml:space="preserve">Manure in </w:t>
            </w:r>
            <w:bookmarkStart w:id="21" w:name="OLE_LINK11"/>
            <w:r w:rsidRPr="003167C5">
              <w:rPr>
                <w:szCs w:val="22"/>
              </w:rPr>
              <w:t>this project</w:t>
            </w:r>
            <w:bookmarkEnd w:id="21"/>
            <w:r w:rsidRPr="003167C5">
              <w:rPr>
                <w:szCs w:val="22"/>
              </w:rPr>
              <w:t xml:space="preserve"> is collected by using scraping and flushing system. Manure in this project is in liquid with large volume of water. Therefore, it is excluded from the possible baseline scenario.</w:t>
            </w:r>
          </w:p>
        </w:tc>
      </w:tr>
      <w:tr w:rsidR="003C599D" w:rsidRPr="003167C5" w14:paraId="2A300EA3" w14:textId="77777777" w:rsidTr="006652E6">
        <w:tc>
          <w:tcPr>
            <w:tcW w:w="595" w:type="dxa"/>
          </w:tcPr>
          <w:p w14:paraId="30A0C0D7" w14:textId="5BA3CF02"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2</w:t>
            </w:r>
          </w:p>
        </w:tc>
        <w:tc>
          <w:tcPr>
            <w:tcW w:w="2861" w:type="dxa"/>
          </w:tcPr>
          <w:p w14:paraId="2212CF79" w14:textId="15598773" w:rsidR="003C599D" w:rsidRPr="003167C5" w:rsidRDefault="003C599D" w:rsidP="003C599D">
            <w:pPr>
              <w:spacing w:line="276" w:lineRule="auto"/>
              <w:contextualSpacing w:val="0"/>
              <w:jc w:val="both"/>
              <w:rPr>
                <w:szCs w:val="22"/>
              </w:rPr>
            </w:pPr>
            <w:r w:rsidRPr="003167C5">
              <w:rPr>
                <w:szCs w:val="22"/>
              </w:rPr>
              <w:t>Composting - Static pile</w:t>
            </w:r>
          </w:p>
        </w:tc>
        <w:tc>
          <w:tcPr>
            <w:tcW w:w="1811" w:type="dxa"/>
          </w:tcPr>
          <w:p w14:paraId="46AE26DB" w14:textId="3C521EEC" w:rsidR="003C599D" w:rsidRPr="003167C5" w:rsidRDefault="003C599D" w:rsidP="003C599D">
            <w:pPr>
              <w:spacing w:line="276" w:lineRule="auto"/>
              <w:contextualSpacing w:val="0"/>
              <w:jc w:val="both"/>
              <w:rPr>
                <w:szCs w:val="22"/>
              </w:rPr>
            </w:pPr>
            <w:bookmarkStart w:id="22" w:name="OLE_LINK12"/>
            <w:r w:rsidRPr="003167C5">
              <w:rPr>
                <w:szCs w:val="22"/>
              </w:rPr>
              <w:t>Not Applicable</w:t>
            </w:r>
            <w:bookmarkEnd w:id="22"/>
          </w:p>
        </w:tc>
        <w:tc>
          <w:tcPr>
            <w:tcW w:w="4355" w:type="dxa"/>
          </w:tcPr>
          <w:p w14:paraId="2215677E" w14:textId="42AAA941" w:rsidR="003C599D" w:rsidRPr="003167C5" w:rsidRDefault="003C599D" w:rsidP="003C599D">
            <w:pPr>
              <w:spacing w:line="276" w:lineRule="auto"/>
              <w:contextualSpacing w:val="0"/>
              <w:jc w:val="both"/>
              <w:rPr>
                <w:szCs w:val="22"/>
              </w:rPr>
            </w:pPr>
            <w:r w:rsidRPr="003167C5">
              <w:rPr>
                <w:szCs w:val="22"/>
              </w:rPr>
              <w:t>Composting in piles with forced aeration but no mixing will consume a great deal of electricity for forced aeration because of the large quantity of swine manure. It is suitable to solid treat manure, not applicable for manure with larger volume of water. Therefore, it is excluded from the list of possible baseline scenarios.</w:t>
            </w:r>
          </w:p>
        </w:tc>
      </w:tr>
      <w:tr w:rsidR="003C599D" w:rsidRPr="003167C5" w14:paraId="5DBECBA3" w14:textId="77777777" w:rsidTr="006652E6">
        <w:tc>
          <w:tcPr>
            <w:tcW w:w="595" w:type="dxa"/>
          </w:tcPr>
          <w:p w14:paraId="642D5E4A" w14:textId="3AAF96C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3</w:t>
            </w:r>
          </w:p>
        </w:tc>
        <w:tc>
          <w:tcPr>
            <w:tcW w:w="2861" w:type="dxa"/>
          </w:tcPr>
          <w:p w14:paraId="3B872C27" w14:textId="73116E49" w:rsidR="003C599D" w:rsidRPr="003167C5" w:rsidRDefault="003C599D" w:rsidP="003C599D">
            <w:pPr>
              <w:spacing w:line="276" w:lineRule="auto"/>
              <w:contextualSpacing w:val="0"/>
              <w:jc w:val="both"/>
              <w:rPr>
                <w:szCs w:val="22"/>
              </w:rPr>
            </w:pPr>
            <w:r w:rsidRPr="003167C5">
              <w:rPr>
                <w:szCs w:val="22"/>
              </w:rPr>
              <w:t>Composting - Intensive windrow</w:t>
            </w:r>
          </w:p>
        </w:tc>
        <w:tc>
          <w:tcPr>
            <w:tcW w:w="1811" w:type="dxa"/>
          </w:tcPr>
          <w:p w14:paraId="4BB5BAE5" w14:textId="6E691CFC" w:rsidR="003C599D" w:rsidRPr="003167C5" w:rsidRDefault="003C599D" w:rsidP="003C599D">
            <w:pPr>
              <w:spacing w:line="276" w:lineRule="auto"/>
              <w:contextualSpacing w:val="0"/>
              <w:jc w:val="both"/>
              <w:rPr>
                <w:szCs w:val="22"/>
              </w:rPr>
            </w:pPr>
            <w:bookmarkStart w:id="23" w:name="OLE_LINK13"/>
            <w:r w:rsidRPr="003167C5">
              <w:rPr>
                <w:szCs w:val="22"/>
              </w:rPr>
              <w:t>Not Applicable</w:t>
            </w:r>
            <w:bookmarkEnd w:id="23"/>
          </w:p>
        </w:tc>
        <w:tc>
          <w:tcPr>
            <w:tcW w:w="4355" w:type="dxa"/>
          </w:tcPr>
          <w:p w14:paraId="15CFBE28" w14:textId="28276A60" w:rsidR="003C599D" w:rsidRPr="003167C5" w:rsidRDefault="003C599D" w:rsidP="003C599D">
            <w:pPr>
              <w:spacing w:line="276" w:lineRule="auto"/>
              <w:contextualSpacing w:val="0"/>
              <w:jc w:val="both"/>
              <w:rPr>
                <w:szCs w:val="22"/>
              </w:rPr>
            </w:pPr>
            <w:r w:rsidRPr="003167C5">
              <w:rPr>
                <w:szCs w:val="22"/>
              </w:rPr>
              <w:t>Composting in windrows with regular turning for mixing and aeration emits a large quantity of odor and GHGs during turning and consumes a lot of electricity for the aeration operation. It is suitable to treat solid manure. So</w:t>
            </w:r>
            <w:r w:rsidR="005E2BE3" w:rsidRPr="003167C5">
              <w:rPr>
                <w:rFonts w:hint="eastAsia"/>
                <w:szCs w:val="22"/>
                <w:lang w:eastAsia="zh-CN"/>
              </w:rPr>
              <w:t>,</w:t>
            </w:r>
            <w:r w:rsidRPr="003167C5">
              <w:rPr>
                <w:szCs w:val="22"/>
              </w:rPr>
              <w:t xml:space="preserve"> it is excluded from the list of possible baseline scenarios.</w:t>
            </w:r>
          </w:p>
        </w:tc>
      </w:tr>
      <w:tr w:rsidR="003C599D" w:rsidRPr="003167C5" w14:paraId="0383A546" w14:textId="77777777" w:rsidTr="006652E6">
        <w:tc>
          <w:tcPr>
            <w:tcW w:w="595" w:type="dxa"/>
          </w:tcPr>
          <w:p w14:paraId="505B8A1B" w14:textId="0F2B562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4</w:t>
            </w:r>
          </w:p>
        </w:tc>
        <w:tc>
          <w:tcPr>
            <w:tcW w:w="2861" w:type="dxa"/>
          </w:tcPr>
          <w:p w14:paraId="62CE0300" w14:textId="366C270B" w:rsidR="003C599D" w:rsidRPr="003167C5" w:rsidRDefault="003C599D" w:rsidP="003C599D">
            <w:pPr>
              <w:spacing w:line="276" w:lineRule="auto"/>
              <w:contextualSpacing w:val="0"/>
              <w:jc w:val="both"/>
              <w:rPr>
                <w:szCs w:val="22"/>
              </w:rPr>
            </w:pPr>
            <w:r w:rsidRPr="003167C5">
              <w:rPr>
                <w:szCs w:val="22"/>
              </w:rPr>
              <w:t>Composting – Passive windrow</w:t>
            </w:r>
          </w:p>
        </w:tc>
        <w:tc>
          <w:tcPr>
            <w:tcW w:w="1811" w:type="dxa"/>
          </w:tcPr>
          <w:p w14:paraId="145604FF" w14:textId="7B2C7BC2"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430A76FD" w14:textId="28000E0F" w:rsidR="003C599D" w:rsidRPr="003167C5" w:rsidRDefault="003C599D" w:rsidP="003C599D">
            <w:pPr>
              <w:spacing w:line="276" w:lineRule="auto"/>
              <w:contextualSpacing w:val="0"/>
              <w:jc w:val="both"/>
              <w:rPr>
                <w:szCs w:val="22"/>
              </w:rPr>
            </w:pPr>
            <w:r w:rsidRPr="003167C5">
              <w:rPr>
                <w:szCs w:val="22"/>
              </w:rPr>
              <w:t>Composting in windrows with infrequent turning for mixing and aeration takes a long time and occupies a large area of land. This kind of solid manure management system emits strong odors and GHGs during turning. For this reason, it is excluded from the list of possible baseline scenarios.</w:t>
            </w:r>
          </w:p>
        </w:tc>
      </w:tr>
      <w:tr w:rsidR="003C599D" w:rsidRPr="003167C5" w14:paraId="6E6F1CAD" w14:textId="77777777" w:rsidTr="006652E6">
        <w:tc>
          <w:tcPr>
            <w:tcW w:w="595" w:type="dxa"/>
          </w:tcPr>
          <w:p w14:paraId="444ADC3A" w14:textId="3A07385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5</w:t>
            </w:r>
          </w:p>
        </w:tc>
        <w:tc>
          <w:tcPr>
            <w:tcW w:w="2861" w:type="dxa"/>
          </w:tcPr>
          <w:p w14:paraId="06EF8526" w14:textId="0A090800" w:rsidR="003C599D" w:rsidRPr="003167C5" w:rsidRDefault="003C599D" w:rsidP="003C599D">
            <w:pPr>
              <w:spacing w:line="276" w:lineRule="auto"/>
              <w:contextualSpacing w:val="0"/>
              <w:jc w:val="both"/>
              <w:rPr>
                <w:szCs w:val="22"/>
              </w:rPr>
            </w:pPr>
            <w:r w:rsidRPr="003167C5">
              <w:rPr>
                <w:szCs w:val="22"/>
              </w:rPr>
              <w:t>Poultry manure with litter</w:t>
            </w:r>
          </w:p>
        </w:tc>
        <w:tc>
          <w:tcPr>
            <w:tcW w:w="1811" w:type="dxa"/>
          </w:tcPr>
          <w:p w14:paraId="2DD3C1BF" w14:textId="227D67C9" w:rsidR="003C599D" w:rsidRPr="003167C5" w:rsidRDefault="003C599D" w:rsidP="003C599D">
            <w:pPr>
              <w:spacing w:line="276" w:lineRule="auto"/>
              <w:contextualSpacing w:val="0"/>
              <w:jc w:val="both"/>
              <w:rPr>
                <w:szCs w:val="22"/>
              </w:rPr>
            </w:pPr>
            <w:bookmarkStart w:id="24" w:name="OLE_LINK16"/>
            <w:r w:rsidRPr="003167C5">
              <w:rPr>
                <w:szCs w:val="22"/>
              </w:rPr>
              <w:t>Not Applicable</w:t>
            </w:r>
            <w:bookmarkEnd w:id="24"/>
          </w:p>
        </w:tc>
        <w:tc>
          <w:tcPr>
            <w:tcW w:w="4355" w:type="dxa"/>
          </w:tcPr>
          <w:p w14:paraId="2FBC860B" w14:textId="001FBD3E" w:rsidR="003C599D" w:rsidRPr="003167C5" w:rsidRDefault="003C599D" w:rsidP="003C599D">
            <w:pPr>
              <w:spacing w:line="276" w:lineRule="auto"/>
              <w:contextualSpacing w:val="0"/>
              <w:jc w:val="both"/>
              <w:rPr>
                <w:szCs w:val="22"/>
              </w:rPr>
            </w:pPr>
            <w:bookmarkStart w:id="25" w:name="OLE_LINK15"/>
            <w:r w:rsidRPr="003167C5">
              <w:rPr>
                <w:szCs w:val="22"/>
              </w:rPr>
              <w:t>The farms involved in this project are large-scale swine farm, not the Poultry farm, so no poultry manure produced.</w:t>
            </w:r>
            <w:bookmarkEnd w:id="25"/>
            <w:r w:rsidR="00DF10DD" w:rsidRPr="003167C5">
              <w:rPr>
                <w:szCs w:val="22"/>
              </w:rPr>
              <w:t xml:space="preserve"> This system is excluded.</w:t>
            </w:r>
          </w:p>
        </w:tc>
      </w:tr>
      <w:tr w:rsidR="003C599D" w:rsidRPr="003167C5" w14:paraId="38202D8C" w14:textId="77777777" w:rsidTr="006652E6">
        <w:tc>
          <w:tcPr>
            <w:tcW w:w="595" w:type="dxa"/>
          </w:tcPr>
          <w:p w14:paraId="5E47D968" w14:textId="7BE0D233"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6</w:t>
            </w:r>
          </w:p>
        </w:tc>
        <w:tc>
          <w:tcPr>
            <w:tcW w:w="2861" w:type="dxa"/>
          </w:tcPr>
          <w:p w14:paraId="056C45AC" w14:textId="5195BA23" w:rsidR="003C599D" w:rsidRPr="003167C5" w:rsidRDefault="003C599D" w:rsidP="003C599D">
            <w:pPr>
              <w:spacing w:line="276" w:lineRule="auto"/>
              <w:contextualSpacing w:val="0"/>
              <w:jc w:val="both"/>
              <w:rPr>
                <w:szCs w:val="22"/>
              </w:rPr>
            </w:pPr>
            <w:r w:rsidRPr="003167C5">
              <w:rPr>
                <w:szCs w:val="22"/>
              </w:rPr>
              <w:t>Poultry manure without litter</w:t>
            </w:r>
          </w:p>
        </w:tc>
        <w:tc>
          <w:tcPr>
            <w:tcW w:w="1811" w:type="dxa"/>
          </w:tcPr>
          <w:p w14:paraId="25B997A0" w14:textId="40035074" w:rsidR="003C599D" w:rsidRPr="003167C5" w:rsidRDefault="003C599D" w:rsidP="003C599D">
            <w:pPr>
              <w:spacing w:line="276" w:lineRule="auto"/>
              <w:contextualSpacing w:val="0"/>
              <w:jc w:val="both"/>
              <w:rPr>
                <w:szCs w:val="22"/>
              </w:rPr>
            </w:pPr>
            <w:bookmarkStart w:id="26" w:name="OLE_LINK17"/>
            <w:r w:rsidRPr="003167C5">
              <w:rPr>
                <w:szCs w:val="22"/>
              </w:rPr>
              <w:t>Not Applicable</w:t>
            </w:r>
            <w:bookmarkEnd w:id="26"/>
          </w:p>
        </w:tc>
        <w:tc>
          <w:tcPr>
            <w:tcW w:w="4355" w:type="dxa"/>
          </w:tcPr>
          <w:p w14:paraId="5BFA9B2E" w14:textId="25FC924A" w:rsidR="003C599D" w:rsidRPr="003167C5" w:rsidRDefault="003C599D" w:rsidP="003C599D">
            <w:pPr>
              <w:spacing w:line="276" w:lineRule="auto"/>
              <w:contextualSpacing w:val="0"/>
              <w:jc w:val="both"/>
              <w:rPr>
                <w:szCs w:val="22"/>
              </w:rPr>
            </w:pPr>
            <w:r w:rsidRPr="003167C5">
              <w:rPr>
                <w:szCs w:val="22"/>
              </w:rPr>
              <w:t xml:space="preserve">The farms involved in this project are large-scale swine farm, not the </w:t>
            </w:r>
            <w:r w:rsidRPr="003167C5">
              <w:rPr>
                <w:szCs w:val="22"/>
              </w:rPr>
              <w:lastRenderedPageBreak/>
              <w:t>Poultry farm, so no poultry manure produced.</w:t>
            </w:r>
            <w:r w:rsidR="00DF10DD" w:rsidRPr="003167C5">
              <w:rPr>
                <w:szCs w:val="22"/>
              </w:rPr>
              <w:t xml:space="preserve"> This system is excluded.</w:t>
            </w:r>
          </w:p>
        </w:tc>
      </w:tr>
      <w:tr w:rsidR="003C599D" w:rsidRPr="003167C5" w14:paraId="113DB987" w14:textId="77777777" w:rsidTr="006652E6">
        <w:tc>
          <w:tcPr>
            <w:tcW w:w="595" w:type="dxa"/>
          </w:tcPr>
          <w:p w14:paraId="2263A598" w14:textId="6EA36CD9" w:rsidR="003C599D" w:rsidRPr="003167C5" w:rsidRDefault="003C599D" w:rsidP="003C599D">
            <w:pPr>
              <w:spacing w:line="276" w:lineRule="auto"/>
              <w:contextualSpacing w:val="0"/>
              <w:jc w:val="both"/>
              <w:rPr>
                <w:szCs w:val="22"/>
                <w:lang w:eastAsia="zh-CN"/>
              </w:rPr>
            </w:pPr>
            <w:r w:rsidRPr="003167C5">
              <w:rPr>
                <w:rFonts w:hint="eastAsia"/>
                <w:szCs w:val="22"/>
                <w:lang w:eastAsia="zh-CN"/>
              </w:rPr>
              <w:lastRenderedPageBreak/>
              <w:t>1</w:t>
            </w:r>
            <w:r w:rsidRPr="003167C5">
              <w:rPr>
                <w:szCs w:val="22"/>
                <w:lang w:eastAsia="zh-CN"/>
              </w:rPr>
              <w:t>7</w:t>
            </w:r>
          </w:p>
        </w:tc>
        <w:tc>
          <w:tcPr>
            <w:tcW w:w="2861" w:type="dxa"/>
          </w:tcPr>
          <w:p w14:paraId="63D46CF7" w14:textId="601231E0" w:rsidR="003C599D" w:rsidRPr="003167C5" w:rsidRDefault="003C599D" w:rsidP="003C599D">
            <w:pPr>
              <w:spacing w:line="276" w:lineRule="auto"/>
              <w:contextualSpacing w:val="0"/>
              <w:jc w:val="both"/>
              <w:rPr>
                <w:szCs w:val="22"/>
              </w:rPr>
            </w:pPr>
            <w:r w:rsidRPr="003167C5">
              <w:rPr>
                <w:szCs w:val="22"/>
              </w:rPr>
              <w:t>Aerobic treatment</w:t>
            </w:r>
          </w:p>
        </w:tc>
        <w:tc>
          <w:tcPr>
            <w:tcW w:w="1811" w:type="dxa"/>
          </w:tcPr>
          <w:p w14:paraId="67653B23" w14:textId="61D54103" w:rsidR="003C599D" w:rsidRPr="003167C5" w:rsidRDefault="0098344C" w:rsidP="003C599D">
            <w:pPr>
              <w:spacing w:line="276" w:lineRule="auto"/>
              <w:contextualSpacing w:val="0"/>
              <w:jc w:val="both"/>
              <w:rPr>
                <w:szCs w:val="22"/>
              </w:rPr>
            </w:pPr>
            <w:r w:rsidRPr="003167C5">
              <w:rPr>
                <w:szCs w:val="22"/>
              </w:rPr>
              <w:t>Applicable</w:t>
            </w:r>
          </w:p>
        </w:tc>
        <w:tc>
          <w:tcPr>
            <w:tcW w:w="4355" w:type="dxa"/>
          </w:tcPr>
          <w:p w14:paraId="319A8DC6" w14:textId="4F6DFCF9" w:rsidR="003C599D" w:rsidRPr="003167C5" w:rsidRDefault="00256669" w:rsidP="003C599D">
            <w:pPr>
              <w:spacing w:line="276" w:lineRule="auto"/>
              <w:contextualSpacing w:val="0"/>
              <w:jc w:val="both"/>
              <w:rPr>
                <w:szCs w:val="22"/>
              </w:rPr>
            </w:pPr>
            <w:r w:rsidRPr="003167C5">
              <w:rPr>
                <w:szCs w:val="22"/>
              </w:rPr>
              <w:t xml:space="preserve">Anaerobic digester-Aerobic Treatment system is considered to bene of the most advanced manure management systems, but to implement such technology need high invest and the proposed project will not be invested </w:t>
            </w:r>
            <w:r w:rsidR="006D38CE" w:rsidRPr="003167C5">
              <w:rPr>
                <w:szCs w:val="22"/>
              </w:rPr>
              <w:t xml:space="preserve">and </w:t>
            </w:r>
            <w:r w:rsidR="00254A51" w:rsidRPr="003167C5">
              <w:rPr>
                <w:szCs w:val="22"/>
              </w:rPr>
              <w:t>constructed without</w:t>
            </w:r>
            <w:r w:rsidRPr="003167C5">
              <w:rPr>
                <w:szCs w:val="22"/>
              </w:rPr>
              <w:t xml:space="preserve"> being registered as a GS VER project.</w:t>
            </w:r>
          </w:p>
        </w:tc>
      </w:tr>
    </w:tbl>
    <w:p w14:paraId="11944404" w14:textId="421023F8" w:rsidR="00904A02" w:rsidRPr="003167C5" w:rsidRDefault="00904A02" w:rsidP="00904A02">
      <w:pPr>
        <w:spacing w:after="0" w:line="276" w:lineRule="auto"/>
        <w:contextualSpacing w:val="0"/>
        <w:jc w:val="both"/>
        <w:rPr>
          <w:szCs w:val="22"/>
          <w:lang w:eastAsia="zh-CN"/>
        </w:rPr>
      </w:pPr>
    </w:p>
    <w:p w14:paraId="4E7592D0" w14:textId="09AB9B9E" w:rsidR="00966851" w:rsidRDefault="00966851" w:rsidP="00DE47A1">
      <w:pPr>
        <w:spacing w:after="0" w:line="276" w:lineRule="auto"/>
        <w:jc w:val="both"/>
        <w:rPr>
          <w:szCs w:val="22"/>
        </w:rPr>
      </w:pPr>
      <w:r w:rsidRPr="003167C5">
        <w:rPr>
          <w:b/>
          <w:bCs/>
          <w:szCs w:val="22"/>
        </w:rPr>
        <w:t xml:space="preserve">Outcome of Step 1a: </w:t>
      </w:r>
      <w:r w:rsidRPr="003167C5">
        <w:rPr>
          <w:lang w:eastAsia="zh-CN"/>
        </w:rPr>
        <w:t xml:space="preserve">In summary, the </w:t>
      </w:r>
      <w:r w:rsidRPr="003167C5">
        <w:rPr>
          <w:szCs w:val="22"/>
        </w:rPr>
        <w:t xml:space="preserve">alternatives to the baseline scenario are identified </w:t>
      </w:r>
      <w:r w:rsidRPr="003167C5">
        <w:rPr>
          <w:lang w:eastAsia="zh-CN"/>
        </w:rPr>
        <w:t>by the tool 02:”</w:t>
      </w:r>
      <w:r w:rsidRPr="003167C5">
        <w:t xml:space="preserve"> Combined tool to identify the baseline scenario and demonstrate additionality (Version 07.0)</w:t>
      </w:r>
      <w:r w:rsidRPr="003167C5">
        <w:rPr>
          <w:lang w:eastAsia="zh-CN"/>
        </w:rPr>
        <w:t>”</w:t>
      </w:r>
      <w:r w:rsidRPr="003167C5">
        <w:rPr>
          <w:szCs w:val="22"/>
        </w:rPr>
        <w:t>as:</w:t>
      </w:r>
    </w:p>
    <w:p w14:paraId="177DA6F6" w14:textId="77777777" w:rsidR="00DE47A1" w:rsidRPr="003167C5" w:rsidRDefault="00DE47A1" w:rsidP="00DE47A1">
      <w:pPr>
        <w:spacing w:after="0" w:line="276" w:lineRule="auto"/>
        <w:jc w:val="both"/>
        <w:rPr>
          <w:szCs w:val="22"/>
        </w:rPr>
      </w:pPr>
    </w:p>
    <w:p w14:paraId="6385730D" w14:textId="006A3FB3" w:rsidR="00904A02" w:rsidRPr="003167C5" w:rsidRDefault="00904A02" w:rsidP="00DE47A1">
      <w:pPr>
        <w:spacing w:after="0" w:line="276" w:lineRule="auto"/>
        <w:contextualSpacing w:val="0"/>
        <w:jc w:val="both"/>
        <w:rPr>
          <w:szCs w:val="22"/>
        </w:rPr>
      </w:pPr>
      <w:r w:rsidRPr="003167C5">
        <w:rPr>
          <w:szCs w:val="22"/>
        </w:rPr>
        <w:t xml:space="preserve">Scenario 6: “The manure is disposed in an uncovered anaerobic </w:t>
      </w:r>
      <w:proofErr w:type="gramStart"/>
      <w:r w:rsidRPr="003167C5">
        <w:rPr>
          <w:szCs w:val="22"/>
        </w:rPr>
        <w:t>lagoon</w:t>
      </w:r>
      <w:proofErr w:type="gramEnd"/>
      <w:r w:rsidRPr="003167C5">
        <w:rPr>
          <w:szCs w:val="22"/>
        </w:rPr>
        <w:t xml:space="preserve">” </w:t>
      </w:r>
    </w:p>
    <w:p w14:paraId="071A56ED" w14:textId="4A7AE570" w:rsidR="00256669" w:rsidRDefault="00256669" w:rsidP="00DE47A1">
      <w:pPr>
        <w:spacing w:after="0" w:line="276" w:lineRule="auto"/>
        <w:contextualSpacing w:val="0"/>
        <w:jc w:val="both"/>
        <w:rPr>
          <w:szCs w:val="22"/>
        </w:rPr>
      </w:pPr>
      <w:r w:rsidRPr="003167C5">
        <w:rPr>
          <w:szCs w:val="22"/>
        </w:rPr>
        <w:t>Scenario 8&amp;</w:t>
      </w:r>
      <w:r w:rsidR="006D38CE" w:rsidRPr="003167C5">
        <w:rPr>
          <w:szCs w:val="22"/>
        </w:rPr>
        <w:t>17: Anaerobic</w:t>
      </w:r>
      <w:r w:rsidRPr="003167C5">
        <w:rPr>
          <w:szCs w:val="22"/>
        </w:rPr>
        <w:t xml:space="preserve"> Digester-Aerobic </w:t>
      </w:r>
      <w:proofErr w:type="gramStart"/>
      <w:r w:rsidRPr="003167C5">
        <w:rPr>
          <w:szCs w:val="22"/>
        </w:rPr>
        <w:t>Treatment  i.e.</w:t>
      </w:r>
      <w:proofErr w:type="gramEnd"/>
      <w:r w:rsidRPr="003167C5">
        <w:rPr>
          <w:szCs w:val="22"/>
        </w:rPr>
        <w:t xml:space="preserve"> the proposed project activity not being registered as a GS project activity</w:t>
      </w:r>
    </w:p>
    <w:p w14:paraId="67C0CAC2" w14:textId="77777777" w:rsidR="00DE47A1" w:rsidRPr="003167C5" w:rsidRDefault="00DE47A1" w:rsidP="00DE47A1">
      <w:pPr>
        <w:spacing w:after="0" w:line="276" w:lineRule="auto"/>
        <w:contextualSpacing w:val="0"/>
        <w:jc w:val="both"/>
        <w:rPr>
          <w:szCs w:val="22"/>
        </w:rPr>
      </w:pPr>
    </w:p>
    <w:p w14:paraId="70ADC20A" w14:textId="18FD2736" w:rsidR="00C4563B" w:rsidRPr="003167C5" w:rsidRDefault="00C4563B" w:rsidP="00C4563B">
      <w:pPr>
        <w:spacing w:after="0" w:line="276" w:lineRule="auto"/>
        <w:contextualSpacing w:val="0"/>
        <w:jc w:val="both"/>
        <w:rPr>
          <w:b/>
          <w:lang w:eastAsia="zh-CN"/>
        </w:rPr>
      </w:pPr>
      <w:r w:rsidRPr="003167C5">
        <w:rPr>
          <w:b/>
          <w:lang w:eastAsia="zh-CN"/>
        </w:rPr>
        <w:t xml:space="preserve">Step 2: </w:t>
      </w:r>
      <w:r w:rsidR="000866D4" w:rsidRPr="003167C5">
        <w:rPr>
          <w:b/>
          <w:lang w:eastAsia="zh-CN"/>
        </w:rPr>
        <w:t xml:space="preserve">Investment </w:t>
      </w:r>
      <w:r w:rsidRPr="003167C5">
        <w:rPr>
          <w:b/>
          <w:lang w:eastAsia="zh-CN"/>
        </w:rPr>
        <w:t>analysis</w:t>
      </w:r>
    </w:p>
    <w:p w14:paraId="065C2DA4" w14:textId="2E4D3A13" w:rsidR="003206A2" w:rsidRPr="003167C5" w:rsidRDefault="003206A2">
      <w:pPr>
        <w:widowControl w:val="0"/>
        <w:autoSpaceDE w:val="0"/>
        <w:autoSpaceDN w:val="0"/>
        <w:adjustRightInd w:val="0"/>
        <w:spacing w:after="0" w:line="240" w:lineRule="auto"/>
        <w:contextualSpacing w:val="0"/>
        <w:rPr>
          <w:lang w:eastAsia="zh-CN"/>
        </w:rPr>
      </w:pPr>
    </w:p>
    <w:p w14:paraId="7BE1FAFE" w14:textId="621213A9" w:rsidR="000866D4" w:rsidRDefault="000866D4" w:rsidP="00DE47A1">
      <w:pPr>
        <w:widowControl w:val="0"/>
        <w:autoSpaceDE w:val="0"/>
        <w:autoSpaceDN w:val="0"/>
        <w:adjustRightInd w:val="0"/>
        <w:spacing w:after="0" w:line="276" w:lineRule="auto"/>
        <w:contextualSpacing w:val="0"/>
        <w:jc w:val="both"/>
        <w:rPr>
          <w:lang w:eastAsia="zh-CN"/>
        </w:rPr>
      </w:pPr>
      <w:r w:rsidRPr="003167C5">
        <w:rPr>
          <w:lang w:eastAsia="zh-CN"/>
        </w:rPr>
        <w:t xml:space="preserve">Anaerobic digester system </w:t>
      </w:r>
      <w:proofErr w:type="gramStart"/>
      <w:r w:rsidRPr="003167C5">
        <w:rPr>
          <w:lang w:eastAsia="zh-CN"/>
        </w:rPr>
        <w:t>is considered to be</w:t>
      </w:r>
      <w:proofErr w:type="gramEnd"/>
      <w:r w:rsidRPr="003167C5">
        <w:rPr>
          <w:lang w:eastAsia="zh-CN"/>
        </w:rPr>
        <w:t xml:space="preserve"> one of the most advanced manure management systems in the world. </w:t>
      </w:r>
      <w:r w:rsidR="003206A2" w:rsidRPr="003167C5">
        <w:rPr>
          <w:lang w:eastAsia="zh-CN"/>
        </w:rPr>
        <w:t>H</w:t>
      </w:r>
      <w:r w:rsidRPr="003167C5">
        <w:rPr>
          <w:lang w:eastAsia="zh-CN"/>
        </w:rPr>
        <w:t>igh costs involved in the investment compared to other available systems</w:t>
      </w:r>
      <w:r w:rsidR="003206A2" w:rsidRPr="003167C5">
        <w:rPr>
          <w:lang w:eastAsia="zh-CN"/>
        </w:rPr>
        <w:t xml:space="preserve"> is required to implement such technology</w:t>
      </w:r>
      <w:r w:rsidRPr="003167C5">
        <w:rPr>
          <w:lang w:eastAsia="zh-CN"/>
        </w:rPr>
        <w:t xml:space="preserve">. Additionally, the investment required to generate electricity from biogas is still too high and the cost is much higher than electricity prices in the market, so the IRR of the project activity is lower than the average level and it is difficult for the project proponents to get loans from the banks. Only the project proponents can prove that they can get revenues </w:t>
      </w:r>
      <w:r w:rsidR="00B610D5" w:rsidRPr="003167C5">
        <w:rPr>
          <w:lang w:eastAsia="zh-CN"/>
        </w:rPr>
        <w:t>from Gold Standard certification</w:t>
      </w:r>
      <w:r w:rsidRPr="003167C5">
        <w:rPr>
          <w:lang w:eastAsia="zh-CN"/>
        </w:rPr>
        <w:t xml:space="preserve">, it can attract the banks to provide loans for this project. For these reasons, without </w:t>
      </w:r>
      <w:r w:rsidR="00B610D5" w:rsidRPr="003167C5">
        <w:rPr>
          <w:lang w:eastAsia="zh-CN"/>
        </w:rPr>
        <w:t>th</w:t>
      </w:r>
      <w:r w:rsidR="009E65C6" w:rsidRPr="003167C5">
        <w:rPr>
          <w:lang w:eastAsia="zh-CN"/>
        </w:rPr>
        <w:t>e</w:t>
      </w:r>
      <w:r w:rsidR="00B610D5" w:rsidRPr="003167C5">
        <w:rPr>
          <w:lang w:eastAsia="zh-CN"/>
        </w:rPr>
        <w:t xml:space="preserve"> </w:t>
      </w:r>
      <w:r w:rsidRPr="003167C5">
        <w:rPr>
          <w:lang w:eastAsia="zh-CN"/>
        </w:rPr>
        <w:t>revenues</w:t>
      </w:r>
      <w:r w:rsidR="00B610D5" w:rsidRPr="003167C5">
        <w:rPr>
          <w:lang w:eastAsia="zh-CN"/>
        </w:rPr>
        <w:t>,</w:t>
      </w:r>
      <w:r w:rsidRPr="003167C5">
        <w:rPr>
          <w:lang w:eastAsia="zh-CN"/>
        </w:rPr>
        <w:t xml:space="preserve"> </w:t>
      </w:r>
      <w:r w:rsidR="00B610D5" w:rsidRPr="003167C5">
        <w:rPr>
          <w:lang w:eastAsia="zh-CN"/>
        </w:rPr>
        <w:t>PP</w:t>
      </w:r>
      <w:r w:rsidR="009E65C6" w:rsidRPr="003167C5">
        <w:rPr>
          <w:lang w:eastAsia="zh-CN"/>
        </w:rPr>
        <w:t xml:space="preserve"> is </w:t>
      </w:r>
      <w:r w:rsidRPr="003167C5">
        <w:rPr>
          <w:lang w:eastAsia="zh-CN"/>
        </w:rPr>
        <w:t>willing to adopt other manure management systems of lower costs which will lead to more GHG emissions.</w:t>
      </w:r>
    </w:p>
    <w:p w14:paraId="6A891FC6" w14:textId="77777777" w:rsidR="006D38CE" w:rsidRPr="003167C5" w:rsidRDefault="006D38CE" w:rsidP="00DE47A1">
      <w:pPr>
        <w:widowControl w:val="0"/>
        <w:autoSpaceDE w:val="0"/>
        <w:autoSpaceDN w:val="0"/>
        <w:adjustRightInd w:val="0"/>
        <w:spacing w:after="0" w:line="276" w:lineRule="auto"/>
        <w:contextualSpacing w:val="0"/>
        <w:jc w:val="both"/>
        <w:rPr>
          <w:lang w:eastAsia="zh-CN"/>
        </w:rPr>
      </w:pPr>
    </w:p>
    <w:p w14:paraId="33504536" w14:textId="71C66A2F" w:rsidR="00C4563B" w:rsidRDefault="00C4563B" w:rsidP="00DE47A1">
      <w:pPr>
        <w:spacing w:after="0" w:line="276" w:lineRule="auto"/>
        <w:contextualSpacing w:val="0"/>
        <w:jc w:val="both"/>
        <w:rPr>
          <w:bCs/>
          <w:lang w:eastAsia="zh-CN"/>
        </w:rPr>
      </w:pPr>
      <w:r w:rsidRPr="003167C5">
        <w:rPr>
          <w:bCs/>
          <w:lang w:eastAsia="zh-CN"/>
        </w:rPr>
        <w:t xml:space="preserve">The comparison of economic attractiveness is carried out by applying Step 3 Investment analysis of </w:t>
      </w:r>
      <w:bookmarkStart w:id="27" w:name="OLE_LINK19"/>
      <w:r w:rsidRPr="003167C5">
        <w:rPr>
          <w:bCs/>
          <w:i/>
          <w:iCs/>
          <w:lang w:eastAsia="zh-CN"/>
        </w:rPr>
        <w:t xml:space="preserve">Tool </w:t>
      </w:r>
      <w:r w:rsidR="00493F21" w:rsidRPr="003167C5">
        <w:rPr>
          <w:bCs/>
          <w:i/>
          <w:iCs/>
          <w:lang w:eastAsia="zh-CN"/>
        </w:rPr>
        <w:t>02” Combined</w:t>
      </w:r>
      <w:r w:rsidRPr="003167C5">
        <w:rPr>
          <w:bCs/>
          <w:i/>
          <w:iCs/>
          <w:lang w:eastAsia="zh-CN"/>
        </w:rPr>
        <w:t xml:space="preserve"> tool to identify the baseline</w:t>
      </w:r>
      <w:r w:rsidRPr="003167C5">
        <w:rPr>
          <w:rFonts w:hint="eastAsia"/>
          <w:bCs/>
          <w:i/>
          <w:iCs/>
          <w:lang w:eastAsia="zh-CN"/>
        </w:rPr>
        <w:t xml:space="preserve"> </w:t>
      </w:r>
      <w:r w:rsidRPr="003167C5">
        <w:rPr>
          <w:bCs/>
          <w:i/>
          <w:iCs/>
          <w:lang w:eastAsia="zh-CN"/>
        </w:rPr>
        <w:t xml:space="preserve">scenario and demonstrate additionality </w:t>
      </w:r>
      <w:r w:rsidRPr="003167C5">
        <w:rPr>
          <w:bCs/>
          <w:lang w:eastAsia="zh-CN"/>
        </w:rPr>
        <w:t>(Version 07.0)</w:t>
      </w:r>
      <w:r w:rsidR="00493F21" w:rsidRPr="003167C5">
        <w:rPr>
          <w:bCs/>
          <w:lang w:eastAsia="zh-CN"/>
        </w:rPr>
        <w:t>”</w:t>
      </w:r>
      <w:bookmarkEnd w:id="27"/>
      <w:r w:rsidRPr="003167C5">
        <w:rPr>
          <w:bCs/>
          <w:lang w:eastAsia="zh-CN"/>
        </w:rPr>
        <w:t xml:space="preserve">. The compared alternatives </w:t>
      </w:r>
      <w:proofErr w:type="gramStart"/>
      <w:r w:rsidRPr="003167C5">
        <w:rPr>
          <w:bCs/>
          <w:lang w:eastAsia="zh-CN"/>
        </w:rPr>
        <w:t>are:</w:t>
      </w:r>
      <w:proofErr w:type="gramEnd"/>
      <w:r w:rsidRPr="003167C5">
        <w:t xml:space="preserve"> </w:t>
      </w:r>
      <w:r w:rsidRPr="003167C5">
        <w:rPr>
          <w:bCs/>
          <w:lang w:eastAsia="zh-CN"/>
        </w:rPr>
        <w:t xml:space="preserve">Scenario 6: “The manure is disposed in an uncovered anaerobic lagoon”; </w:t>
      </w:r>
      <w:r w:rsidR="00DE47A1" w:rsidRPr="003167C5">
        <w:rPr>
          <w:bCs/>
          <w:lang w:eastAsia="zh-CN"/>
        </w:rPr>
        <w:t xml:space="preserve">and </w:t>
      </w:r>
      <w:r w:rsidR="00DE47A1" w:rsidRPr="003167C5">
        <w:rPr>
          <w:szCs w:val="22"/>
        </w:rPr>
        <w:t>Scenario 8&amp;17: Anaerobic Digester-Aerobic Treatment i.e. the proposed project activity not being registered as a GS project activity</w:t>
      </w:r>
      <w:r w:rsidRPr="003167C5">
        <w:rPr>
          <w:bCs/>
          <w:lang w:eastAsia="zh-CN"/>
        </w:rPr>
        <w:t>.</w:t>
      </w:r>
    </w:p>
    <w:p w14:paraId="75880AA3" w14:textId="77777777" w:rsidR="00DE47A1" w:rsidRPr="003167C5" w:rsidRDefault="00DE47A1" w:rsidP="00DE47A1">
      <w:pPr>
        <w:spacing w:after="0" w:line="276" w:lineRule="auto"/>
        <w:contextualSpacing w:val="0"/>
        <w:jc w:val="both"/>
        <w:rPr>
          <w:bCs/>
          <w:lang w:eastAsia="zh-CN"/>
        </w:rPr>
      </w:pPr>
    </w:p>
    <w:p w14:paraId="173CA45D" w14:textId="77777777" w:rsidR="00C7118C" w:rsidRDefault="00E05321" w:rsidP="004079BD">
      <w:pPr>
        <w:spacing w:after="0" w:line="276" w:lineRule="auto"/>
        <w:contextualSpacing w:val="0"/>
        <w:jc w:val="both"/>
        <w:rPr>
          <w:b/>
          <w:bCs/>
          <w:szCs w:val="22"/>
        </w:rPr>
      </w:pPr>
      <w:r w:rsidRPr="003167C5">
        <w:rPr>
          <w:b/>
          <w:bCs/>
          <w:i/>
          <w:iCs/>
          <w:szCs w:val="22"/>
        </w:rPr>
        <w:t xml:space="preserve">Sub-step 2a. </w:t>
      </w:r>
      <w:r w:rsidRPr="003167C5">
        <w:rPr>
          <w:b/>
          <w:bCs/>
          <w:szCs w:val="22"/>
        </w:rPr>
        <w:t xml:space="preserve">Determine appropriate analysis </w:t>
      </w:r>
      <w:proofErr w:type="gramStart"/>
      <w:r w:rsidRPr="003167C5">
        <w:rPr>
          <w:b/>
          <w:bCs/>
          <w:szCs w:val="22"/>
        </w:rPr>
        <w:t>method</w:t>
      </w:r>
      <w:proofErr w:type="gramEnd"/>
    </w:p>
    <w:p w14:paraId="46A6AAE8" w14:textId="583EE1F1" w:rsidR="00E05321" w:rsidRDefault="00E05321" w:rsidP="00336428">
      <w:pPr>
        <w:spacing w:after="0" w:line="276" w:lineRule="auto"/>
        <w:contextualSpacing w:val="0"/>
        <w:jc w:val="both"/>
        <w:rPr>
          <w:lang w:eastAsia="zh-CN"/>
        </w:rPr>
      </w:pPr>
      <w:r w:rsidRPr="003167C5">
        <w:rPr>
          <w:lang w:eastAsia="zh-CN"/>
        </w:rPr>
        <w:t xml:space="preserve">Three analysis methods are suggested in the “Tools for the demonstration and assessment of additionality” (Version 07.0.0). They are simple cost analysis (option I), investment comparison analysis (option II) and benchmark analysis (option III). </w:t>
      </w:r>
    </w:p>
    <w:p w14:paraId="7F6EBBE1" w14:textId="77777777" w:rsidR="00C7118C" w:rsidRPr="003167C5" w:rsidRDefault="00C7118C" w:rsidP="00C7118C">
      <w:pPr>
        <w:spacing w:after="0" w:line="276" w:lineRule="auto"/>
        <w:contextualSpacing w:val="0"/>
        <w:jc w:val="both"/>
        <w:rPr>
          <w:lang w:eastAsia="zh-CN"/>
        </w:rPr>
      </w:pPr>
    </w:p>
    <w:p w14:paraId="02F76691" w14:textId="6206026A" w:rsidR="00E05321" w:rsidRDefault="00E05321" w:rsidP="00C7118C">
      <w:pPr>
        <w:spacing w:after="0" w:line="276" w:lineRule="auto"/>
        <w:contextualSpacing w:val="0"/>
        <w:jc w:val="both"/>
        <w:rPr>
          <w:lang w:eastAsia="zh-CN"/>
        </w:rPr>
      </w:pPr>
      <w:r w:rsidRPr="003167C5">
        <w:rPr>
          <w:lang w:eastAsia="zh-CN"/>
        </w:rPr>
        <w:lastRenderedPageBreak/>
        <w:t xml:space="preserve">Since the proposed project will have the income not only from sale of </w:t>
      </w:r>
      <w:r w:rsidR="00C7118C">
        <w:rPr>
          <w:lang w:eastAsia="zh-CN"/>
        </w:rPr>
        <w:t>GS V</w:t>
      </w:r>
      <w:r w:rsidRPr="003167C5">
        <w:rPr>
          <w:lang w:eastAsia="zh-CN"/>
        </w:rPr>
        <w:t xml:space="preserve">ERs revenues s but also revenues form cost saving on electricity purchases, the simple cost analysis method (option I) is not appropriate. </w:t>
      </w:r>
    </w:p>
    <w:p w14:paraId="3D0B609B" w14:textId="77777777" w:rsidR="00C7118C" w:rsidRPr="003167C5" w:rsidRDefault="00C7118C" w:rsidP="00C7118C">
      <w:pPr>
        <w:spacing w:after="0" w:line="276" w:lineRule="auto"/>
        <w:contextualSpacing w:val="0"/>
        <w:jc w:val="both"/>
        <w:rPr>
          <w:lang w:eastAsia="zh-CN"/>
        </w:rPr>
      </w:pPr>
    </w:p>
    <w:p w14:paraId="68268BCF" w14:textId="7885F591" w:rsidR="00E05321" w:rsidRDefault="00E05321" w:rsidP="00C7118C">
      <w:pPr>
        <w:spacing w:after="0" w:line="276" w:lineRule="auto"/>
        <w:contextualSpacing w:val="0"/>
        <w:jc w:val="both"/>
        <w:rPr>
          <w:lang w:eastAsia="zh-CN"/>
        </w:rPr>
      </w:pPr>
      <w:r w:rsidRPr="003167C5">
        <w:rPr>
          <w:lang w:eastAsia="zh-CN"/>
        </w:rPr>
        <w:t xml:space="preserve">Investment comparison analysis method (option II) is applicable to projects whose alternatives are also investment projects. Only on such basis, comparison analysis can be conducted. The alternative baseline scenario of the proposed project </w:t>
      </w:r>
      <w:proofErr w:type="gramStart"/>
      <w:r w:rsidRPr="003167C5">
        <w:rPr>
          <w:lang w:eastAsia="zh-CN"/>
        </w:rPr>
        <w:t>doesn’t</w:t>
      </w:r>
      <w:proofErr w:type="gramEnd"/>
      <w:r w:rsidRPr="003167C5">
        <w:rPr>
          <w:lang w:eastAsia="zh-CN"/>
        </w:rPr>
        <w:t xml:space="preserve"> belong to investment projects. </w:t>
      </w:r>
      <w:proofErr w:type="gramStart"/>
      <w:r w:rsidRPr="003167C5">
        <w:rPr>
          <w:lang w:eastAsia="zh-CN"/>
        </w:rPr>
        <w:t>Therefore</w:t>
      </w:r>
      <w:proofErr w:type="gramEnd"/>
      <w:r w:rsidRPr="003167C5">
        <w:rPr>
          <w:lang w:eastAsia="zh-CN"/>
        </w:rPr>
        <w:t xml:space="preserve"> option II is not an appropriate method. </w:t>
      </w:r>
    </w:p>
    <w:p w14:paraId="462AC505" w14:textId="77777777" w:rsidR="00C7118C" w:rsidRPr="003167C5" w:rsidRDefault="00C7118C" w:rsidP="00C7118C">
      <w:pPr>
        <w:spacing w:after="0" w:line="276" w:lineRule="auto"/>
        <w:contextualSpacing w:val="0"/>
        <w:jc w:val="both"/>
        <w:rPr>
          <w:lang w:eastAsia="zh-CN"/>
        </w:rPr>
      </w:pPr>
    </w:p>
    <w:p w14:paraId="2C48ABA9" w14:textId="71D528B4" w:rsidR="00E05321" w:rsidRDefault="00E05321" w:rsidP="00C7118C">
      <w:pPr>
        <w:spacing w:after="0" w:line="276" w:lineRule="auto"/>
        <w:contextualSpacing w:val="0"/>
        <w:jc w:val="both"/>
        <w:rPr>
          <w:lang w:eastAsia="zh-CN"/>
        </w:rPr>
      </w:pPr>
      <w:r w:rsidRPr="003167C5">
        <w:rPr>
          <w:lang w:eastAsia="zh-CN"/>
        </w:rPr>
        <w:t>The proposed project will use benchmark analysis method (option III) based on the consideration that benchmark, Project IRR is available.</w:t>
      </w:r>
    </w:p>
    <w:p w14:paraId="19878411" w14:textId="77777777" w:rsidR="00C7118C" w:rsidRPr="003167C5" w:rsidRDefault="00C7118C" w:rsidP="00C7118C">
      <w:pPr>
        <w:spacing w:after="0" w:line="276" w:lineRule="auto"/>
        <w:contextualSpacing w:val="0"/>
        <w:jc w:val="both"/>
        <w:rPr>
          <w:lang w:eastAsia="zh-CN"/>
        </w:rPr>
      </w:pPr>
    </w:p>
    <w:p w14:paraId="1FAE84E4" w14:textId="2F3C6B9A" w:rsidR="00E05321" w:rsidRPr="003167C5" w:rsidRDefault="00E05321" w:rsidP="00E05321">
      <w:pPr>
        <w:spacing w:after="0"/>
        <w:jc w:val="both"/>
        <w:rPr>
          <w:b/>
          <w:bCs/>
          <w:szCs w:val="22"/>
        </w:rPr>
      </w:pPr>
      <w:r w:rsidRPr="003167C5">
        <w:rPr>
          <w:b/>
          <w:bCs/>
          <w:i/>
          <w:iCs/>
          <w:szCs w:val="22"/>
        </w:rPr>
        <w:t xml:space="preserve">Sub-step 2b. </w:t>
      </w:r>
      <w:r w:rsidRPr="003167C5">
        <w:rPr>
          <w:b/>
          <w:bCs/>
          <w:szCs w:val="22"/>
        </w:rPr>
        <w:t xml:space="preserve">Benchmark Analysis Method (Option </w:t>
      </w:r>
      <w:r w:rsidRPr="003167C5">
        <w:rPr>
          <w:szCs w:val="22"/>
        </w:rPr>
        <w:t>III</w:t>
      </w:r>
      <w:r w:rsidRPr="003167C5">
        <w:rPr>
          <w:b/>
          <w:bCs/>
          <w:szCs w:val="22"/>
        </w:rPr>
        <w:t>)</w:t>
      </w:r>
    </w:p>
    <w:p w14:paraId="3BF8CC09" w14:textId="1B979598" w:rsidR="00E05321" w:rsidRDefault="00E05321" w:rsidP="00C7118C">
      <w:pPr>
        <w:spacing w:after="0" w:line="276" w:lineRule="auto"/>
        <w:contextualSpacing w:val="0"/>
        <w:jc w:val="both"/>
        <w:rPr>
          <w:lang w:eastAsia="zh-CN"/>
        </w:rPr>
      </w:pPr>
      <w:r w:rsidRPr="003167C5">
        <w:rPr>
          <w:lang w:eastAsia="zh-CN"/>
        </w:rPr>
        <w:t>According to the “</w:t>
      </w:r>
      <w:r w:rsidR="005D137D" w:rsidRPr="003167C5">
        <w:rPr>
          <w:lang w:eastAsia="zh-CN"/>
        </w:rPr>
        <w:t>Financial benchmark rate of return of construction projects</w:t>
      </w:r>
      <w:r w:rsidRPr="003167C5">
        <w:rPr>
          <w:lang w:eastAsia="zh-CN"/>
        </w:rPr>
        <w:t>”</w:t>
      </w:r>
      <w:r w:rsidR="009E65C6" w:rsidRPr="003167C5">
        <w:rPr>
          <w:lang w:eastAsia="zh-CN"/>
        </w:rPr>
        <w:t xml:space="preserve"> </w:t>
      </w:r>
      <w:r w:rsidR="005D137D" w:rsidRPr="003167C5">
        <w:rPr>
          <w:lang w:eastAsia="zh-CN"/>
        </w:rPr>
        <w:t>issued by NDRC</w:t>
      </w:r>
      <w:r w:rsidRPr="003167C5">
        <w:rPr>
          <w:lang w:eastAsia="zh-CN"/>
        </w:rPr>
        <w:t>, the financial benchmark</w:t>
      </w:r>
      <w:r w:rsidR="005D137D" w:rsidRPr="003167C5">
        <w:rPr>
          <w:lang w:eastAsia="zh-CN"/>
        </w:rPr>
        <w:t xml:space="preserve"> of </w:t>
      </w:r>
      <w:r w:rsidR="009E65C6" w:rsidRPr="003167C5">
        <w:rPr>
          <w:lang w:eastAsia="zh-CN"/>
        </w:rPr>
        <w:t>animal industry</w:t>
      </w:r>
      <w:r w:rsidRPr="003167C5">
        <w:rPr>
          <w:lang w:eastAsia="zh-CN"/>
        </w:rPr>
        <w:t xml:space="preserve"> </w:t>
      </w:r>
      <w:r w:rsidR="005D137D" w:rsidRPr="003167C5">
        <w:rPr>
          <w:lang w:eastAsia="zh-CN"/>
        </w:rPr>
        <w:t xml:space="preserve">for </w:t>
      </w:r>
      <w:r w:rsidRPr="003167C5">
        <w:rPr>
          <w:lang w:eastAsia="zh-CN"/>
        </w:rPr>
        <w:t xml:space="preserve">Project IRR (after tax) is </w:t>
      </w:r>
      <w:r w:rsidR="005D137D" w:rsidRPr="003167C5">
        <w:rPr>
          <w:lang w:eastAsia="zh-CN"/>
        </w:rPr>
        <w:t>9.5</w:t>
      </w:r>
      <w:r w:rsidRPr="003167C5">
        <w:rPr>
          <w:lang w:eastAsia="zh-CN"/>
        </w:rPr>
        <w:t>% for total investment.</w:t>
      </w:r>
    </w:p>
    <w:p w14:paraId="2152B014" w14:textId="77777777" w:rsidR="00C7118C" w:rsidRPr="003167C5" w:rsidRDefault="00C7118C" w:rsidP="005D137D">
      <w:pPr>
        <w:spacing w:after="0" w:line="276" w:lineRule="auto"/>
        <w:contextualSpacing w:val="0"/>
        <w:jc w:val="both"/>
        <w:rPr>
          <w:lang w:eastAsia="zh-CN"/>
        </w:rPr>
      </w:pPr>
    </w:p>
    <w:p w14:paraId="6DEA5ECA" w14:textId="3BE4F1E3" w:rsidR="009B664E" w:rsidRPr="003167C5" w:rsidRDefault="009B664E" w:rsidP="005D137D">
      <w:pPr>
        <w:spacing w:after="0" w:line="276" w:lineRule="auto"/>
        <w:contextualSpacing w:val="0"/>
        <w:jc w:val="both"/>
        <w:rPr>
          <w:b/>
          <w:bCs/>
          <w:szCs w:val="22"/>
        </w:rPr>
      </w:pPr>
      <w:r w:rsidRPr="003167C5">
        <w:rPr>
          <w:b/>
          <w:bCs/>
          <w:szCs w:val="22"/>
        </w:rPr>
        <w:t>Sub-step 2c: Calculation and comparison of financial indicators</w:t>
      </w:r>
    </w:p>
    <w:p w14:paraId="2945A15F" w14:textId="77777777" w:rsidR="009B664E" w:rsidRPr="003167C5" w:rsidRDefault="009B664E" w:rsidP="009B664E">
      <w:pPr>
        <w:widowControl w:val="0"/>
        <w:autoSpaceDE w:val="0"/>
        <w:autoSpaceDN w:val="0"/>
        <w:adjustRightInd w:val="0"/>
        <w:spacing w:after="0" w:line="240" w:lineRule="auto"/>
        <w:contextualSpacing w:val="0"/>
        <w:rPr>
          <w:rFonts w:ascii="Times New Roman" w:hAnsi="Times New Roman" w:cs="Times New Roman"/>
          <w:color w:val="000000"/>
          <w:sz w:val="24"/>
          <w14:cntxtAlts w14:val="0"/>
        </w:rPr>
      </w:pPr>
    </w:p>
    <w:p w14:paraId="6F4C7C7F" w14:textId="5A80A37D" w:rsidR="009B664E" w:rsidRPr="003167C5" w:rsidRDefault="009B664E" w:rsidP="004079BD">
      <w:pPr>
        <w:spacing w:after="0" w:line="276" w:lineRule="auto"/>
        <w:contextualSpacing w:val="0"/>
        <w:jc w:val="both"/>
        <w:rPr>
          <w:lang w:eastAsia="zh-CN"/>
        </w:rPr>
      </w:pPr>
      <w:r w:rsidRPr="003167C5">
        <w:rPr>
          <w:lang w:eastAsia="zh-CN"/>
        </w:rPr>
        <w:t xml:space="preserve">(a) Basic parameters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6"/>
        <w:gridCol w:w="2353"/>
        <w:gridCol w:w="1364"/>
      </w:tblGrid>
      <w:tr w:rsidR="009B664E" w:rsidRPr="00A440AA" w14:paraId="1689DAA1" w14:textId="77777777" w:rsidTr="004079BD">
        <w:trPr>
          <w:jc w:val="center"/>
        </w:trPr>
        <w:tc>
          <w:tcPr>
            <w:tcW w:w="0" w:type="auto"/>
          </w:tcPr>
          <w:p w14:paraId="1D01776C" w14:textId="4B683A7B" w:rsidR="009B664E" w:rsidRPr="00A440AA" w:rsidRDefault="00A87DFE" w:rsidP="00A440AA">
            <w:pPr>
              <w:spacing w:after="0" w:line="276" w:lineRule="auto"/>
              <w:contextualSpacing w:val="0"/>
              <w:jc w:val="both"/>
              <w:rPr>
                <w:lang w:eastAsia="zh-CN"/>
              </w:rPr>
            </w:pPr>
            <w:r w:rsidRPr="00A440AA">
              <w:rPr>
                <w:lang w:eastAsia="zh-CN"/>
              </w:rPr>
              <w:t>item</w:t>
            </w:r>
          </w:p>
        </w:tc>
        <w:tc>
          <w:tcPr>
            <w:tcW w:w="0" w:type="auto"/>
          </w:tcPr>
          <w:p w14:paraId="5C4F33BD" w14:textId="04B2A05E" w:rsidR="009B664E" w:rsidRPr="00A440AA" w:rsidRDefault="00A87DFE" w:rsidP="00A440AA">
            <w:pPr>
              <w:spacing w:after="0" w:line="276" w:lineRule="auto"/>
              <w:contextualSpacing w:val="0"/>
              <w:jc w:val="both"/>
              <w:rPr>
                <w:lang w:eastAsia="zh-CN"/>
              </w:rPr>
            </w:pPr>
            <w:r w:rsidRPr="00A440AA">
              <w:rPr>
                <w:lang w:eastAsia="zh-CN"/>
              </w:rPr>
              <w:t>value</w:t>
            </w:r>
          </w:p>
        </w:tc>
        <w:tc>
          <w:tcPr>
            <w:tcW w:w="0" w:type="auto"/>
          </w:tcPr>
          <w:p w14:paraId="6580BAC4" w14:textId="0BBF2438" w:rsidR="009B664E" w:rsidRPr="00A440AA" w:rsidRDefault="00A87DFE" w:rsidP="00A440AA">
            <w:pPr>
              <w:spacing w:after="0" w:line="276" w:lineRule="auto"/>
              <w:contextualSpacing w:val="0"/>
              <w:jc w:val="both"/>
              <w:rPr>
                <w:lang w:eastAsia="zh-CN"/>
              </w:rPr>
            </w:pPr>
            <w:r w:rsidRPr="00A440AA">
              <w:rPr>
                <w:lang w:eastAsia="zh-CN"/>
              </w:rPr>
              <w:t>source</w:t>
            </w:r>
          </w:p>
        </w:tc>
      </w:tr>
      <w:tr w:rsidR="009B664E" w:rsidRPr="00A440AA" w14:paraId="49137C6E" w14:textId="77777777" w:rsidTr="004079BD">
        <w:trPr>
          <w:jc w:val="center"/>
        </w:trPr>
        <w:tc>
          <w:tcPr>
            <w:tcW w:w="0" w:type="auto"/>
          </w:tcPr>
          <w:p w14:paraId="41951BC5" w14:textId="43ADB4E2" w:rsidR="009B664E" w:rsidRPr="00A440AA" w:rsidRDefault="00B71462" w:rsidP="00A440AA">
            <w:pPr>
              <w:spacing w:after="0" w:line="276" w:lineRule="auto"/>
              <w:contextualSpacing w:val="0"/>
              <w:jc w:val="both"/>
              <w:rPr>
                <w:lang w:eastAsia="zh-CN"/>
              </w:rPr>
            </w:pPr>
            <w:r w:rsidRPr="00A440AA">
              <w:rPr>
                <w:lang w:eastAsia="zh-CN"/>
              </w:rPr>
              <w:t>Installed capacity</w:t>
            </w:r>
          </w:p>
        </w:tc>
        <w:tc>
          <w:tcPr>
            <w:tcW w:w="0" w:type="auto"/>
          </w:tcPr>
          <w:p w14:paraId="105720C6" w14:textId="56EB80D6" w:rsidR="009B664E" w:rsidRPr="00A440AA" w:rsidRDefault="003D1EA4" w:rsidP="00A440AA">
            <w:pPr>
              <w:spacing w:after="0" w:line="276" w:lineRule="auto"/>
              <w:contextualSpacing w:val="0"/>
              <w:jc w:val="both"/>
              <w:rPr>
                <w:lang w:eastAsia="zh-CN"/>
              </w:rPr>
            </w:pPr>
            <w:r>
              <w:rPr>
                <w:lang w:eastAsia="zh-CN"/>
              </w:rPr>
              <w:t>3.66MW</w:t>
            </w:r>
          </w:p>
        </w:tc>
        <w:tc>
          <w:tcPr>
            <w:tcW w:w="0" w:type="auto"/>
          </w:tcPr>
          <w:p w14:paraId="7990F4FD" w14:textId="36492377" w:rsidR="009B664E" w:rsidRPr="00A440AA" w:rsidRDefault="00B71462" w:rsidP="00A440AA">
            <w:pPr>
              <w:spacing w:after="0" w:line="276" w:lineRule="auto"/>
              <w:contextualSpacing w:val="0"/>
              <w:jc w:val="both"/>
              <w:rPr>
                <w:lang w:eastAsia="zh-CN"/>
              </w:rPr>
            </w:pPr>
            <w:r w:rsidRPr="00A440AA">
              <w:rPr>
                <w:lang w:eastAsia="zh-CN"/>
              </w:rPr>
              <w:t>FSR</w:t>
            </w:r>
          </w:p>
        </w:tc>
      </w:tr>
      <w:tr w:rsidR="009B664E" w:rsidRPr="00A440AA" w14:paraId="2B577FCF" w14:textId="77777777" w:rsidTr="004079BD">
        <w:trPr>
          <w:jc w:val="center"/>
        </w:trPr>
        <w:tc>
          <w:tcPr>
            <w:tcW w:w="0" w:type="auto"/>
          </w:tcPr>
          <w:p w14:paraId="28CA364F" w14:textId="3E90130A" w:rsidR="009B664E" w:rsidRPr="00A440AA" w:rsidRDefault="00B71462" w:rsidP="00A440AA">
            <w:pPr>
              <w:spacing w:after="0" w:line="276" w:lineRule="auto"/>
              <w:contextualSpacing w:val="0"/>
              <w:jc w:val="both"/>
              <w:rPr>
                <w:lang w:eastAsia="zh-CN"/>
              </w:rPr>
            </w:pPr>
            <w:r w:rsidRPr="00A440AA">
              <w:rPr>
                <w:lang w:eastAsia="zh-CN"/>
              </w:rPr>
              <w:t>Annual electricity generation</w:t>
            </w:r>
          </w:p>
        </w:tc>
        <w:tc>
          <w:tcPr>
            <w:tcW w:w="0" w:type="auto"/>
          </w:tcPr>
          <w:p w14:paraId="709244A5" w14:textId="606B57BD" w:rsidR="009B664E" w:rsidRPr="00A440AA" w:rsidRDefault="003D1EA4" w:rsidP="00A440AA">
            <w:pPr>
              <w:spacing w:after="0" w:line="276" w:lineRule="auto"/>
              <w:contextualSpacing w:val="0"/>
              <w:jc w:val="both"/>
              <w:rPr>
                <w:lang w:eastAsia="zh-CN"/>
              </w:rPr>
            </w:pPr>
            <w:r>
              <w:rPr>
                <w:lang w:eastAsia="zh-CN"/>
              </w:rPr>
              <w:t>31,478.58</w:t>
            </w:r>
            <w:r w:rsidR="0036593C" w:rsidRPr="00A440AA">
              <w:rPr>
                <w:lang w:eastAsia="zh-CN"/>
              </w:rPr>
              <w:t>MWh</w:t>
            </w:r>
          </w:p>
        </w:tc>
        <w:tc>
          <w:tcPr>
            <w:tcW w:w="0" w:type="auto"/>
          </w:tcPr>
          <w:p w14:paraId="366066E0" w14:textId="2EE260C0" w:rsidR="009B664E" w:rsidRPr="00A440AA" w:rsidRDefault="00B71462" w:rsidP="00A440AA">
            <w:pPr>
              <w:spacing w:after="0" w:line="276" w:lineRule="auto"/>
              <w:contextualSpacing w:val="0"/>
              <w:jc w:val="both"/>
              <w:rPr>
                <w:lang w:eastAsia="zh-CN"/>
              </w:rPr>
            </w:pPr>
            <w:r w:rsidRPr="00A440AA">
              <w:rPr>
                <w:lang w:eastAsia="zh-CN"/>
              </w:rPr>
              <w:t>FSR</w:t>
            </w:r>
          </w:p>
        </w:tc>
      </w:tr>
      <w:tr w:rsidR="0036593C" w:rsidRPr="00A440AA" w14:paraId="662D6E12" w14:textId="77777777" w:rsidTr="004079BD">
        <w:trPr>
          <w:jc w:val="center"/>
        </w:trPr>
        <w:tc>
          <w:tcPr>
            <w:tcW w:w="0" w:type="auto"/>
          </w:tcPr>
          <w:p w14:paraId="56CEF945" w14:textId="776A6144" w:rsidR="0036593C" w:rsidRPr="00A440AA" w:rsidRDefault="0036593C" w:rsidP="00A440AA">
            <w:pPr>
              <w:spacing w:after="0" w:line="276" w:lineRule="auto"/>
              <w:contextualSpacing w:val="0"/>
              <w:jc w:val="both"/>
              <w:rPr>
                <w:lang w:eastAsia="zh-CN"/>
              </w:rPr>
            </w:pPr>
            <w:r w:rsidRPr="00A440AA">
              <w:rPr>
                <w:lang w:eastAsia="zh-CN"/>
              </w:rPr>
              <w:t xml:space="preserve">Total static investment </w:t>
            </w:r>
          </w:p>
        </w:tc>
        <w:tc>
          <w:tcPr>
            <w:tcW w:w="0" w:type="auto"/>
          </w:tcPr>
          <w:p w14:paraId="5D3DBA6F" w14:textId="1111D98F" w:rsidR="0036593C" w:rsidRPr="00A440AA" w:rsidRDefault="00734A69" w:rsidP="00A440AA">
            <w:pPr>
              <w:spacing w:after="0" w:line="276" w:lineRule="auto"/>
              <w:contextualSpacing w:val="0"/>
              <w:jc w:val="both"/>
              <w:rPr>
                <w:lang w:eastAsia="zh-CN"/>
              </w:rPr>
            </w:pPr>
            <w:r>
              <w:rPr>
                <w:lang w:eastAsia="zh-CN"/>
              </w:rPr>
              <w:t>12,</w:t>
            </w:r>
            <w:r w:rsidR="009B629C">
              <w:rPr>
                <w:lang w:eastAsia="zh-CN"/>
              </w:rPr>
              <w:t>066.72</w:t>
            </w:r>
            <w:r w:rsidR="0036593C" w:rsidRPr="00A440AA">
              <w:rPr>
                <w:lang w:eastAsia="zh-CN"/>
              </w:rPr>
              <w:t>*10</w:t>
            </w:r>
            <w:r w:rsidR="0036593C" w:rsidRPr="008C7A48">
              <w:rPr>
                <w:vertAlign w:val="superscript"/>
                <w:lang w:eastAsia="zh-CN"/>
              </w:rPr>
              <w:t>4</w:t>
            </w:r>
            <w:r w:rsidR="0036593C" w:rsidRPr="00A440AA">
              <w:rPr>
                <w:lang w:eastAsia="zh-CN"/>
              </w:rPr>
              <w:t>RMB</w:t>
            </w:r>
          </w:p>
        </w:tc>
        <w:tc>
          <w:tcPr>
            <w:tcW w:w="0" w:type="auto"/>
          </w:tcPr>
          <w:p w14:paraId="24262385" w14:textId="552BFAA7"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21A0AC9B" w14:textId="77777777" w:rsidTr="004079BD">
        <w:trPr>
          <w:trHeight w:val="292"/>
          <w:jc w:val="center"/>
        </w:trPr>
        <w:tc>
          <w:tcPr>
            <w:tcW w:w="0" w:type="auto"/>
          </w:tcPr>
          <w:p w14:paraId="1C0958B9" w14:textId="50072A7C" w:rsidR="0036593C" w:rsidRPr="00A440AA" w:rsidRDefault="0036593C" w:rsidP="00A440AA">
            <w:pPr>
              <w:spacing w:after="0" w:line="276" w:lineRule="auto"/>
              <w:contextualSpacing w:val="0"/>
              <w:jc w:val="both"/>
              <w:rPr>
                <w:lang w:eastAsia="zh-CN"/>
              </w:rPr>
            </w:pPr>
            <w:r w:rsidRPr="00A440AA">
              <w:rPr>
                <w:lang w:eastAsia="zh-CN"/>
              </w:rPr>
              <w:t>O&amp;M cost</w:t>
            </w:r>
          </w:p>
        </w:tc>
        <w:tc>
          <w:tcPr>
            <w:tcW w:w="0" w:type="auto"/>
          </w:tcPr>
          <w:p w14:paraId="2D9D808F" w14:textId="05DD6007" w:rsidR="0036593C" w:rsidRPr="00A440AA" w:rsidRDefault="00734A69" w:rsidP="00A440AA">
            <w:pPr>
              <w:spacing w:after="0" w:line="276" w:lineRule="auto"/>
              <w:contextualSpacing w:val="0"/>
              <w:jc w:val="both"/>
              <w:rPr>
                <w:lang w:eastAsia="zh-CN"/>
              </w:rPr>
            </w:pPr>
            <w:r>
              <w:rPr>
                <w:lang w:eastAsia="zh-CN"/>
              </w:rPr>
              <w:t>1,</w:t>
            </w:r>
            <w:r w:rsidR="009B629C">
              <w:rPr>
                <w:lang w:eastAsia="zh-CN"/>
              </w:rPr>
              <w:t>031.44</w:t>
            </w:r>
            <w:r w:rsidR="0036593C" w:rsidRPr="00A440AA">
              <w:rPr>
                <w:lang w:eastAsia="zh-CN"/>
              </w:rPr>
              <w:t>*10</w:t>
            </w:r>
            <w:r w:rsidR="0036593C" w:rsidRPr="008C7A48">
              <w:rPr>
                <w:vertAlign w:val="superscript"/>
                <w:lang w:eastAsia="zh-CN"/>
              </w:rPr>
              <w:t>4</w:t>
            </w:r>
            <w:r w:rsidR="0036593C" w:rsidRPr="00A440AA">
              <w:rPr>
                <w:lang w:eastAsia="zh-CN"/>
              </w:rPr>
              <w:t>RMB</w:t>
            </w:r>
          </w:p>
        </w:tc>
        <w:tc>
          <w:tcPr>
            <w:tcW w:w="0" w:type="auto"/>
          </w:tcPr>
          <w:p w14:paraId="0E59AF24" w14:textId="05128D76"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0ADB7FFB" w14:textId="77777777" w:rsidTr="004079BD">
        <w:trPr>
          <w:jc w:val="center"/>
        </w:trPr>
        <w:tc>
          <w:tcPr>
            <w:tcW w:w="0" w:type="auto"/>
          </w:tcPr>
          <w:p w14:paraId="444D15EB" w14:textId="68C380EA" w:rsidR="0036593C" w:rsidRPr="00A440AA" w:rsidRDefault="0036593C" w:rsidP="00A440AA">
            <w:pPr>
              <w:spacing w:after="0" w:line="276" w:lineRule="auto"/>
              <w:contextualSpacing w:val="0"/>
              <w:jc w:val="both"/>
              <w:rPr>
                <w:lang w:eastAsia="zh-CN"/>
              </w:rPr>
            </w:pPr>
            <w:r w:rsidRPr="00A440AA">
              <w:rPr>
                <w:lang w:eastAsia="zh-CN"/>
              </w:rPr>
              <w:t>Operation period</w:t>
            </w:r>
          </w:p>
        </w:tc>
        <w:tc>
          <w:tcPr>
            <w:tcW w:w="0" w:type="auto"/>
          </w:tcPr>
          <w:p w14:paraId="5C4EB894" w14:textId="60C0A795" w:rsidR="0036593C" w:rsidRPr="00A440AA" w:rsidRDefault="0036593C" w:rsidP="00A440AA">
            <w:pPr>
              <w:spacing w:after="0" w:line="276" w:lineRule="auto"/>
              <w:contextualSpacing w:val="0"/>
              <w:jc w:val="both"/>
              <w:rPr>
                <w:lang w:eastAsia="zh-CN"/>
              </w:rPr>
            </w:pPr>
            <w:r w:rsidRPr="00A440AA">
              <w:rPr>
                <w:lang w:eastAsia="zh-CN"/>
              </w:rPr>
              <w:t>15 years</w:t>
            </w:r>
          </w:p>
        </w:tc>
        <w:tc>
          <w:tcPr>
            <w:tcW w:w="0" w:type="auto"/>
          </w:tcPr>
          <w:p w14:paraId="530BE84C" w14:textId="21829928"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30CA09BF" w14:textId="77777777" w:rsidTr="004079BD">
        <w:trPr>
          <w:jc w:val="center"/>
        </w:trPr>
        <w:tc>
          <w:tcPr>
            <w:tcW w:w="0" w:type="auto"/>
          </w:tcPr>
          <w:p w14:paraId="0AA5B575" w14:textId="535E24B7" w:rsidR="0036593C" w:rsidRPr="00A440AA" w:rsidRDefault="0036593C" w:rsidP="00A440AA">
            <w:pPr>
              <w:spacing w:after="0" w:line="276" w:lineRule="auto"/>
              <w:contextualSpacing w:val="0"/>
              <w:jc w:val="both"/>
              <w:rPr>
                <w:lang w:eastAsia="zh-CN"/>
              </w:rPr>
            </w:pPr>
            <w:r w:rsidRPr="00A440AA">
              <w:rPr>
                <w:lang w:eastAsia="zh-CN"/>
              </w:rPr>
              <w:t>Emission reduction</w:t>
            </w:r>
          </w:p>
        </w:tc>
        <w:tc>
          <w:tcPr>
            <w:tcW w:w="0" w:type="auto"/>
          </w:tcPr>
          <w:p w14:paraId="122EFDCF" w14:textId="2B71A1E4" w:rsidR="0036593C" w:rsidRPr="00A440AA" w:rsidRDefault="00505709" w:rsidP="00A440AA">
            <w:pPr>
              <w:spacing w:after="0" w:line="276" w:lineRule="auto"/>
              <w:contextualSpacing w:val="0"/>
              <w:jc w:val="both"/>
              <w:rPr>
                <w:lang w:eastAsia="zh-CN"/>
              </w:rPr>
            </w:pPr>
            <w:r>
              <w:rPr>
                <w:lang w:eastAsia="zh-CN"/>
              </w:rPr>
              <w:t>432,932</w:t>
            </w:r>
            <w:r w:rsidR="0036593C" w:rsidRPr="00A440AA">
              <w:rPr>
                <w:lang w:eastAsia="zh-CN"/>
              </w:rPr>
              <w:t>tCO</w:t>
            </w:r>
            <w:r w:rsidR="0036593C" w:rsidRPr="008C7A48">
              <w:rPr>
                <w:vertAlign w:val="subscript"/>
                <w:lang w:eastAsia="zh-CN"/>
              </w:rPr>
              <w:t>2</w:t>
            </w:r>
            <w:r w:rsidR="0036593C" w:rsidRPr="00A440AA">
              <w:rPr>
                <w:lang w:eastAsia="zh-CN"/>
              </w:rPr>
              <w:t>e</w:t>
            </w:r>
          </w:p>
        </w:tc>
        <w:tc>
          <w:tcPr>
            <w:tcW w:w="0" w:type="auto"/>
          </w:tcPr>
          <w:p w14:paraId="2FCB996F" w14:textId="1CF373BD" w:rsidR="0036593C" w:rsidRPr="00A440AA" w:rsidRDefault="0036593C" w:rsidP="00A440AA">
            <w:pPr>
              <w:spacing w:after="0" w:line="276" w:lineRule="auto"/>
              <w:contextualSpacing w:val="0"/>
              <w:jc w:val="both"/>
              <w:rPr>
                <w:lang w:eastAsia="zh-CN"/>
              </w:rPr>
            </w:pPr>
            <w:r w:rsidRPr="00A440AA">
              <w:rPr>
                <w:lang w:eastAsia="zh-CN"/>
              </w:rPr>
              <w:t xml:space="preserve">Calculated </w:t>
            </w:r>
          </w:p>
        </w:tc>
      </w:tr>
      <w:tr w:rsidR="0036593C" w:rsidRPr="00A440AA" w14:paraId="5EB2F61F" w14:textId="77777777" w:rsidTr="004079BD">
        <w:trPr>
          <w:jc w:val="center"/>
        </w:trPr>
        <w:tc>
          <w:tcPr>
            <w:tcW w:w="0" w:type="auto"/>
          </w:tcPr>
          <w:p w14:paraId="247683B5" w14:textId="639A7EF2" w:rsidR="0036593C" w:rsidRPr="00A440AA" w:rsidRDefault="00966851" w:rsidP="00A440AA">
            <w:pPr>
              <w:spacing w:after="0" w:line="276" w:lineRule="auto"/>
              <w:contextualSpacing w:val="0"/>
              <w:jc w:val="both"/>
              <w:rPr>
                <w:lang w:eastAsia="zh-CN"/>
              </w:rPr>
            </w:pPr>
            <w:r w:rsidRPr="00A440AA">
              <w:rPr>
                <w:lang w:eastAsia="zh-CN"/>
              </w:rPr>
              <w:t>GS VER</w:t>
            </w:r>
            <w:r w:rsidR="0036593C" w:rsidRPr="00A440AA">
              <w:rPr>
                <w:lang w:eastAsia="zh-CN"/>
              </w:rPr>
              <w:t xml:space="preserve"> Price</w:t>
            </w:r>
          </w:p>
        </w:tc>
        <w:tc>
          <w:tcPr>
            <w:tcW w:w="0" w:type="auto"/>
          </w:tcPr>
          <w:p w14:paraId="71A78C8B" w14:textId="29E27A7B" w:rsidR="0036593C" w:rsidRPr="00A440AA" w:rsidRDefault="0036593C" w:rsidP="00A440AA">
            <w:pPr>
              <w:spacing w:after="0" w:line="276" w:lineRule="auto"/>
              <w:contextualSpacing w:val="0"/>
              <w:jc w:val="both"/>
              <w:rPr>
                <w:lang w:eastAsia="zh-CN"/>
              </w:rPr>
            </w:pPr>
            <w:r w:rsidRPr="00A440AA">
              <w:rPr>
                <w:lang w:eastAsia="zh-CN"/>
              </w:rPr>
              <w:t>1US dollar/ton</w:t>
            </w:r>
          </w:p>
        </w:tc>
        <w:tc>
          <w:tcPr>
            <w:tcW w:w="0" w:type="auto"/>
          </w:tcPr>
          <w:p w14:paraId="43C7AFE0" w14:textId="2D9E85F6" w:rsidR="0036593C" w:rsidRPr="00A440AA" w:rsidRDefault="0036593C" w:rsidP="00A440AA">
            <w:pPr>
              <w:spacing w:after="0" w:line="276" w:lineRule="auto"/>
              <w:contextualSpacing w:val="0"/>
              <w:jc w:val="both"/>
              <w:rPr>
                <w:lang w:eastAsia="zh-CN"/>
              </w:rPr>
            </w:pPr>
            <w:r w:rsidRPr="00A440AA">
              <w:rPr>
                <w:lang w:eastAsia="zh-CN"/>
              </w:rPr>
              <w:t xml:space="preserve">Expected </w:t>
            </w:r>
          </w:p>
        </w:tc>
      </w:tr>
    </w:tbl>
    <w:p w14:paraId="0D3311C5" w14:textId="77777777" w:rsidR="00B71462" w:rsidRPr="00A440AA" w:rsidRDefault="00B71462" w:rsidP="00A440AA">
      <w:pPr>
        <w:spacing w:after="0" w:line="276" w:lineRule="auto"/>
        <w:contextualSpacing w:val="0"/>
        <w:jc w:val="both"/>
        <w:rPr>
          <w:lang w:eastAsia="zh-CN"/>
        </w:rPr>
      </w:pPr>
    </w:p>
    <w:p w14:paraId="51FB39E4" w14:textId="6C84D28A" w:rsidR="005E2BE3" w:rsidRDefault="0036593C">
      <w:pPr>
        <w:spacing w:after="0" w:line="276" w:lineRule="auto"/>
        <w:contextualSpacing w:val="0"/>
        <w:jc w:val="both"/>
        <w:rPr>
          <w:lang w:eastAsia="zh-CN"/>
        </w:rPr>
      </w:pPr>
      <w:r w:rsidRPr="003167C5">
        <w:rPr>
          <w:lang w:eastAsia="zh-CN"/>
        </w:rPr>
        <w:t xml:space="preserve">(b) </w:t>
      </w:r>
      <w:r w:rsidR="00B71462" w:rsidRPr="003167C5">
        <w:rPr>
          <w:lang w:eastAsia="zh-CN"/>
        </w:rPr>
        <w:t xml:space="preserve">Comparison of the project IRR for the proposed project and the benchmark following table. </w:t>
      </w:r>
    </w:p>
    <w:p w14:paraId="3E8DE12F" w14:textId="77777777" w:rsidR="00947E9F" w:rsidRPr="003167C5" w:rsidRDefault="00947E9F">
      <w:pPr>
        <w:spacing w:after="0" w:line="276" w:lineRule="auto"/>
        <w:contextualSpacing w:val="0"/>
        <w:jc w:val="both"/>
        <w:rPr>
          <w:lang w:eastAsia="zh-CN"/>
        </w:rPr>
      </w:pPr>
    </w:p>
    <w:p w14:paraId="3F6C8482" w14:textId="7CD5BD0E" w:rsidR="00B71462" w:rsidRDefault="00B71462" w:rsidP="005E2BE3">
      <w:pPr>
        <w:spacing w:after="0" w:line="276" w:lineRule="auto"/>
        <w:contextualSpacing w:val="0"/>
        <w:jc w:val="both"/>
        <w:rPr>
          <w:lang w:eastAsia="zh-CN"/>
        </w:rPr>
      </w:pPr>
      <w:r w:rsidRPr="003167C5">
        <w:rPr>
          <w:lang w:eastAsia="zh-CN"/>
        </w:rPr>
        <w:t xml:space="preserve">Without income from selling </w:t>
      </w:r>
      <w:r w:rsidR="00966851" w:rsidRPr="003167C5">
        <w:rPr>
          <w:szCs w:val="22"/>
        </w:rPr>
        <w:t>GS VERs</w:t>
      </w:r>
      <w:r w:rsidRPr="003167C5">
        <w:rPr>
          <w:lang w:eastAsia="zh-CN"/>
        </w:rPr>
        <w:t xml:space="preserve">, the IRR of the proposed project is </w:t>
      </w:r>
      <w:r w:rsidR="009B629C">
        <w:rPr>
          <w:lang w:eastAsia="zh-CN"/>
        </w:rPr>
        <w:t>6.43%</w:t>
      </w:r>
      <w:r w:rsidRPr="003167C5">
        <w:rPr>
          <w:lang w:eastAsia="zh-CN"/>
        </w:rPr>
        <w:t>, lower than the benchmark IRR 9.5% and the proposed project is financially unacceptable because of its low profitability. While considering such income, the IRR of the proposed project is</w:t>
      </w:r>
      <w:r w:rsidR="003E7CB9" w:rsidRPr="003167C5">
        <w:rPr>
          <w:lang w:eastAsia="zh-CN"/>
        </w:rPr>
        <w:t xml:space="preserve"> </w:t>
      </w:r>
      <w:r w:rsidR="009B629C">
        <w:rPr>
          <w:lang w:eastAsia="zh-CN"/>
        </w:rPr>
        <w:t>9.58%</w:t>
      </w:r>
      <w:r w:rsidRPr="003167C5">
        <w:rPr>
          <w:lang w:eastAsia="zh-CN"/>
        </w:rPr>
        <w:t xml:space="preserve">, higher than the benchmark, and the proposed project is financially acceptable. </w:t>
      </w:r>
    </w:p>
    <w:p w14:paraId="02F42D91" w14:textId="77777777" w:rsidR="00947E9F" w:rsidRPr="003167C5" w:rsidRDefault="00947E9F" w:rsidP="005E2BE3">
      <w:pPr>
        <w:spacing w:after="0" w:line="276" w:lineRule="auto"/>
        <w:contextualSpacing w:val="0"/>
        <w:jc w:val="both"/>
        <w:rPr>
          <w:lang w:eastAsia="zh-CN"/>
        </w:rPr>
      </w:pPr>
    </w:p>
    <w:tbl>
      <w:tblPr>
        <w:tblStyle w:val="afffff3"/>
        <w:tblW w:w="0" w:type="auto"/>
        <w:tblLook w:val="04A0" w:firstRow="1" w:lastRow="0" w:firstColumn="1" w:lastColumn="0" w:noHBand="0" w:noVBand="1"/>
      </w:tblPr>
      <w:tblGrid>
        <w:gridCol w:w="2405"/>
        <w:gridCol w:w="2405"/>
        <w:gridCol w:w="2406"/>
        <w:gridCol w:w="2406"/>
      </w:tblGrid>
      <w:tr w:rsidR="00B71462" w:rsidRPr="003167C5" w14:paraId="7527740E" w14:textId="77777777" w:rsidTr="00B71462">
        <w:tc>
          <w:tcPr>
            <w:tcW w:w="2405" w:type="dxa"/>
          </w:tcPr>
          <w:p w14:paraId="42B48B02" w14:textId="42C2C922" w:rsidR="00B71462" w:rsidRPr="003167C5" w:rsidRDefault="00B71462" w:rsidP="00A440AA">
            <w:pPr>
              <w:spacing w:line="276" w:lineRule="auto"/>
              <w:contextualSpacing w:val="0"/>
              <w:jc w:val="center"/>
              <w:rPr>
                <w:lang w:eastAsia="zh-CN"/>
              </w:rPr>
            </w:pPr>
            <w:r w:rsidRPr="003167C5">
              <w:rPr>
                <w:rFonts w:hint="eastAsia"/>
                <w:lang w:eastAsia="zh-CN"/>
              </w:rPr>
              <w:t>I</w:t>
            </w:r>
            <w:r w:rsidRPr="003167C5">
              <w:rPr>
                <w:lang w:eastAsia="zh-CN"/>
              </w:rPr>
              <w:t>tem</w:t>
            </w:r>
          </w:p>
        </w:tc>
        <w:tc>
          <w:tcPr>
            <w:tcW w:w="2405" w:type="dxa"/>
          </w:tcPr>
          <w:p w14:paraId="23459B74" w14:textId="6404ABF4" w:rsidR="00B71462" w:rsidRPr="00A440AA" w:rsidRDefault="00B71462" w:rsidP="00A440AA">
            <w:pPr>
              <w:pStyle w:val="Default"/>
              <w:jc w:val="center"/>
              <w:rPr>
                <w:rFonts w:cs="Times New Roman (Body CS)"/>
                <w:color w:val="4D4D4C"/>
                <w:sz w:val="22"/>
                <w:lang w:val="en-US" w:eastAsia="zh-CN"/>
                <w14:cntxtAlts/>
              </w:rPr>
            </w:pPr>
            <w:r w:rsidRPr="00A440AA">
              <w:rPr>
                <w:rFonts w:cs="Times New Roman (Body CS)"/>
                <w:color w:val="4D4D4C"/>
                <w:sz w:val="22"/>
                <w:lang w:val="en-US" w:eastAsia="zh-CN"/>
                <w14:cntxtAlts/>
              </w:rPr>
              <w:t xml:space="preserve">Without income from </w:t>
            </w:r>
            <w:r w:rsidR="00F403B2" w:rsidRPr="00A440AA">
              <w:rPr>
                <w:rFonts w:cs="Times New Roman (Body CS)"/>
                <w:color w:val="4D4D4C"/>
                <w:sz w:val="22"/>
                <w:lang w:val="en-US" w:eastAsia="zh-CN"/>
                <w14:cntxtAlts/>
              </w:rPr>
              <w:t>GS VERs</w:t>
            </w:r>
          </w:p>
        </w:tc>
        <w:tc>
          <w:tcPr>
            <w:tcW w:w="2406" w:type="dxa"/>
          </w:tcPr>
          <w:p w14:paraId="40696ECF" w14:textId="54772C57" w:rsidR="00B71462" w:rsidRPr="003167C5" w:rsidRDefault="00B71462" w:rsidP="00A440AA">
            <w:pPr>
              <w:spacing w:line="276" w:lineRule="auto"/>
              <w:contextualSpacing w:val="0"/>
              <w:jc w:val="center"/>
              <w:rPr>
                <w:lang w:eastAsia="zh-CN"/>
              </w:rPr>
            </w:pPr>
            <w:r w:rsidRPr="003167C5">
              <w:rPr>
                <w:lang w:eastAsia="zh-CN"/>
              </w:rPr>
              <w:t>Benchmark IRR</w:t>
            </w:r>
          </w:p>
        </w:tc>
        <w:tc>
          <w:tcPr>
            <w:tcW w:w="2406" w:type="dxa"/>
          </w:tcPr>
          <w:p w14:paraId="27CCC17C" w14:textId="62B82C2F" w:rsidR="00B71462" w:rsidRPr="003167C5" w:rsidRDefault="00B71462" w:rsidP="00A440AA">
            <w:pPr>
              <w:spacing w:line="276" w:lineRule="auto"/>
              <w:contextualSpacing w:val="0"/>
              <w:jc w:val="center"/>
              <w:rPr>
                <w:lang w:eastAsia="zh-CN"/>
              </w:rPr>
            </w:pPr>
            <w:r w:rsidRPr="00A440AA">
              <w:rPr>
                <w:lang w:eastAsia="zh-CN"/>
              </w:rPr>
              <w:t xml:space="preserve">With income from </w:t>
            </w:r>
            <w:r w:rsidR="00966851" w:rsidRPr="00A440AA">
              <w:rPr>
                <w:lang w:eastAsia="zh-CN"/>
              </w:rPr>
              <w:t>GS V</w:t>
            </w:r>
            <w:r w:rsidRPr="00A440AA">
              <w:rPr>
                <w:lang w:eastAsia="zh-CN"/>
              </w:rPr>
              <w:t>ERs</w:t>
            </w:r>
          </w:p>
        </w:tc>
      </w:tr>
      <w:tr w:rsidR="00B71462" w:rsidRPr="003167C5" w14:paraId="25F60DE9" w14:textId="77777777" w:rsidTr="00B71462">
        <w:tc>
          <w:tcPr>
            <w:tcW w:w="2405" w:type="dxa"/>
          </w:tcPr>
          <w:p w14:paraId="059C3E44" w14:textId="7DAC00FF" w:rsidR="00B71462" w:rsidRPr="003167C5" w:rsidRDefault="00B71462" w:rsidP="003003EE">
            <w:pPr>
              <w:spacing w:line="276" w:lineRule="auto"/>
              <w:contextualSpacing w:val="0"/>
              <w:jc w:val="center"/>
              <w:rPr>
                <w:lang w:eastAsia="zh-CN"/>
              </w:rPr>
            </w:pPr>
            <w:r w:rsidRPr="00A440AA">
              <w:rPr>
                <w:lang w:eastAsia="zh-CN"/>
              </w:rPr>
              <w:t>The Project IRR</w:t>
            </w:r>
          </w:p>
        </w:tc>
        <w:tc>
          <w:tcPr>
            <w:tcW w:w="2405" w:type="dxa"/>
          </w:tcPr>
          <w:p w14:paraId="560D6FDF" w14:textId="13406810" w:rsidR="00B71462" w:rsidRPr="003167C5" w:rsidRDefault="009B629C" w:rsidP="00A440AA">
            <w:pPr>
              <w:spacing w:line="276" w:lineRule="auto"/>
              <w:contextualSpacing w:val="0"/>
              <w:jc w:val="center"/>
              <w:rPr>
                <w:lang w:eastAsia="zh-CN"/>
              </w:rPr>
            </w:pPr>
            <w:r>
              <w:rPr>
                <w:rFonts w:hint="eastAsia"/>
                <w:lang w:eastAsia="zh-CN"/>
              </w:rPr>
              <w:t>6.43%</w:t>
            </w:r>
          </w:p>
        </w:tc>
        <w:tc>
          <w:tcPr>
            <w:tcW w:w="2406" w:type="dxa"/>
          </w:tcPr>
          <w:p w14:paraId="5C89AE8D" w14:textId="570CDAF0" w:rsidR="00B71462" w:rsidRPr="003167C5" w:rsidRDefault="00B71462" w:rsidP="00A440AA">
            <w:pPr>
              <w:spacing w:line="276" w:lineRule="auto"/>
              <w:contextualSpacing w:val="0"/>
              <w:jc w:val="center"/>
              <w:rPr>
                <w:lang w:eastAsia="zh-CN"/>
              </w:rPr>
            </w:pPr>
            <w:r w:rsidRPr="003167C5">
              <w:rPr>
                <w:rFonts w:hint="eastAsia"/>
                <w:lang w:eastAsia="zh-CN"/>
              </w:rPr>
              <w:t>9</w:t>
            </w:r>
            <w:r w:rsidRPr="003167C5">
              <w:rPr>
                <w:lang w:eastAsia="zh-CN"/>
              </w:rPr>
              <w:t>.5%</w:t>
            </w:r>
          </w:p>
        </w:tc>
        <w:tc>
          <w:tcPr>
            <w:tcW w:w="2406" w:type="dxa"/>
          </w:tcPr>
          <w:p w14:paraId="28FA50AF" w14:textId="32A32B84" w:rsidR="00B71462" w:rsidRPr="003167C5" w:rsidRDefault="009B629C" w:rsidP="00A440AA">
            <w:pPr>
              <w:spacing w:line="276" w:lineRule="auto"/>
              <w:contextualSpacing w:val="0"/>
              <w:jc w:val="center"/>
              <w:rPr>
                <w:lang w:eastAsia="zh-CN"/>
              </w:rPr>
            </w:pPr>
            <w:r>
              <w:rPr>
                <w:lang w:eastAsia="zh-CN"/>
              </w:rPr>
              <w:t>9.58%</w:t>
            </w:r>
          </w:p>
        </w:tc>
      </w:tr>
    </w:tbl>
    <w:p w14:paraId="6172DCF3" w14:textId="77777777" w:rsidR="00947E9F" w:rsidRDefault="00947E9F" w:rsidP="005D137D">
      <w:pPr>
        <w:spacing w:after="0" w:line="276" w:lineRule="auto"/>
        <w:contextualSpacing w:val="0"/>
        <w:jc w:val="both"/>
        <w:rPr>
          <w:b/>
          <w:bCs/>
          <w:szCs w:val="22"/>
        </w:rPr>
      </w:pPr>
    </w:p>
    <w:p w14:paraId="1AA891E7" w14:textId="0E933058" w:rsidR="00B71462" w:rsidRDefault="00481B15" w:rsidP="005D137D">
      <w:pPr>
        <w:spacing w:after="0" w:line="276" w:lineRule="auto"/>
        <w:contextualSpacing w:val="0"/>
        <w:jc w:val="both"/>
        <w:rPr>
          <w:b/>
          <w:bCs/>
          <w:szCs w:val="22"/>
        </w:rPr>
      </w:pPr>
      <w:r w:rsidRPr="003167C5">
        <w:rPr>
          <w:b/>
          <w:bCs/>
          <w:szCs w:val="22"/>
        </w:rPr>
        <w:t>Sub-step 2d: Sensitivity analysis:</w:t>
      </w:r>
    </w:p>
    <w:p w14:paraId="3FB2602F" w14:textId="77777777" w:rsidR="00947E9F" w:rsidRPr="003167C5" w:rsidRDefault="00947E9F" w:rsidP="005D137D">
      <w:pPr>
        <w:spacing w:after="0" w:line="276" w:lineRule="auto"/>
        <w:contextualSpacing w:val="0"/>
        <w:jc w:val="both"/>
        <w:rPr>
          <w:b/>
          <w:bCs/>
          <w:szCs w:val="22"/>
        </w:rPr>
      </w:pPr>
    </w:p>
    <w:p w14:paraId="762BCB67" w14:textId="07188C3D" w:rsidR="00481B15" w:rsidRDefault="00481B15" w:rsidP="00947E9F">
      <w:pPr>
        <w:spacing w:after="0" w:line="276" w:lineRule="auto"/>
        <w:contextualSpacing w:val="0"/>
        <w:jc w:val="both"/>
        <w:rPr>
          <w:szCs w:val="22"/>
        </w:rPr>
      </w:pPr>
      <w:r w:rsidRPr="003167C5">
        <w:rPr>
          <w:szCs w:val="22"/>
        </w:rPr>
        <w:lastRenderedPageBreak/>
        <w:t>The purpose of this step is to examine whether the conclusion regarding the financial attractiveness is robust to reasonable variations of the critical assumptions.</w:t>
      </w:r>
    </w:p>
    <w:p w14:paraId="53C8B595" w14:textId="77777777" w:rsidR="00947E9F" w:rsidRPr="003167C5" w:rsidRDefault="00947E9F" w:rsidP="00947E9F">
      <w:pPr>
        <w:spacing w:after="0" w:line="276" w:lineRule="auto"/>
        <w:contextualSpacing w:val="0"/>
        <w:jc w:val="both"/>
        <w:rPr>
          <w:szCs w:val="22"/>
        </w:rPr>
      </w:pPr>
    </w:p>
    <w:p w14:paraId="0A00529D" w14:textId="4E893B0E" w:rsidR="00910268" w:rsidRDefault="00910268" w:rsidP="00947E9F">
      <w:pPr>
        <w:spacing w:after="0" w:line="276" w:lineRule="auto"/>
        <w:contextualSpacing w:val="0"/>
        <w:jc w:val="both"/>
        <w:rPr>
          <w:szCs w:val="22"/>
        </w:rPr>
      </w:pPr>
      <w:r w:rsidRPr="003167C5">
        <w:rPr>
          <w:szCs w:val="22"/>
        </w:rPr>
        <w:t xml:space="preserve">According to Guidance on the Assessment of Investment Analysis, the “variables, including the initial investment cost, that constitute more than 20% of either total project costs or total project revenues should be subjected to reasonable variation”. Therefore, the total static investment, </w:t>
      </w:r>
      <w:r w:rsidR="003C6174" w:rsidRPr="003167C5">
        <w:rPr>
          <w:szCs w:val="22"/>
        </w:rPr>
        <w:t>and annual electricity generation</w:t>
      </w:r>
      <w:r w:rsidRPr="003167C5">
        <w:rPr>
          <w:szCs w:val="22"/>
        </w:rPr>
        <w:t xml:space="preserve"> were taken as uncertain factors for sensitive analysis. Furthermore, the O&amp;M cost which was widely included in the sensitivity analysis for projects in China was also examined in the analysis. As a result, the following parameters are selected for the analysis:</w:t>
      </w:r>
    </w:p>
    <w:p w14:paraId="01AB6B5F" w14:textId="77777777" w:rsidR="00947E9F" w:rsidRPr="003167C5" w:rsidRDefault="00947E9F" w:rsidP="00947E9F">
      <w:pPr>
        <w:spacing w:after="0" w:line="276" w:lineRule="auto"/>
        <w:contextualSpacing w:val="0"/>
        <w:jc w:val="both"/>
        <w:rPr>
          <w:szCs w:val="22"/>
        </w:rPr>
      </w:pPr>
    </w:p>
    <w:p w14:paraId="18FFE33C" w14:textId="6A167187" w:rsidR="003C6174" w:rsidRPr="003167C5" w:rsidRDefault="003C6174" w:rsidP="00197BC3">
      <w:pPr>
        <w:pStyle w:val="afff7"/>
        <w:numPr>
          <w:ilvl w:val="0"/>
          <w:numId w:val="35"/>
        </w:numPr>
        <w:spacing w:after="0" w:line="276" w:lineRule="auto"/>
        <w:contextualSpacing w:val="0"/>
        <w:jc w:val="both"/>
        <w:rPr>
          <w:lang w:eastAsia="zh-CN"/>
        </w:rPr>
      </w:pPr>
      <w:r w:rsidRPr="003167C5">
        <w:rPr>
          <w:lang w:eastAsia="zh-CN"/>
        </w:rPr>
        <w:t>Investment</w:t>
      </w:r>
    </w:p>
    <w:p w14:paraId="65F1C466" w14:textId="7A2D4BDB" w:rsidR="003C6174" w:rsidRPr="003167C5" w:rsidRDefault="003C6174" w:rsidP="00197BC3">
      <w:pPr>
        <w:pStyle w:val="afff7"/>
        <w:numPr>
          <w:ilvl w:val="0"/>
          <w:numId w:val="35"/>
        </w:numPr>
        <w:spacing w:after="0" w:line="276" w:lineRule="auto"/>
        <w:contextualSpacing w:val="0"/>
        <w:jc w:val="both"/>
        <w:rPr>
          <w:lang w:eastAsia="zh-CN"/>
        </w:rPr>
      </w:pPr>
      <w:r w:rsidRPr="003167C5">
        <w:rPr>
          <w:szCs w:val="22"/>
        </w:rPr>
        <w:t>annual electricity generation</w:t>
      </w:r>
    </w:p>
    <w:p w14:paraId="36C3FA82" w14:textId="3F9FF032" w:rsidR="003C6174" w:rsidRPr="003167C5" w:rsidRDefault="003C6174" w:rsidP="00197BC3">
      <w:pPr>
        <w:pStyle w:val="afff7"/>
        <w:numPr>
          <w:ilvl w:val="0"/>
          <w:numId w:val="35"/>
        </w:numPr>
        <w:spacing w:after="0" w:line="276" w:lineRule="auto"/>
        <w:contextualSpacing w:val="0"/>
        <w:jc w:val="both"/>
        <w:rPr>
          <w:lang w:eastAsia="zh-CN"/>
        </w:rPr>
      </w:pPr>
      <w:r w:rsidRPr="003167C5">
        <w:rPr>
          <w:szCs w:val="22"/>
          <w:lang w:eastAsia="zh-CN"/>
        </w:rPr>
        <w:t>O&amp;M cost</w:t>
      </w:r>
    </w:p>
    <w:p w14:paraId="33CCB003" w14:textId="77777777" w:rsidR="00947E9F" w:rsidRDefault="00947E9F" w:rsidP="004C0BB8">
      <w:pPr>
        <w:spacing w:after="0" w:line="276" w:lineRule="auto"/>
        <w:contextualSpacing w:val="0"/>
        <w:jc w:val="both"/>
        <w:rPr>
          <w:szCs w:val="22"/>
        </w:rPr>
      </w:pPr>
    </w:p>
    <w:p w14:paraId="75CE726C" w14:textId="32C9B100" w:rsidR="004C0BB8" w:rsidRDefault="004C0BB8" w:rsidP="004C0BB8">
      <w:pPr>
        <w:spacing w:after="0" w:line="276" w:lineRule="auto"/>
        <w:contextualSpacing w:val="0"/>
        <w:jc w:val="both"/>
        <w:rPr>
          <w:szCs w:val="22"/>
        </w:rPr>
      </w:pPr>
      <w:r w:rsidRPr="003167C5">
        <w:rPr>
          <w:szCs w:val="22"/>
        </w:rPr>
        <w:t xml:space="preserve">The variation range of -10%~10% which was employed in the approved FSR and prevailing in China was used. The results of sensitivity analysis of the </w:t>
      </w:r>
      <w:r w:rsidR="00947E9F">
        <w:rPr>
          <w:szCs w:val="22"/>
        </w:rPr>
        <w:t>three</w:t>
      </w:r>
      <w:r w:rsidRPr="003167C5">
        <w:rPr>
          <w:szCs w:val="22"/>
        </w:rPr>
        <w:t xml:space="preserve"> parameters of the proposed project are shown in the following table and figure:</w:t>
      </w:r>
    </w:p>
    <w:p w14:paraId="242B872F" w14:textId="77777777" w:rsidR="00947E9F" w:rsidRPr="003167C5" w:rsidRDefault="00947E9F" w:rsidP="004C0BB8">
      <w:pPr>
        <w:spacing w:after="0" w:line="276" w:lineRule="auto"/>
        <w:contextualSpacing w:val="0"/>
        <w:jc w:val="both"/>
        <w:rPr>
          <w:szCs w:val="22"/>
        </w:rPr>
      </w:pPr>
    </w:p>
    <w:tbl>
      <w:tblPr>
        <w:tblStyle w:val="afffff3"/>
        <w:tblW w:w="0" w:type="auto"/>
        <w:tblLook w:val="04A0" w:firstRow="1" w:lastRow="0" w:firstColumn="1" w:lastColumn="0" w:noHBand="0" w:noVBand="1"/>
      </w:tblPr>
      <w:tblGrid>
        <w:gridCol w:w="1451"/>
        <w:gridCol w:w="1635"/>
        <w:gridCol w:w="1634"/>
        <w:gridCol w:w="1634"/>
        <w:gridCol w:w="1634"/>
        <w:gridCol w:w="1634"/>
      </w:tblGrid>
      <w:tr w:rsidR="004C0BB8" w:rsidRPr="003167C5" w14:paraId="0EE557A4" w14:textId="77777777" w:rsidTr="00FE10E4">
        <w:tc>
          <w:tcPr>
            <w:tcW w:w="1412" w:type="dxa"/>
          </w:tcPr>
          <w:p w14:paraId="28BC39B1" w14:textId="245D1246" w:rsidR="004C0BB8" w:rsidRPr="00AD70B6" w:rsidRDefault="004C0BB8" w:rsidP="00947E9F">
            <w:pPr>
              <w:spacing w:line="276" w:lineRule="auto"/>
              <w:contextualSpacing w:val="0"/>
              <w:jc w:val="center"/>
              <w:rPr>
                <w:szCs w:val="22"/>
              </w:rPr>
            </w:pPr>
            <w:r w:rsidRPr="00AD70B6">
              <w:rPr>
                <w:rFonts w:hint="eastAsia"/>
                <w:szCs w:val="22"/>
              </w:rPr>
              <w:t>i</w:t>
            </w:r>
            <w:r w:rsidRPr="00AD70B6">
              <w:rPr>
                <w:szCs w:val="22"/>
              </w:rPr>
              <w:t>tem</w:t>
            </w:r>
          </w:p>
        </w:tc>
        <w:tc>
          <w:tcPr>
            <w:tcW w:w="1642" w:type="dxa"/>
          </w:tcPr>
          <w:p w14:paraId="57FE04E1" w14:textId="466EACBB"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10%</w:t>
            </w:r>
          </w:p>
        </w:tc>
        <w:tc>
          <w:tcPr>
            <w:tcW w:w="1642" w:type="dxa"/>
          </w:tcPr>
          <w:p w14:paraId="470E13D0" w14:textId="063F1F6F"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5%</w:t>
            </w:r>
          </w:p>
        </w:tc>
        <w:tc>
          <w:tcPr>
            <w:tcW w:w="1642" w:type="dxa"/>
          </w:tcPr>
          <w:p w14:paraId="021AF7DF" w14:textId="3EA5A16B" w:rsidR="004C0BB8" w:rsidRPr="003167C5" w:rsidRDefault="004C0BB8" w:rsidP="00947E9F">
            <w:pPr>
              <w:spacing w:line="276" w:lineRule="auto"/>
              <w:contextualSpacing w:val="0"/>
              <w:jc w:val="center"/>
              <w:rPr>
                <w:lang w:eastAsia="zh-CN"/>
              </w:rPr>
            </w:pPr>
            <w:r w:rsidRPr="003167C5">
              <w:rPr>
                <w:rFonts w:hint="eastAsia"/>
                <w:lang w:eastAsia="zh-CN"/>
              </w:rPr>
              <w:t>0</w:t>
            </w:r>
          </w:p>
        </w:tc>
        <w:tc>
          <w:tcPr>
            <w:tcW w:w="1642" w:type="dxa"/>
          </w:tcPr>
          <w:p w14:paraId="5FA3C94D" w14:textId="5EFE95C4" w:rsidR="004C0BB8" w:rsidRPr="003167C5" w:rsidRDefault="004C0BB8" w:rsidP="00947E9F">
            <w:pPr>
              <w:spacing w:line="276" w:lineRule="auto"/>
              <w:contextualSpacing w:val="0"/>
              <w:jc w:val="center"/>
              <w:rPr>
                <w:lang w:eastAsia="zh-CN"/>
              </w:rPr>
            </w:pPr>
            <w:r w:rsidRPr="003167C5">
              <w:rPr>
                <w:rFonts w:hint="eastAsia"/>
                <w:lang w:eastAsia="zh-CN"/>
              </w:rPr>
              <w:t>5%</w:t>
            </w:r>
          </w:p>
        </w:tc>
        <w:tc>
          <w:tcPr>
            <w:tcW w:w="1642" w:type="dxa"/>
          </w:tcPr>
          <w:p w14:paraId="296E7E05" w14:textId="1872F7A6" w:rsidR="004C0BB8" w:rsidRPr="003167C5" w:rsidRDefault="004C0BB8" w:rsidP="00947E9F">
            <w:pPr>
              <w:spacing w:line="276" w:lineRule="auto"/>
              <w:contextualSpacing w:val="0"/>
              <w:jc w:val="center"/>
              <w:rPr>
                <w:lang w:eastAsia="zh-CN"/>
              </w:rPr>
            </w:pPr>
            <w:r w:rsidRPr="003167C5">
              <w:rPr>
                <w:rFonts w:hint="eastAsia"/>
                <w:lang w:eastAsia="zh-CN"/>
              </w:rPr>
              <w:t>1</w:t>
            </w:r>
            <w:r w:rsidRPr="003167C5">
              <w:rPr>
                <w:lang w:eastAsia="zh-CN"/>
              </w:rPr>
              <w:t>0</w:t>
            </w:r>
            <w:r w:rsidRPr="003167C5">
              <w:rPr>
                <w:rFonts w:hint="eastAsia"/>
                <w:lang w:eastAsia="zh-CN"/>
              </w:rPr>
              <w:t>%</w:t>
            </w:r>
          </w:p>
        </w:tc>
      </w:tr>
      <w:tr w:rsidR="00FE10E4" w:rsidRPr="003167C5" w14:paraId="3B04E79E" w14:textId="77777777" w:rsidTr="005A491C">
        <w:tc>
          <w:tcPr>
            <w:tcW w:w="1412" w:type="dxa"/>
          </w:tcPr>
          <w:p w14:paraId="0F5FEF8B" w14:textId="4E15C230" w:rsidR="00FE10E4" w:rsidRPr="001D37F4" w:rsidRDefault="00FE10E4" w:rsidP="00FE10E4">
            <w:pPr>
              <w:spacing w:line="276" w:lineRule="auto"/>
              <w:contextualSpacing w:val="0"/>
              <w:jc w:val="center"/>
              <w:rPr>
                <w:rFonts w:asciiTheme="minorHAnsi" w:hAnsiTheme="minorHAnsi"/>
                <w:szCs w:val="22"/>
              </w:rPr>
            </w:pPr>
            <w:r w:rsidRPr="001D37F4">
              <w:rPr>
                <w:rFonts w:asciiTheme="minorHAnsi" w:hAnsiTheme="minorHAnsi"/>
                <w:szCs w:val="22"/>
              </w:rPr>
              <w:t>Total static investment</w:t>
            </w:r>
          </w:p>
        </w:tc>
        <w:tc>
          <w:tcPr>
            <w:tcW w:w="1642" w:type="dxa"/>
            <w:tcBorders>
              <w:top w:val="single" w:sz="8" w:space="0" w:color="auto"/>
              <w:left w:val="nil"/>
              <w:bottom w:val="single" w:sz="8" w:space="0" w:color="auto"/>
              <w:right w:val="single" w:sz="8" w:space="0" w:color="auto"/>
            </w:tcBorders>
            <w:shd w:val="clear" w:color="auto" w:fill="auto"/>
            <w:vAlign w:val="center"/>
          </w:tcPr>
          <w:p w14:paraId="6E756D7A" w14:textId="38C94331"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8.14%</w:t>
            </w:r>
          </w:p>
        </w:tc>
        <w:tc>
          <w:tcPr>
            <w:tcW w:w="1642" w:type="dxa"/>
            <w:tcBorders>
              <w:top w:val="single" w:sz="8" w:space="0" w:color="auto"/>
              <w:left w:val="nil"/>
              <w:bottom w:val="single" w:sz="8" w:space="0" w:color="auto"/>
              <w:right w:val="single" w:sz="8" w:space="0" w:color="auto"/>
            </w:tcBorders>
            <w:shd w:val="clear" w:color="auto" w:fill="auto"/>
            <w:vAlign w:val="center"/>
          </w:tcPr>
          <w:p w14:paraId="29F5D430" w14:textId="1C237948"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7.25%</w:t>
            </w:r>
          </w:p>
        </w:tc>
        <w:tc>
          <w:tcPr>
            <w:tcW w:w="1642" w:type="dxa"/>
            <w:tcBorders>
              <w:top w:val="single" w:sz="8" w:space="0" w:color="auto"/>
              <w:left w:val="nil"/>
              <w:bottom w:val="single" w:sz="8" w:space="0" w:color="auto"/>
              <w:right w:val="single" w:sz="8" w:space="0" w:color="auto"/>
            </w:tcBorders>
            <w:shd w:val="clear" w:color="auto" w:fill="auto"/>
            <w:vAlign w:val="center"/>
          </w:tcPr>
          <w:p w14:paraId="56D9FA72" w14:textId="17F087C4"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6.43%</w:t>
            </w:r>
          </w:p>
        </w:tc>
        <w:tc>
          <w:tcPr>
            <w:tcW w:w="1642" w:type="dxa"/>
            <w:tcBorders>
              <w:top w:val="single" w:sz="8" w:space="0" w:color="auto"/>
              <w:left w:val="nil"/>
              <w:bottom w:val="single" w:sz="8" w:space="0" w:color="auto"/>
              <w:right w:val="single" w:sz="8" w:space="0" w:color="auto"/>
            </w:tcBorders>
            <w:shd w:val="clear" w:color="auto" w:fill="auto"/>
            <w:vAlign w:val="center"/>
          </w:tcPr>
          <w:p w14:paraId="0369CC6C" w14:textId="01951E0F"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5.67%</w:t>
            </w:r>
          </w:p>
        </w:tc>
        <w:tc>
          <w:tcPr>
            <w:tcW w:w="1642" w:type="dxa"/>
            <w:tcBorders>
              <w:top w:val="single" w:sz="8" w:space="0" w:color="auto"/>
              <w:left w:val="nil"/>
              <w:bottom w:val="single" w:sz="8" w:space="0" w:color="auto"/>
              <w:right w:val="single" w:sz="8" w:space="0" w:color="auto"/>
            </w:tcBorders>
            <w:shd w:val="clear" w:color="auto" w:fill="auto"/>
            <w:vAlign w:val="center"/>
          </w:tcPr>
          <w:p w14:paraId="0CD3F905" w14:textId="50AECD3C"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4.96%</w:t>
            </w:r>
          </w:p>
        </w:tc>
      </w:tr>
      <w:tr w:rsidR="00FE10E4" w:rsidRPr="003167C5" w14:paraId="39F94C40" w14:textId="77777777" w:rsidTr="005A491C">
        <w:tc>
          <w:tcPr>
            <w:tcW w:w="1412" w:type="dxa"/>
          </w:tcPr>
          <w:p w14:paraId="46367815" w14:textId="216B9707" w:rsidR="00FE10E4" w:rsidRPr="001D37F4" w:rsidRDefault="00FE10E4" w:rsidP="00FE10E4">
            <w:pPr>
              <w:spacing w:line="276" w:lineRule="auto"/>
              <w:contextualSpacing w:val="0"/>
              <w:jc w:val="center"/>
              <w:rPr>
                <w:rFonts w:asciiTheme="minorHAnsi" w:hAnsiTheme="minorHAnsi"/>
                <w:lang w:eastAsia="zh-CN"/>
              </w:rPr>
            </w:pPr>
            <w:r w:rsidRPr="001D37F4">
              <w:rPr>
                <w:rFonts w:asciiTheme="minorHAnsi" w:hAnsiTheme="minorHAnsi"/>
                <w:szCs w:val="22"/>
                <w:lang w:eastAsia="zh-CN"/>
              </w:rPr>
              <w:t>O&amp;M cost</w:t>
            </w:r>
          </w:p>
        </w:tc>
        <w:tc>
          <w:tcPr>
            <w:tcW w:w="1642" w:type="dxa"/>
            <w:tcBorders>
              <w:top w:val="nil"/>
              <w:left w:val="nil"/>
              <w:bottom w:val="single" w:sz="8" w:space="0" w:color="auto"/>
              <w:right w:val="single" w:sz="8" w:space="0" w:color="auto"/>
            </w:tcBorders>
            <w:shd w:val="clear" w:color="auto" w:fill="auto"/>
            <w:vAlign w:val="center"/>
          </w:tcPr>
          <w:p w14:paraId="32A995BF" w14:textId="5D0461F2"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7.43%</w:t>
            </w:r>
          </w:p>
        </w:tc>
        <w:tc>
          <w:tcPr>
            <w:tcW w:w="1642" w:type="dxa"/>
            <w:tcBorders>
              <w:top w:val="nil"/>
              <w:left w:val="nil"/>
              <w:bottom w:val="single" w:sz="8" w:space="0" w:color="auto"/>
              <w:right w:val="single" w:sz="8" w:space="0" w:color="auto"/>
            </w:tcBorders>
            <w:shd w:val="clear" w:color="auto" w:fill="auto"/>
            <w:vAlign w:val="center"/>
          </w:tcPr>
          <w:p w14:paraId="2EE28B3E" w14:textId="0C2E5C7B"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6.93%</w:t>
            </w:r>
          </w:p>
        </w:tc>
        <w:tc>
          <w:tcPr>
            <w:tcW w:w="1642" w:type="dxa"/>
            <w:tcBorders>
              <w:top w:val="nil"/>
              <w:left w:val="nil"/>
              <w:bottom w:val="single" w:sz="8" w:space="0" w:color="auto"/>
              <w:right w:val="single" w:sz="8" w:space="0" w:color="auto"/>
            </w:tcBorders>
            <w:shd w:val="clear" w:color="auto" w:fill="auto"/>
            <w:vAlign w:val="center"/>
          </w:tcPr>
          <w:p w14:paraId="44048E9B" w14:textId="699E8CCF"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6.43%</w:t>
            </w:r>
          </w:p>
        </w:tc>
        <w:tc>
          <w:tcPr>
            <w:tcW w:w="1642" w:type="dxa"/>
            <w:tcBorders>
              <w:top w:val="nil"/>
              <w:left w:val="nil"/>
              <w:bottom w:val="single" w:sz="8" w:space="0" w:color="auto"/>
              <w:right w:val="single" w:sz="8" w:space="0" w:color="auto"/>
            </w:tcBorders>
            <w:shd w:val="clear" w:color="auto" w:fill="auto"/>
            <w:vAlign w:val="center"/>
          </w:tcPr>
          <w:p w14:paraId="7DDFBC47" w14:textId="028CCEE6"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5.92%</w:t>
            </w:r>
          </w:p>
        </w:tc>
        <w:tc>
          <w:tcPr>
            <w:tcW w:w="1642" w:type="dxa"/>
            <w:tcBorders>
              <w:top w:val="nil"/>
              <w:left w:val="nil"/>
              <w:bottom w:val="single" w:sz="8" w:space="0" w:color="auto"/>
              <w:right w:val="single" w:sz="8" w:space="0" w:color="auto"/>
            </w:tcBorders>
            <w:shd w:val="clear" w:color="auto" w:fill="auto"/>
            <w:vAlign w:val="center"/>
          </w:tcPr>
          <w:p w14:paraId="0B46E62F" w14:textId="6EE9FE08"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5.40%</w:t>
            </w:r>
          </w:p>
        </w:tc>
      </w:tr>
      <w:tr w:rsidR="00FE10E4" w:rsidRPr="003167C5" w14:paraId="39444448" w14:textId="77777777" w:rsidTr="005A491C">
        <w:tc>
          <w:tcPr>
            <w:tcW w:w="1412" w:type="dxa"/>
          </w:tcPr>
          <w:p w14:paraId="2BEF0F6A" w14:textId="7BD4291A" w:rsidR="00FE10E4" w:rsidRPr="001D37F4" w:rsidRDefault="00FE10E4" w:rsidP="00FE10E4">
            <w:pPr>
              <w:spacing w:line="276" w:lineRule="auto"/>
              <w:contextualSpacing w:val="0"/>
              <w:jc w:val="center"/>
              <w:rPr>
                <w:rFonts w:asciiTheme="minorHAnsi" w:hAnsiTheme="minorHAnsi"/>
                <w:lang w:eastAsia="zh-CN"/>
              </w:rPr>
            </w:pPr>
            <w:r w:rsidRPr="001D37F4">
              <w:rPr>
                <w:rFonts w:asciiTheme="minorHAnsi" w:hAnsiTheme="minorHAnsi"/>
                <w:szCs w:val="22"/>
              </w:rPr>
              <w:t>annual electricity generation</w:t>
            </w:r>
          </w:p>
        </w:tc>
        <w:tc>
          <w:tcPr>
            <w:tcW w:w="1642" w:type="dxa"/>
            <w:tcBorders>
              <w:top w:val="nil"/>
              <w:left w:val="nil"/>
              <w:bottom w:val="single" w:sz="8" w:space="0" w:color="auto"/>
              <w:right w:val="single" w:sz="8" w:space="0" w:color="auto"/>
            </w:tcBorders>
            <w:shd w:val="clear" w:color="auto" w:fill="auto"/>
            <w:vAlign w:val="center"/>
          </w:tcPr>
          <w:p w14:paraId="0D2F1906" w14:textId="21C366C1"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4.11%</w:t>
            </w:r>
          </w:p>
        </w:tc>
        <w:tc>
          <w:tcPr>
            <w:tcW w:w="1642" w:type="dxa"/>
            <w:tcBorders>
              <w:top w:val="nil"/>
              <w:left w:val="nil"/>
              <w:bottom w:val="single" w:sz="8" w:space="0" w:color="auto"/>
              <w:right w:val="single" w:sz="8" w:space="0" w:color="auto"/>
            </w:tcBorders>
            <w:shd w:val="clear" w:color="auto" w:fill="auto"/>
            <w:vAlign w:val="center"/>
          </w:tcPr>
          <w:p w14:paraId="62DFA18B" w14:textId="6049CF9B"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5.28%</w:t>
            </w:r>
          </w:p>
        </w:tc>
        <w:tc>
          <w:tcPr>
            <w:tcW w:w="1642" w:type="dxa"/>
            <w:tcBorders>
              <w:top w:val="nil"/>
              <w:left w:val="nil"/>
              <w:bottom w:val="single" w:sz="8" w:space="0" w:color="auto"/>
              <w:right w:val="single" w:sz="8" w:space="0" w:color="auto"/>
            </w:tcBorders>
            <w:shd w:val="clear" w:color="auto" w:fill="auto"/>
            <w:vAlign w:val="center"/>
          </w:tcPr>
          <w:p w14:paraId="38452B56" w14:textId="0AAE50D1"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6.43%</w:t>
            </w:r>
          </w:p>
        </w:tc>
        <w:tc>
          <w:tcPr>
            <w:tcW w:w="1642" w:type="dxa"/>
            <w:tcBorders>
              <w:top w:val="nil"/>
              <w:left w:val="nil"/>
              <w:bottom w:val="single" w:sz="8" w:space="0" w:color="auto"/>
              <w:right w:val="single" w:sz="8" w:space="0" w:color="auto"/>
            </w:tcBorders>
            <w:shd w:val="clear" w:color="auto" w:fill="auto"/>
            <w:vAlign w:val="center"/>
          </w:tcPr>
          <w:p w14:paraId="509C53EA" w14:textId="5C5F1DCB"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7.55%</w:t>
            </w:r>
          </w:p>
        </w:tc>
        <w:tc>
          <w:tcPr>
            <w:tcW w:w="1642" w:type="dxa"/>
            <w:tcBorders>
              <w:top w:val="nil"/>
              <w:left w:val="nil"/>
              <w:bottom w:val="single" w:sz="8" w:space="0" w:color="auto"/>
              <w:right w:val="single" w:sz="8" w:space="0" w:color="auto"/>
            </w:tcBorders>
            <w:shd w:val="clear" w:color="auto" w:fill="auto"/>
            <w:vAlign w:val="center"/>
          </w:tcPr>
          <w:p w14:paraId="184C1166" w14:textId="4806D39B" w:rsidR="00FE10E4" w:rsidRPr="001D37F4" w:rsidRDefault="00FE10E4" w:rsidP="00FE10E4">
            <w:pPr>
              <w:spacing w:line="276" w:lineRule="auto"/>
              <w:contextualSpacing w:val="0"/>
              <w:jc w:val="center"/>
              <w:rPr>
                <w:rFonts w:asciiTheme="minorHAnsi" w:hAnsiTheme="minorHAnsi"/>
                <w:szCs w:val="22"/>
              </w:rPr>
            </w:pPr>
            <w:r w:rsidRPr="005A491C">
              <w:rPr>
                <w:rFonts w:asciiTheme="minorHAnsi" w:hAnsiTheme="minorHAnsi"/>
                <w:szCs w:val="22"/>
              </w:rPr>
              <w:t>8.66%</w:t>
            </w:r>
          </w:p>
        </w:tc>
      </w:tr>
    </w:tbl>
    <w:p w14:paraId="1269498E" w14:textId="3BC221F3" w:rsidR="004C0BB8" w:rsidRPr="003167C5" w:rsidRDefault="004C0BB8" w:rsidP="004C0BB8">
      <w:pPr>
        <w:spacing w:after="0" w:line="276" w:lineRule="auto"/>
        <w:contextualSpacing w:val="0"/>
        <w:jc w:val="both"/>
        <w:rPr>
          <w:lang w:eastAsia="zh-CN"/>
        </w:rPr>
      </w:pPr>
    </w:p>
    <w:p w14:paraId="219D3CFF" w14:textId="2C95C9E4" w:rsidR="005F2C32" w:rsidRDefault="005F2C32" w:rsidP="004C0BB8">
      <w:pPr>
        <w:spacing w:after="0" w:line="276" w:lineRule="auto"/>
        <w:contextualSpacing w:val="0"/>
        <w:jc w:val="both"/>
        <w:rPr>
          <w:szCs w:val="22"/>
        </w:rPr>
      </w:pPr>
      <w:r w:rsidRPr="003167C5">
        <w:rPr>
          <w:szCs w:val="22"/>
        </w:rPr>
        <w:t xml:space="preserve">The sensitivity analysis was further </w:t>
      </w:r>
      <w:proofErr w:type="gramStart"/>
      <w:r w:rsidRPr="003167C5">
        <w:rPr>
          <w:szCs w:val="22"/>
        </w:rPr>
        <w:t>conducted</w:t>
      </w:r>
      <w:proofErr w:type="gramEnd"/>
      <w:r w:rsidRPr="003167C5">
        <w:rPr>
          <w:szCs w:val="22"/>
        </w:rPr>
        <w:t xml:space="preserve"> and the project IRR (after tax) could reach the benchmark of </w:t>
      </w:r>
      <w:r w:rsidR="00947E9F">
        <w:rPr>
          <w:szCs w:val="22"/>
        </w:rPr>
        <w:t>9.5</w:t>
      </w:r>
      <w:r w:rsidRPr="003167C5">
        <w:rPr>
          <w:szCs w:val="22"/>
        </w:rPr>
        <w:t>% if one of the following conditions can be achieved:</w:t>
      </w:r>
    </w:p>
    <w:p w14:paraId="096EF4B1" w14:textId="77777777" w:rsidR="00947E9F" w:rsidRPr="00947E9F" w:rsidRDefault="00947E9F" w:rsidP="004C0BB8">
      <w:pPr>
        <w:spacing w:after="0" w:line="276" w:lineRule="auto"/>
        <w:contextualSpacing w:val="0"/>
        <w:jc w:val="both"/>
        <w:rPr>
          <w:rFonts w:asciiTheme="minorHAnsi" w:hAnsiTheme="minorHAnsi"/>
          <w:szCs w:val="22"/>
        </w:rPr>
      </w:pPr>
    </w:p>
    <w:p w14:paraId="68F66A5B" w14:textId="56093552" w:rsidR="005F2C32" w:rsidRPr="001D37F4" w:rsidRDefault="00996577" w:rsidP="001D37F4">
      <w:pPr>
        <w:pStyle w:val="afff7"/>
        <w:numPr>
          <w:ilvl w:val="0"/>
          <w:numId w:val="38"/>
        </w:numPr>
        <w:spacing w:after="0" w:line="276" w:lineRule="auto"/>
        <w:contextualSpacing w:val="0"/>
        <w:jc w:val="both"/>
        <w:rPr>
          <w:szCs w:val="22"/>
        </w:rPr>
      </w:pPr>
      <w:r w:rsidRPr="001D37F4">
        <w:rPr>
          <w:szCs w:val="22"/>
        </w:rPr>
        <w:t>Total static investment</w:t>
      </w:r>
      <w:r w:rsidR="005F2C32" w:rsidRPr="001D37F4">
        <w:rPr>
          <w:szCs w:val="22"/>
        </w:rPr>
        <w:t xml:space="preserve">; decrease </w:t>
      </w:r>
      <w:proofErr w:type="gramStart"/>
      <w:r w:rsidR="00B74A71">
        <w:rPr>
          <w:szCs w:val="22"/>
        </w:rPr>
        <w:t>16.8</w:t>
      </w:r>
      <w:r w:rsidR="005F2C32" w:rsidRPr="001D37F4">
        <w:rPr>
          <w:szCs w:val="22"/>
        </w:rPr>
        <w:t>%;</w:t>
      </w:r>
      <w:proofErr w:type="gramEnd"/>
      <w:r w:rsidR="005F2C32" w:rsidRPr="001D37F4">
        <w:rPr>
          <w:szCs w:val="22"/>
        </w:rPr>
        <w:t xml:space="preserve"> </w:t>
      </w:r>
    </w:p>
    <w:p w14:paraId="69F34A2C" w14:textId="7E16E09A" w:rsidR="005F2C32" w:rsidRPr="001D37F4" w:rsidRDefault="005F2C32" w:rsidP="001D37F4">
      <w:pPr>
        <w:pStyle w:val="afff7"/>
        <w:numPr>
          <w:ilvl w:val="0"/>
          <w:numId w:val="38"/>
        </w:numPr>
        <w:spacing w:after="0" w:line="276" w:lineRule="auto"/>
        <w:contextualSpacing w:val="0"/>
        <w:jc w:val="both"/>
        <w:rPr>
          <w:szCs w:val="22"/>
        </w:rPr>
      </w:pPr>
      <w:r w:rsidRPr="001D37F4">
        <w:rPr>
          <w:szCs w:val="22"/>
        </w:rPr>
        <w:t xml:space="preserve">Annual electricity generation: increase </w:t>
      </w:r>
      <w:proofErr w:type="gramStart"/>
      <w:r w:rsidR="00B74A71">
        <w:rPr>
          <w:szCs w:val="22"/>
        </w:rPr>
        <w:t>13.9</w:t>
      </w:r>
      <w:r w:rsidRPr="001D37F4">
        <w:rPr>
          <w:szCs w:val="22"/>
        </w:rPr>
        <w:t>%;</w:t>
      </w:r>
      <w:proofErr w:type="gramEnd"/>
      <w:r w:rsidRPr="001D37F4">
        <w:rPr>
          <w:szCs w:val="22"/>
        </w:rPr>
        <w:t xml:space="preserve"> </w:t>
      </w:r>
    </w:p>
    <w:p w14:paraId="166E5262" w14:textId="5259AB8F" w:rsidR="005F2C32" w:rsidRPr="001D37F4" w:rsidRDefault="00F43A4B" w:rsidP="001D37F4">
      <w:pPr>
        <w:pStyle w:val="afff7"/>
        <w:numPr>
          <w:ilvl w:val="0"/>
          <w:numId w:val="38"/>
        </w:numPr>
        <w:spacing w:after="0" w:line="276" w:lineRule="auto"/>
        <w:contextualSpacing w:val="0"/>
        <w:jc w:val="both"/>
        <w:rPr>
          <w:szCs w:val="22"/>
        </w:rPr>
      </w:pPr>
      <w:r w:rsidRPr="001D37F4">
        <w:rPr>
          <w:szCs w:val="22"/>
        </w:rPr>
        <w:t xml:space="preserve">O&amp;M cost: decrease </w:t>
      </w:r>
      <w:r w:rsidR="00B74A71">
        <w:rPr>
          <w:szCs w:val="22"/>
        </w:rPr>
        <w:t>31.2</w:t>
      </w:r>
      <w:r w:rsidRPr="001D37F4">
        <w:rPr>
          <w:szCs w:val="22"/>
        </w:rPr>
        <w:t>%</w:t>
      </w:r>
    </w:p>
    <w:p w14:paraId="15EDA68A" w14:textId="77777777" w:rsidR="00947E9F" w:rsidRDefault="00947E9F" w:rsidP="004079BD">
      <w:pPr>
        <w:spacing w:after="0" w:line="276" w:lineRule="auto"/>
        <w:contextualSpacing w:val="0"/>
        <w:jc w:val="both"/>
        <w:rPr>
          <w:szCs w:val="22"/>
        </w:rPr>
      </w:pPr>
    </w:p>
    <w:p w14:paraId="5A2B38F8" w14:textId="79323379" w:rsidR="00C57AC5" w:rsidRPr="003167C5" w:rsidRDefault="00C57AC5" w:rsidP="004079BD">
      <w:pPr>
        <w:spacing w:after="0" w:line="276" w:lineRule="auto"/>
        <w:contextualSpacing w:val="0"/>
        <w:jc w:val="both"/>
        <w:rPr>
          <w:szCs w:val="22"/>
        </w:rPr>
      </w:pPr>
      <w:r w:rsidRPr="003167C5">
        <w:rPr>
          <w:szCs w:val="22"/>
        </w:rPr>
        <w:t>Since all the data used for the investment analysis was sourced from the FSR, which was completed by an authorized entity.</w:t>
      </w:r>
      <w:r w:rsidRPr="003167C5">
        <w:rPr>
          <w:rFonts w:ascii="Times New Roman" w:hAnsi="Times New Roman" w:cs="Times New Roman"/>
          <w:szCs w:val="22"/>
        </w:rPr>
        <w:t xml:space="preserve"> </w:t>
      </w:r>
      <w:r w:rsidRPr="003167C5">
        <w:rPr>
          <w:szCs w:val="22"/>
        </w:rPr>
        <w:t>Therefore, the data used in the investment analysis are believed to be reliable and credible and none of above conditions can be achieved:</w:t>
      </w:r>
    </w:p>
    <w:p w14:paraId="166F6332" w14:textId="77777777" w:rsidR="00C57AC5" w:rsidRPr="00947E9F" w:rsidRDefault="00C57AC5" w:rsidP="00C57AC5">
      <w:pPr>
        <w:widowControl w:val="0"/>
        <w:autoSpaceDE w:val="0"/>
        <w:autoSpaceDN w:val="0"/>
        <w:adjustRightInd w:val="0"/>
        <w:spacing w:after="0" w:line="240" w:lineRule="auto"/>
        <w:contextualSpacing w:val="0"/>
        <w:rPr>
          <w:rFonts w:asciiTheme="minorHAnsi" w:hAnsiTheme="minorHAnsi" w:cs="Arial"/>
          <w:color w:val="000000"/>
          <w:sz w:val="24"/>
          <w14:cntxtAlts w14:val="0"/>
        </w:rPr>
      </w:pPr>
    </w:p>
    <w:p w14:paraId="01B1B0B3" w14:textId="55176537" w:rsidR="00660404" w:rsidRPr="003167C5" w:rsidRDefault="00996577" w:rsidP="004079BD">
      <w:pPr>
        <w:spacing w:after="0" w:line="276" w:lineRule="auto"/>
        <w:contextualSpacing w:val="0"/>
        <w:jc w:val="both"/>
        <w:rPr>
          <w:szCs w:val="22"/>
        </w:rPr>
      </w:pPr>
      <w:r w:rsidRPr="00AD70B6">
        <w:rPr>
          <w:rFonts w:asciiTheme="minorHAnsi" w:hAnsiTheme="minorHAnsi"/>
          <w:szCs w:val="22"/>
        </w:rPr>
        <w:t>Total static investment</w:t>
      </w:r>
      <w:r w:rsidR="00C57AC5" w:rsidRPr="00947E9F">
        <w:rPr>
          <w:rFonts w:asciiTheme="minorHAnsi" w:hAnsiTheme="minorHAnsi"/>
          <w:szCs w:val="22"/>
        </w:rPr>
        <w:t xml:space="preserve"> </w:t>
      </w:r>
      <w:r w:rsidRPr="00AD70B6">
        <w:rPr>
          <w:rFonts w:asciiTheme="minorHAnsi" w:hAnsiTheme="minorHAnsi"/>
          <w:szCs w:val="22"/>
        </w:rPr>
        <w:t>decreasing</w:t>
      </w:r>
      <w:r w:rsidRPr="00947E9F">
        <w:rPr>
          <w:rFonts w:asciiTheme="minorHAnsi" w:hAnsiTheme="minorHAnsi"/>
          <w:szCs w:val="22"/>
        </w:rPr>
        <w:t xml:space="preserve"> </w:t>
      </w:r>
      <w:r w:rsidR="00B74A71">
        <w:rPr>
          <w:rFonts w:asciiTheme="minorHAnsi" w:hAnsiTheme="minorHAnsi"/>
          <w:szCs w:val="22"/>
        </w:rPr>
        <w:t>16.8</w:t>
      </w:r>
      <w:r w:rsidR="00C57AC5" w:rsidRPr="00947E9F">
        <w:rPr>
          <w:rFonts w:asciiTheme="minorHAnsi" w:hAnsiTheme="minorHAnsi"/>
          <w:szCs w:val="22"/>
        </w:rPr>
        <w:t xml:space="preserve">%: </w:t>
      </w:r>
      <w:r w:rsidR="00660404" w:rsidRPr="00947E9F">
        <w:rPr>
          <w:rFonts w:asciiTheme="minorHAnsi" w:hAnsiTheme="minorHAnsi"/>
          <w:szCs w:val="22"/>
        </w:rPr>
        <w:t xml:space="preserve">But the change of this extent is unlikely to happen. </w:t>
      </w:r>
      <w:r w:rsidR="00C57AC5" w:rsidRPr="00947E9F">
        <w:rPr>
          <w:rFonts w:asciiTheme="minorHAnsi" w:hAnsiTheme="minorHAnsi"/>
          <w:szCs w:val="22"/>
        </w:rPr>
        <w:t>the total static investment cost derived from t</w:t>
      </w:r>
      <w:r w:rsidR="00C57AC5" w:rsidRPr="003167C5">
        <w:rPr>
          <w:szCs w:val="22"/>
        </w:rPr>
        <w:t xml:space="preserve">he FSR, which was compiled by a qualified third party and has been approved by local DRC. according to the publicly latest available sources, </w:t>
      </w:r>
      <w:proofErr w:type="gramStart"/>
      <w:r w:rsidR="00C57AC5" w:rsidRPr="003167C5">
        <w:rPr>
          <w:szCs w:val="22"/>
        </w:rPr>
        <w:t>on the whole</w:t>
      </w:r>
      <w:proofErr w:type="gramEnd"/>
      <w:r w:rsidR="00C57AC5" w:rsidRPr="003167C5">
        <w:rPr>
          <w:szCs w:val="22"/>
        </w:rPr>
        <w:t xml:space="preserve">, the price indices for steel, fuel, power and construction materials and price indices for fixed asset investment in </w:t>
      </w:r>
      <w:r w:rsidRPr="003167C5">
        <w:rPr>
          <w:szCs w:val="22"/>
        </w:rPr>
        <w:t>China</w:t>
      </w:r>
      <w:r w:rsidR="00C57AC5" w:rsidRPr="003167C5">
        <w:rPr>
          <w:szCs w:val="22"/>
        </w:rPr>
        <w:t xml:space="preserve"> have been increasing in the past years, and this trend seems unlikely to be changed before the </w:t>
      </w:r>
      <w:r w:rsidR="00C57AC5" w:rsidRPr="003167C5">
        <w:rPr>
          <w:szCs w:val="22"/>
        </w:rPr>
        <w:lastRenderedPageBreak/>
        <w:t xml:space="preserve">project construction is completed. </w:t>
      </w:r>
      <w:r w:rsidR="00660404" w:rsidRPr="003167C5">
        <w:rPr>
          <w:szCs w:val="22"/>
        </w:rPr>
        <w:t>As a result, the IRR cannot increase through the</w:t>
      </w:r>
      <w:r w:rsidRPr="003167C5">
        <w:rPr>
          <w:szCs w:val="22"/>
        </w:rPr>
        <w:t xml:space="preserve"> </w:t>
      </w:r>
      <w:r w:rsidR="00660404" w:rsidRPr="003167C5">
        <w:rPr>
          <w:szCs w:val="22"/>
        </w:rPr>
        <w:t>change of equipment cost.</w:t>
      </w:r>
    </w:p>
    <w:p w14:paraId="6972BCD4" w14:textId="77777777" w:rsidR="00C57AC5" w:rsidRPr="003167C5" w:rsidRDefault="00C57AC5" w:rsidP="004079BD">
      <w:pPr>
        <w:spacing w:after="0" w:line="276" w:lineRule="auto"/>
        <w:contextualSpacing w:val="0"/>
        <w:jc w:val="both"/>
        <w:rPr>
          <w:szCs w:val="22"/>
        </w:rPr>
      </w:pPr>
    </w:p>
    <w:p w14:paraId="71C30633" w14:textId="332B794A" w:rsidR="00C57AC5" w:rsidRPr="003167C5" w:rsidRDefault="00996577" w:rsidP="004079BD">
      <w:pPr>
        <w:spacing w:after="0" w:line="276" w:lineRule="auto"/>
        <w:contextualSpacing w:val="0"/>
        <w:jc w:val="both"/>
        <w:rPr>
          <w:szCs w:val="22"/>
        </w:rPr>
      </w:pPr>
      <w:r w:rsidRPr="003167C5">
        <w:rPr>
          <w:szCs w:val="22"/>
        </w:rPr>
        <w:t>Annual electricity generation</w:t>
      </w:r>
      <w:r w:rsidR="00C57AC5" w:rsidRPr="003167C5">
        <w:rPr>
          <w:szCs w:val="22"/>
        </w:rPr>
        <w:t xml:space="preserve"> increasing </w:t>
      </w:r>
      <w:r w:rsidR="00B74A71">
        <w:rPr>
          <w:szCs w:val="22"/>
        </w:rPr>
        <w:t>13.9</w:t>
      </w:r>
      <w:r w:rsidR="00C57AC5" w:rsidRPr="003167C5">
        <w:rPr>
          <w:szCs w:val="22"/>
        </w:rPr>
        <w:t xml:space="preserve">%: </w:t>
      </w:r>
      <w:r w:rsidR="001068FB" w:rsidRPr="003167C5">
        <w:rPr>
          <w:szCs w:val="22"/>
        </w:rPr>
        <w:t>the electricity is produced through the</w:t>
      </w:r>
      <w:r w:rsidRPr="003167C5">
        <w:rPr>
          <w:szCs w:val="22"/>
        </w:rPr>
        <w:t xml:space="preserve"> </w:t>
      </w:r>
      <w:r w:rsidR="001068FB" w:rsidRPr="003167C5">
        <w:rPr>
          <w:szCs w:val="22"/>
        </w:rPr>
        <w:t>combustion of biogas. The quantity of biogas is determined by the manure of the swine farm. Since the</w:t>
      </w:r>
      <w:r w:rsidR="00660404" w:rsidRPr="003167C5">
        <w:rPr>
          <w:szCs w:val="22"/>
        </w:rPr>
        <w:t xml:space="preserve"> scale of the swine farm will stay stable in the future, it is unlikely that the biogas production can </w:t>
      </w:r>
      <w:r w:rsidR="00947E9F" w:rsidRPr="003167C5">
        <w:rPr>
          <w:szCs w:val="22"/>
        </w:rPr>
        <w:t>grow. In</w:t>
      </w:r>
      <w:r w:rsidR="005E2BE3" w:rsidRPr="003167C5">
        <w:rPr>
          <w:szCs w:val="22"/>
        </w:rPr>
        <w:t xml:space="preserve"> summary</w:t>
      </w:r>
      <w:r w:rsidR="00660404" w:rsidRPr="003167C5">
        <w:rPr>
          <w:szCs w:val="22"/>
        </w:rPr>
        <w:t>, the increase of annul electricity generation to threshold is impossible to achieve.</w:t>
      </w:r>
    </w:p>
    <w:p w14:paraId="5E21A532" w14:textId="77777777" w:rsidR="00C57AC5" w:rsidRPr="003167C5" w:rsidRDefault="00C57AC5" w:rsidP="00C57AC5">
      <w:pPr>
        <w:widowControl w:val="0"/>
        <w:autoSpaceDE w:val="0"/>
        <w:autoSpaceDN w:val="0"/>
        <w:adjustRightInd w:val="0"/>
        <w:spacing w:after="0" w:line="240" w:lineRule="auto"/>
        <w:contextualSpacing w:val="0"/>
        <w:rPr>
          <w:rFonts w:ascii="Arial" w:hAnsi="Arial" w:cs="Arial"/>
          <w:color w:val="000000"/>
          <w:sz w:val="24"/>
          <w14:cntxtAlts w14:val="0"/>
        </w:rPr>
      </w:pPr>
    </w:p>
    <w:p w14:paraId="4833A487" w14:textId="1D9BF59C" w:rsidR="00C57AC5" w:rsidRPr="003167C5" w:rsidRDefault="00C57AC5" w:rsidP="004079BD">
      <w:pPr>
        <w:spacing w:after="0" w:line="276" w:lineRule="auto"/>
        <w:contextualSpacing w:val="0"/>
        <w:jc w:val="both"/>
        <w:rPr>
          <w:szCs w:val="22"/>
        </w:rPr>
      </w:pPr>
      <w:r w:rsidRPr="003167C5">
        <w:rPr>
          <w:szCs w:val="22"/>
        </w:rPr>
        <w:t xml:space="preserve">O&amp;M cost decreasing </w:t>
      </w:r>
      <w:r w:rsidR="00B74A71">
        <w:rPr>
          <w:szCs w:val="22"/>
        </w:rPr>
        <w:t>31.2</w:t>
      </w:r>
      <w:r w:rsidRPr="003167C5">
        <w:rPr>
          <w:szCs w:val="22"/>
        </w:rPr>
        <w:t>%:</w:t>
      </w:r>
      <w:r w:rsidR="001068FB" w:rsidRPr="003167C5">
        <w:rPr>
          <w:szCs w:val="22"/>
        </w:rPr>
        <w:t xml:space="preserve"> However, the decrease of it is not likely to occur. Based on </w:t>
      </w:r>
      <w:r w:rsidR="00D81EF6" w:rsidRPr="003167C5">
        <w:rPr>
          <w:szCs w:val="22"/>
        </w:rPr>
        <w:t>Chinese</w:t>
      </w:r>
      <w:r w:rsidR="001068FB" w:rsidRPr="003167C5">
        <w:rPr>
          <w:szCs w:val="22"/>
        </w:rPr>
        <w:t xml:space="preserve"> Statistic Yearbook, the fluctuations of indices of purchasing price of raw material, power and fuel are insignificant</w:t>
      </w:r>
      <w:r w:rsidR="00D81EF6" w:rsidRPr="003167C5">
        <w:rPr>
          <w:szCs w:val="22"/>
        </w:rPr>
        <w:t xml:space="preserve"> </w:t>
      </w:r>
      <w:r w:rsidR="00947E9F" w:rsidRPr="003167C5">
        <w:rPr>
          <w:szCs w:val="22"/>
        </w:rPr>
        <w:t>over last ten years</w:t>
      </w:r>
      <w:r w:rsidR="009E65C6" w:rsidRPr="003167C5">
        <w:rPr>
          <w:szCs w:val="22"/>
        </w:rPr>
        <w:t xml:space="preserve"> </w:t>
      </w:r>
      <w:r w:rsidR="001068FB" w:rsidRPr="003167C5">
        <w:rPr>
          <w:szCs w:val="22"/>
        </w:rPr>
        <w:t xml:space="preserve">and the annual average wages in </w:t>
      </w:r>
      <w:r w:rsidR="00D81EF6" w:rsidRPr="003167C5">
        <w:rPr>
          <w:szCs w:val="22"/>
        </w:rPr>
        <w:t>Jiangxi</w:t>
      </w:r>
      <w:r w:rsidR="001068FB" w:rsidRPr="003167C5">
        <w:rPr>
          <w:szCs w:val="22"/>
        </w:rPr>
        <w:t xml:space="preserve"> Province have been constantly growing during over last ten years. Moreover, the equipment will be getting more and more with the abrasion, which means the maintenance cost will be increasing in the coming years. As a result, the drastic </w:t>
      </w:r>
      <w:r w:rsidR="009E65C6" w:rsidRPr="003167C5">
        <w:rPr>
          <w:szCs w:val="22"/>
        </w:rPr>
        <w:t>de</w:t>
      </w:r>
      <w:r w:rsidR="001068FB" w:rsidRPr="003167C5">
        <w:rPr>
          <w:szCs w:val="22"/>
        </w:rPr>
        <w:t>creas</w:t>
      </w:r>
      <w:r w:rsidR="009E65C6" w:rsidRPr="003167C5">
        <w:rPr>
          <w:szCs w:val="22"/>
        </w:rPr>
        <w:t>ing</w:t>
      </w:r>
      <w:r w:rsidR="001068FB" w:rsidRPr="003167C5">
        <w:rPr>
          <w:szCs w:val="22"/>
        </w:rPr>
        <w:t xml:space="preserve"> of </w:t>
      </w:r>
      <w:r w:rsidR="00B74A71">
        <w:rPr>
          <w:szCs w:val="22"/>
        </w:rPr>
        <w:t>31.2</w:t>
      </w:r>
      <w:r w:rsidR="001068FB" w:rsidRPr="003167C5">
        <w:rPr>
          <w:szCs w:val="22"/>
        </w:rPr>
        <w:t>% in O&amp;M cost is not realistic.</w:t>
      </w:r>
    </w:p>
    <w:p w14:paraId="18ED799B" w14:textId="695EDC30" w:rsidR="006E33F4" w:rsidRPr="003167C5" w:rsidRDefault="006E33F4" w:rsidP="00C57AC5">
      <w:pPr>
        <w:widowControl w:val="0"/>
        <w:autoSpaceDE w:val="0"/>
        <w:autoSpaceDN w:val="0"/>
        <w:adjustRightInd w:val="0"/>
        <w:spacing w:after="0" w:line="240" w:lineRule="auto"/>
        <w:contextualSpacing w:val="0"/>
        <w:rPr>
          <w:szCs w:val="22"/>
        </w:rPr>
      </w:pPr>
    </w:p>
    <w:p w14:paraId="77321612" w14:textId="3F129306" w:rsidR="006E33F4" w:rsidRPr="003167C5" w:rsidRDefault="006E33F4" w:rsidP="00D81EF6">
      <w:pPr>
        <w:spacing w:after="0" w:line="276" w:lineRule="auto"/>
        <w:contextualSpacing w:val="0"/>
        <w:jc w:val="both"/>
        <w:rPr>
          <w:szCs w:val="22"/>
        </w:rPr>
      </w:pPr>
      <w:r w:rsidRPr="003167C5">
        <w:rPr>
          <w:szCs w:val="22"/>
        </w:rPr>
        <w:t>As shown in the sensitivity analysis above, the project IRR (after tax) will not reach the benchmark of 9.5% within reasonable fluctuation range, and the fluctuation scenario of the uncertain factors which could make the proposed project financially feasible is unlikely to occur. Therefore, the conclusion regarding the infeasibility of the proposed project is robust to reasonable variations of the critical assumptions.</w:t>
      </w:r>
    </w:p>
    <w:p w14:paraId="469F303C" w14:textId="77777777" w:rsidR="00D81EF6" w:rsidRPr="003167C5" w:rsidRDefault="00D81EF6" w:rsidP="004079BD">
      <w:pPr>
        <w:spacing w:after="0" w:line="276" w:lineRule="auto"/>
        <w:contextualSpacing w:val="0"/>
        <w:jc w:val="both"/>
        <w:rPr>
          <w:szCs w:val="22"/>
        </w:rPr>
      </w:pPr>
    </w:p>
    <w:p w14:paraId="7A78FA87" w14:textId="497EF85F" w:rsidR="006E33F4" w:rsidRDefault="00C6492B" w:rsidP="00C57AC5">
      <w:pPr>
        <w:widowControl w:val="0"/>
        <w:autoSpaceDE w:val="0"/>
        <w:autoSpaceDN w:val="0"/>
        <w:adjustRightInd w:val="0"/>
        <w:spacing w:after="0" w:line="240" w:lineRule="auto"/>
        <w:contextualSpacing w:val="0"/>
        <w:rPr>
          <w:b/>
          <w:bCs/>
          <w:szCs w:val="22"/>
        </w:rPr>
      </w:pPr>
      <w:r w:rsidRPr="003167C5">
        <w:rPr>
          <w:b/>
          <w:bCs/>
          <w:szCs w:val="22"/>
        </w:rPr>
        <w:t>Step 3: Barrier analysis</w:t>
      </w:r>
    </w:p>
    <w:p w14:paraId="270B20B7"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46FC998A" w14:textId="640A4C94" w:rsidR="00C6492B" w:rsidRPr="003167C5" w:rsidRDefault="00C6492B" w:rsidP="00C57AC5">
      <w:pPr>
        <w:widowControl w:val="0"/>
        <w:autoSpaceDE w:val="0"/>
        <w:autoSpaceDN w:val="0"/>
        <w:adjustRightInd w:val="0"/>
        <w:spacing w:after="0" w:line="240" w:lineRule="auto"/>
        <w:contextualSpacing w:val="0"/>
        <w:rPr>
          <w:szCs w:val="22"/>
        </w:rPr>
      </w:pPr>
      <w:r w:rsidRPr="003167C5">
        <w:rPr>
          <w:szCs w:val="22"/>
        </w:rPr>
        <w:t>The proposed project does not employ the barrier analysis.</w:t>
      </w:r>
    </w:p>
    <w:p w14:paraId="7A28C159" w14:textId="77777777" w:rsidR="00D81EF6" w:rsidRPr="003167C5" w:rsidRDefault="00D81EF6" w:rsidP="00C57AC5">
      <w:pPr>
        <w:widowControl w:val="0"/>
        <w:autoSpaceDE w:val="0"/>
        <w:autoSpaceDN w:val="0"/>
        <w:adjustRightInd w:val="0"/>
        <w:spacing w:after="0" w:line="240" w:lineRule="auto"/>
        <w:contextualSpacing w:val="0"/>
        <w:rPr>
          <w:szCs w:val="22"/>
        </w:rPr>
      </w:pPr>
    </w:p>
    <w:p w14:paraId="577CA862" w14:textId="032A20D7" w:rsidR="00C6492B" w:rsidRDefault="006976C8" w:rsidP="00C57AC5">
      <w:pPr>
        <w:widowControl w:val="0"/>
        <w:autoSpaceDE w:val="0"/>
        <w:autoSpaceDN w:val="0"/>
        <w:adjustRightInd w:val="0"/>
        <w:spacing w:after="0" w:line="240" w:lineRule="auto"/>
        <w:contextualSpacing w:val="0"/>
        <w:rPr>
          <w:b/>
          <w:bCs/>
          <w:szCs w:val="22"/>
        </w:rPr>
      </w:pPr>
      <w:r w:rsidRPr="003167C5">
        <w:rPr>
          <w:b/>
          <w:bCs/>
          <w:szCs w:val="22"/>
        </w:rPr>
        <w:t xml:space="preserve">Step 4: Common </w:t>
      </w:r>
      <w:r w:rsidR="009833CF" w:rsidRPr="003167C5">
        <w:rPr>
          <w:b/>
          <w:bCs/>
          <w:szCs w:val="22"/>
        </w:rPr>
        <w:t>practice</w:t>
      </w:r>
      <w:r w:rsidRPr="003167C5">
        <w:rPr>
          <w:b/>
          <w:bCs/>
          <w:szCs w:val="22"/>
        </w:rPr>
        <w:t xml:space="preserve"> analysis</w:t>
      </w:r>
    </w:p>
    <w:p w14:paraId="382145AA"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5C298FD2" w14:textId="3AC2F3D7" w:rsidR="006976C8" w:rsidRPr="000B5E24" w:rsidRDefault="006976C8" w:rsidP="000B5E24">
      <w:pPr>
        <w:widowControl w:val="0"/>
        <w:autoSpaceDE w:val="0"/>
        <w:autoSpaceDN w:val="0"/>
        <w:adjustRightInd w:val="0"/>
        <w:spacing w:after="0" w:line="240" w:lineRule="auto"/>
        <w:contextualSpacing w:val="0"/>
        <w:jc w:val="both"/>
        <w:rPr>
          <w:szCs w:val="22"/>
        </w:rPr>
      </w:pPr>
      <w:r w:rsidRPr="000B5E24">
        <w:rPr>
          <w:szCs w:val="22"/>
        </w:rPr>
        <w:t xml:space="preserve">The proposed project will achieve obvious greenhouse gas (GHG) emission reductions </w:t>
      </w:r>
      <w:r w:rsidR="00674EC2" w:rsidRPr="000B5E24">
        <w:rPr>
          <w:szCs w:val="22"/>
        </w:rPr>
        <w:t>through capturing methane generated during the swine manure treatment process and the biogas can be used for power generation</w:t>
      </w:r>
      <w:r w:rsidRPr="000B5E24">
        <w:rPr>
          <w:szCs w:val="22"/>
        </w:rPr>
        <w:t>. Therefore, according to the “Tool for the demonstration and assessment of additionality” (version 07.0.0), the measure of the proposed project belongs to “</w:t>
      </w:r>
      <w:r w:rsidR="00EA08BF" w:rsidRPr="000B5E24">
        <w:rPr>
          <w:szCs w:val="22"/>
        </w:rPr>
        <w:t xml:space="preserve">Methane formation </w:t>
      </w:r>
      <w:r w:rsidR="00735EA2" w:rsidRPr="000B5E24">
        <w:rPr>
          <w:szCs w:val="22"/>
        </w:rPr>
        <w:t>avoidance”</w:t>
      </w:r>
      <w:r w:rsidRPr="000B5E24">
        <w:rPr>
          <w:szCs w:val="22"/>
        </w:rPr>
        <w:t xml:space="preserve">. Thus, sub-steps are adopted to take the common practice analysis. </w:t>
      </w:r>
    </w:p>
    <w:p w14:paraId="64114683" w14:textId="77777777" w:rsidR="005E2BE3" w:rsidRPr="003167C5" w:rsidRDefault="005E2BE3" w:rsidP="005E2BE3">
      <w:pPr>
        <w:pStyle w:val="Default"/>
        <w:jc w:val="both"/>
        <w:rPr>
          <w:rFonts w:asciiTheme="minorHAnsi" w:hAnsiTheme="minorHAnsi"/>
          <w:szCs w:val="22"/>
        </w:rPr>
      </w:pPr>
    </w:p>
    <w:p w14:paraId="27E6E2ED" w14:textId="25F2B66C" w:rsidR="007F5F6C" w:rsidRDefault="006976C8">
      <w:pPr>
        <w:pStyle w:val="Default"/>
        <w:rPr>
          <w:b/>
          <w:bCs/>
          <w:i/>
          <w:iCs/>
          <w:sz w:val="22"/>
          <w:szCs w:val="22"/>
        </w:rPr>
      </w:pPr>
      <w:r w:rsidRPr="003167C5">
        <w:rPr>
          <w:b/>
          <w:bCs/>
          <w:i/>
          <w:iCs/>
          <w:sz w:val="22"/>
          <w:szCs w:val="22"/>
        </w:rPr>
        <w:t>Sub-step 4a. The proposed CDM project activity(</w:t>
      </w:r>
      <w:proofErr w:type="spellStart"/>
      <w:r w:rsidRPr="003167C5">
        <w:rPr>
          <w:b/>
          <w:bCs/>
          <w:i/>
          <w:iCs/>
          <w:sz w:val="22"/>
          <w:szCs w:val="22"/>
        </w:rPr>
        <w:t>ies</w:t>
      </w:r>
      <w:proofErr w:type="spellEnd"/>
      <w:r w:rsidRPr="003167C5">
        <w:rPr>
          <w:b/>
          <w:bCs/>
          <w:i/>
          <w:iCs/>
          <w:sz w:val="22"/>
          <w:szCs w:val="22"/>
        </w:rPr>
        <w:t xml:space="preserve">) applies measure(s) that are listed in the definitions section above. </w:t>
      </w:r>
    </w:p>
    <w:p w14:paraId="6B4D0EB8" w14:textId="77777777" w:rsidR="00AA5FF9" w:rsidRPr="003167C5" w:rsidRDefault="00AA5FF9">
      <w:pPr>
        <w:pStyle w:val="Default"/>
        <w:rPr>
          <w:b/>
          <w:bCs/>
          <w:i/>
          <w:iCs/>
          <w:sz w:val="22"/>
          <w:szCs w:val="22"/>
        </w:rPr>
      </w:pPr>
    </w:p>
    <w:p w14:paraId="7005A457" w14:textId="05CAED67" w:rsidR="00EA08BF" w:rsidRPr="003167C5" w:rsidRDefault="006976C8" w:rsidP="00254A51">
      <w:pPr>
        <w:widowControl w:val="0"/>
        <w:autoSpaceDE w:val="0"/>
        <w:autoSpaceDN w:val="0"/>
        <w:adjustRightInd w:val="0"/>
        <w:spacing w:after="0" w:line="240" w:lineRule="auto"/>
        <w:contextualSpacing w:val="0"/>
        <w:jc w:val="both"/>
        <w:rPr>
          <w:szCs w:val="22"/>
        </w:rPr>
      </w:pPr>
      <w:r w:rsidRPr="003167C5">
        <w:rPr>
          <w:szCs w:val="22"/>
        </w:rPr>
        <w:t>The proposed project is belonged to typ</w:t>
      </w:r>
      <w:r w:rsidR="004161FB" w:rsidRPr="003167C5">
        <w:rPr>
          <w:szCs w:val="22"/>
        </w:rPr>
        <w:t>e</w:t>
      </w:r>
      <w:r w:rsidRPr="003167C5">
        <w:rPr>
          <w:szCs w:val="22"/>
        </w:rPr>
        <w:t xml:space="preserve"> (</w:t>
      </w:r>
      <w:r w:rsidR="009F240E" w:rsidRPr="003167C5">
        <w:rPr>
          <w:szCs w:val="22"/>
        </w:rPr>
        <w:t>D</w:t>
      </w:r>
      <w:r w:rsidRPr="003167C5">
        <w:rPr>
          <w:szCs w:val="22"/>
        </w:rPr>
        <w:t xml:space="preserve">) measure listed in </w:t>
      </w:r>
      <w:r w:rsidR="009F240E" w:rsidRPr="003167C5">
        <w:rPr>
          <w:szCs w:val="22"/>
        </w:rPr>
        <w:t>the latest version of the “Guidelines on common practice</w:t>
      </w:r>
      <w:r w:rsidRPr="003167C5">
        <w:rPr>
          <w:szCs w:val="22"/>
        </w:rPr>
        <w:t xml:space="preserve">, </w:t>
      </w:r>
      <w:proofErr w:type="gramStart"/>
      <w:r w:rsidRPr="003167C5">
        <w:rPr>
          <w:szCs w:val="22"/>
        </w:rPr>
        <w:t>i.e.</w:t>
      </w:r>
      <w:proofErr w:type="gramEnd"/>
      <w:r w:rsidRPr="003167C5">
        <w:rPr>
          <w:szCs w:val="22"/>
        </w:rPr>
        <w:t xml:space="preserve"> </w:t>
      </w:r>
      <w:r w:rsidR="004161FB" w:rsidRPr="00254A51">
        <w:rPr>
          <w:szCs w:val="22"/>
        </w:rPr>
        <w:t>Methane formation avoidance (example: use of biomass that would have been left to decay in a solid waste disposal site resulting in the formation and emission of methane, for energy generation)</w:t>
      </w:r>
      <w:r w:rsidRPr="003167C5">
        <w:rPr>
          <w:szCs w:val="22"/>
        </w:rPr>
        <w:t xml:space="preserve">. As per additionality tool, the “Guidelines on common practice” available on the UNFCCC website is applied as below: </w:t>
      </w:r>
    </w:p>
    <w:p w14:paraId="55024BC7" w14:textId="77777777" w:rsidR="005E2BE3" w:rsidRPr="003167C5" w:rsidRDefault="005E2BE3" w:rsidP="005E2BE3">
      <w:pPr>
        <w:pStyle w:val="Default"/>
        <w:jc w:val="both"/>
        <w:rPr>
          <w:szCs w:val="22"/>
        </w:rPr>
      </w:pPr>
    </w:p>
    <w:p w14:paraId="6D4566A5" w14:textId="063A9F9C" w:rsidR="009F240E" w:rsidRDefault="006976C8"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4a.1: calculate applicable capacity or output range as +/-50% of the total design capacity or output of the proposed project activity.</w:t>
      </w:r>
    </w:p>
    <w:p w14:paraId="1209D368" w14:textId="77777777" w:rsidR="00AA5FF9" w:rsidRPr="003167C5" w:rsidRDefault="00AA5FF9" w:rsidP="005E2BE3">
      <w:pPr>
        <w:widowControl w:val="0"/>
        <w:autoSpaceDE w:val="0"/>
        <w:autoSpaceDN w:val="0"/>
        <w:adjustRightInd w:val="0"/>
        <w:spacing w:after="0" w:line="240" w:lineRule="auto"/>
        <w:contextualSpacing w:val="0"/>
        <w:jc w:val="both"/>
        <w:rPr>
          <w:b/>
          <w:bCs/>
          <w:i/>
          <w:iCs/>
          <w:szCs w:val="22"/>
        </w:rPr>
      </w:pPr>
    </w:p>
    <w:p w14:paraId="35F8557F" w14:textId="7F584BF8" w:rsidR="005E2BE3" w:rsidRPr="003167C5" w:rsidRDefault="006976C8" w:rsidP="00C57AC5">
      <w:pPr>
        <w:widowControl w:val="0"/>
        <w:autoSpaceDE w:val="0"/>
        <w:autoSpaceDN w:val="0"/>
        <w:adjustRightInd w:val="0"/>
        <w:spacing w:after="0" w:line="240" w:lineRule="auto"/>
        <w:contextualSpacing w:val="0"/>
        <w:rPr>
          <w:szCs w:val="22"/>
        </w:rPr>
      </w:pPr>
      <w:r w:rsidRPr="003167C5">
        <w:rPr>
          <w:szCs w:val="22"/>
        </w:rPr>
        <w:t xml:space="preserve">The applicable output range of the proposed project activity is </w:t>
      </w:r>
      <w:r w:rsidR="00734A69">
        <w:rPr>
          <w:szCs w:val="22"/>
        </w:rPr>
        <w:t>1.</w:t>
      </w:r>
      <w:r w:rsidR="00056C7E">
        <w:rPr>
          <w:szCs w:val="22"/>
        </w:rPr>
        <w:t>83</w:t>
      </w:r>
      <w:r w:rsidRPr="003167C5">
        <w:rPr>
          <w:szCs w:val="22"/>
        </w:rPr>
        <w:t xml:space="preserve"> MW to </w:t>
      </w:r>
      <w:r w:rsidR="00734A69">
        <w:rPr>
          <w:szCs w:val="22"/>
        </w:rPr>
        <w:t>5.</w:t>
      </w:r>
      <w:r w:rsidR="00056C7E">
        <w:rPr>
          <w:szCs w:val="22"/>
        </w:rPr>
        <w:t>49</w:t>
      </w:r>
      <w:r w:rsidRPr="003167C5">
        <w:rPr>
          <w:szCs w:val="22"/>
        </w:rPr>
        <w:t xml:space="preserve">MW. </w:t>
      </w:r>
    </w:p>
    <w:p w14:paraId="5192B1E2" w14:textId="77777777" w:rsidR="005E2BE3" w:rsidRPr="003167C5" w:rsidRDefault="005E2BE3" w:rsidP="00C57AC5">
      <w:pPr>
        <w:widowControl w:val="0"/>
        <w:autoSpaceDE w:val="0"/>
        <w:autoSpaceDN w:val="0"/>
        <w:adjustRightInd w:val="0"/>
        <w:spacing w:after="0" w:line="240" w:lineRule="auto"/>
        <w:contextualSpacing w:val="0"/>
        <w:rPr>
          <w:szCs w:val="22"/>
        </w:rPr>
      </w:pPr>
    </w:p>
    <w:p w14:paraId="1C9FCDB5" w14:textId="7E51A5BC" w:rsidR="006976C8" w:rsidRDefault="006976C8" w:rsidP="00C57AC5">
      <w:pPr>
        <w:widowControl w:val="0"/>
        <w:autoSpaceDE w:val="0"/>
        <w:autoSpaceDN w:val="0"/>
        <w:adjustRightInd w:val="0"/>
        <w:spacing w:after="0" w:line="240" w:lineRule="auto"/>
        <w:contextualSpacing w:val="0"/>
        <w:rPr>
          <w:b/>
          <w:bCs/>
          <w:i/>
          <w:iCs/>
          <w:szCs w:val="22"/>
        </w:rPr>
      </w:pPr>
      <w:r w:rsidRPr="003167C5">
        <w:rPr>
          <w:b/>
          <w:bCs/>
          <w:i/>
          <w:iCs/>
          <w:szCs w:val="22"/>
        </w:rPr>
        <w:t xml:space="preserve">Sub-step 4a.2: identify similar projects (both CDM and non-CDM) which fulfill </w:t>
      </w:r>
      <w:proofErr w:type="gramStart"/>
      <w:r w:rsidRPr="003167C5">
        <w:rPr>
          <w:b/>
          <w:bCs/>
          <w:i/>
          <w:iCs/>
          <w:szCs w:val="22"/>
        </w:rPr>
        <w:t>all of</w:t>
      </w:r>
      <w:proofErr w:type="gramEnd"/>
      <w:r w:rsidRPr="003167C5">
        <w:rPr>
          <w:b/>
          <w:bCs/>
          <w:i/>
          <w:iCs/>
          <w:szCs w:val="22"/>
        </w:rPr>
        <w:t xml:space="preserve"> the following conditions:</w:t>
      </w:r>
    </w:p>
    <w:p w14:paraId="1D501F13" w14:textId="77777777" w:rsidR="008E5CB6" w:rsidRPr="003167C5" w:rsidRDefault="008E5CB6" w:rsidP="00C57AC5">
      <w:pPr>
        <w:widowControl w:val="0"/>
        <w:autoSpaceDE w:val="0"/>
        <w:autoSpaceDN w:val="0"/>
        <w:adjustRightInd w:val="0"/>
        <w:spacing w:after="0" w:line="240" w:lineRule="auto"/>
        <w:contextualSpacing w:val="0"/>
        <w:rPr>
          <w:b/>
          <w:bCs/>
          <w:i/>
          <w:iCs/>
          <w:szCs w:val="22"/>
        </w:rPr>
      </w:pPr>
    </w:p>
    <w:p w14:paraId="15ADFC52"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(a) The projects are located in the applicable geographical </w:t>
      </w:r>
      <w:proofErr w:type="gramStart"/>
      <w:r w:rsidRPr="00F641E6">
        <w:rPr>
          <w:rFonts w:asciiTheme="minorHAnsi" w:hAnsiTheme="minorHAnsi" w:cs="Arial"/>
          <w:b/>
          <w:bCs/>
          <w:i/>
          <w:iCs/>
          <w:color w:val="000000"/>
          <w:szCs w:val="22"/>
          <w14:cntxtAlts w14:val="0"/>
        </w:rPr>
        <w:t>area;</w:t>
      </w:r>
      <w:proofErr w:type="gramEnd"/>
      <w:r w:rsidRPr="00F641E6">
        <w:rPr>
          <w:rFonts w:asciiTheme="minorHAnsi" w:hAnsiTheme="minorHAnsi" w:cs="Arial"/>
          <w:b/>
          <w:bCs/>
          <w:i/>
          <w:iCs/>
          <w:color w:val="000000"/>
          <w:szCs w:val="22"/>
          <w14:cntxtAlts w14:val="0"/>
        </w:rPr>
        <w:t xml:space="preserve"> </w:t>
      </w:r>
    </w:p>
    <w:p w14:paraId="4EB58571"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(b) The project </w:t>
      </w:r>
      <w:proofErr w:type="gramStart"/>
      <w:r w:rsidRPr="00F641E6">
        <w:rPr>
          <w:rFonts w:asciiTheme="minorHAnsi" w:hAnsiTheme="minorHAnsi" w:cs="Arial"/>
          <w:b/>
          <w:bCs/>
          <w:i/>
          <w:iCs/>
          <w:color w:val="000000"/>
          <w:szCs w:val="22"/>
          <w14:cntxtAlts w14:val="0"/>
        </w:rPr>
        <w:t>apply</w:t>
      </w:r>
      <w:proofErr w:type="gramEnd"/>
      <w:r w:rsidRPr="00F641E6">
        <w:rPr>
          <w:rFonts w:asciiTheme="minorHAnsi" w:hAnsiTheme="minorHAnsi" w:cs="Arial"/>
          <w:b/>
          <w:bCs/>
          <w:i/>
          <w:iCs/>
          <w:color w:val="000000"/>
          <w:szCs w:val="22"/>
          <w14:cntxtAlts w14:val="0"/>
        </w:rPr>
        <w:t xml:space="preserve"> the same measure as the proposed project activity; </w:t>
      </w:r>
    </w:p>
    <w:p w14:paraId="24CD2DF9"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(c) The projects use the same energy source/fuel and feedstock as the proposed project activity, if a technology switch measure is implemented by the proposed project </w:t>
      </w:r>
      <w:proofErr w:type="gramStart"/>
      <w:r w:rsidRPr="00F641E6">
        <w:rPr>
          <w:rFonts w:asciiTheme="minorHAnsi" w:hAnsiTheme="minorHAnsi" w:cs="Arial"/>
          <w:b/>
          <w:bCs/>
          <w:i/>
          <w:iCs/>
          <w:color w:val="000000"/>
          <w:szCs w:val="22"/>
          <w14:cntxtAlts w14:val="0"/>
        </w:rPr>
        <w:t>activity;</w:t>
      </w:r>
      <w:proofErr w:type="gramEnd"/>
      <w:r w:rsidRPr="00F641E6">
        <w:rPr>
          <w:rFonts w:asciiTheme="minorHAnsi" w:hAnsiTheme="minorHAnsi" w:cs="Arial"/>
          <w:b/>
          <w:bCs/>
          <w:i/>
          <w:iCs/>
          <w:color w:val="000000"/>
          <w:szCs w:val="22"/>
          <w14:cntxtAlts w14:val="0"/>
        </w:rPr>
        <w:t xml:space="preserve"> </w:t>
      </w:r>
    </w:p>
    <w:p w14:paraId="6E696ED7"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(d) The plants in which the projects are implemented produce goods or services with comparable quality, properties and applications areas (</w:t>
      </w:r>
      <w:proofErr w:type="gramStart"/>
      <w:r w:rsidRPr="00F641E6">
        <w:rPr>
          <w:rFonts w:asciiTheme="minorHAnsi" w:hAnsiTheme="minorHAnsi" w:cs="Arial"/>
          <w:b/>
          <w:bCs/>
          <w:i/>
          <w:iCs/>
          <w:color w:val="000000"/>
          <w:szCs w:val="22"/>
          <w14:cntxtAlts w14:val="0"/>
        </w:rPr>
        <w:t>e.g.</w:t>
      </w:r>
      <w:proofErr w:type="gramEnd"/>
      <w:r w:rsidRPr="00F641E6">
        <w:rPr>
          <w:rFonts w:asciiTheme="minorHAnsi" w:hAnsiTheme="minorHAnsi" w:cs="Arial"/>
          <w:b/>
          <w:bCs/>
          <w:i/>
          <w:iCs/>
          <w:color w:val="000000"/>
          <w:szCs w:val="22"/>
          <w14:cntxtAlts w14:val="0"/>
        </w:rPr>
        <w:t xml:space="preserve"> clinker) as the proposed project plant; </w:t>
      </w:r>
    </w:p>
    <w:p w14:paraId="5DCE0F96"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(e) The capacity or output of the projects is within the applicable capacity or </w:t>
      </w:r>
      <w:proofErr w:type="spellStart"/>
      <w:r w:rsidRPr="00F641E6">
        <w:rPr>
          <w:rFonts w:asciiTheme="minorHAnsi" w:hAnsiTheme="minorHAnsi" w:cs="Arial"/>
          <w:b/>
          <w:bCs/>
          <w:i/>
          <w:iCs/>
          <w:color w:val="000000"/>
          <w:szCs w:val="22"/>
          <w14:cntxtAlts w14:val="0"/>
        </w:rPr>
        <w:t>ourput</w:t>
      </w:r>
      <w:proofErr w:type="spellEnd"/>
      <w:r w:rsidRPr="00F641E6">
        <w:rPr>
          <w:rFonts w:asciiTheme="minorHAnsi" w:hAnsiTheme="minorHAnsi" w:cs="Arial"/>
          <w:b/>
          <w:bCs/>
          <w:i/>
          <w:iCs/>
          <w:color w:val="000000"/>
          <w:szCs w:val="22"/>
          <w14:cntxtAlts w14:val="0"/>
        </w:rPr>
        <w:t xml:space="preserve"> range calculated in Step </w:t>
      </w:r>
      <w:proofErr w:type="gramStart"/>
      <w:r w:rsidRPr="00F641E6">
        <w:rPr>
          <w:rFonts w:asciiTheme="minorHAnsi" w:hAnsiTheme="minorHAnsi" w:cs="Arial"/>
          <w:b/>
          <w:bCs/>
          <w:i/>
          <w:iCs/>
          <w:color w:val="000000"/>
          <w:szCs w:val="22"/>
          <w14:cntxtAlts w14:val="0"/>
        </w:rPr>
        <w:t>1;</w:t>
      </w:r>
      <w:proofErr w:type="gramEnd"/>
      <w:r w:rsidRPr="00F641E6">
        <w:rPr>
          <w:rFonts w:asciiTheme="minorHAnsi" w:hAnsiTheme="minorHAnsi" w:cs="Arial"/>
          <w:b/>
          <w:bCs/>
          <w:i/>
          <w:iCs/>
          <w:color w:val="000000"/>
          <w:szCs w:val="22"/>
          <w14:cntxtAlts w14:val="0"/>
        </w:rPr>
        <w:t xml:space="preserve"> </w:t>
      </w:r>
    </w:p>
    <w:p w14:paraId="4538D378" w14:textId="1DFFE4F2" w:rsidR="003F1C0C" w:rsidRPr="00F641E6" w:rsidRDefault="003F1C0C" w:rsidP="00F641E6">
      <w:pPr>
        <w:widowControl w:val="0"/>
        <w:autoSpaceDE w:val="0"/>
        <w:autoSpaceDN w:val="0"/>
        <w:adjustRightInd w:val="0"/>
        <w:spacing w:after="0" w:line="240" w:lineRule="auto"/>
        <w:contextualSpacing w:val="0"/>
        <w:jc w:val="both"/>
        <w:rPr>
          <w:rFonts w:asciiTheme="minorHAnsi" w:hAnsiTheme="minorHAnsi" w:cs="Arial"/>
          <w:b/>
          <w:bCs/>
          <w:i/>
          <w:iCs/>
          <w:color w:val="000000"/>
          <w:szCs w:val="22"/>
          <w14:cntxtAlts w14:val="0"/>
        </w:rPr>
      </w:pPr>
      <w:r w:rsidRPr="00F641E6">
        <w:rPr>
          <w:rFonts w:asciiTheme="minorHAnsi" w:hAnsiTheme="minorHAnsi" w:cs="Arial"/>
          <w:b/>
          <w:bCs/>
          <w:i/>
          <w:iCs/>
          <w:color w:val="000000"/>
          <w:szCs w:val="22"/>
          <w14:cntxtAlts w14:val="0"/>
        </w:rPr>
        <w:t xml:space="preserve">(f) The projects started commercial operation before the project design document (CDM-PDD) is published for global stakeholder consultation or before the start date of proposed project activity, whichever is earlier for the proposed project activity. </w:t>
      </w:r>
    </w:p>
    <w:p w14:paraId="7CFED92C" w14:textId="77777777" w:rsidR="00AA5FF9" w:rsidRPr="003167C5" w:rsidRDefault="00AA5FF9" w:rsidP="003F1C0C">
      <w:pPr>
        <w:widowControl w:val="0"/>
        <w:autoSpaceDE w:val="0"/>
        <w:autoSpaceDN w:val="0"/>
        <w:adjustRightInd w:val="0"/>
        <w:spacing w:after="0" w:line="240" w:lineRule="auto"/>
        <w:contextualSpacing w:val="0"/>
        <w:rPr>
          <w:rFonts w:ascii="Arial" w:hAnsi="Arial" w:cs="Arial"/>
          <w:b/>
          <w:bCs/>
          <w:i/>
          <w:iCs/>
          <w:color w:val="000000"/>
          <w:szCs w:val="22"/>
          <w14:cntxtAlts w14:val="0"/>
        </w:rPr>
      </w:pPr>
    </w:p>
    <w:p w14:paraId="4F7EB057" w14:textId="57DE7534" w:rsidR="00165994" w:rsidRDefault="00165994" w:rsidP="005E2BE3">
      <w:pPr>
        <w:widowControl w:val="0"/>
        <w:autoSpaceDE w:val="0"/>
        <w:autoSpaceDN w:val="0"/>
        <w:adjustRightInd w:val="0"/>
        <w:spacing w:after="0" w:line="240" w:lineRule="auto"/>
        <w:contextualSpacing w:val="0"/>
        <w:jc w:val="both"/>
        <w:rPr>
          <w:lang w:eastAsia="zh-CN"/>
        </w:rPr>
      </w:pPr>
      <w:r w:rsidRPr="003167C5">
        <w:rPr>
          <w:szCs w:val="22"/>
        </w:rPr>
        <w:t xml:space="preserve">The common practice analysis is limited to the provincial level as </w:t>
      </w:r>
      <w:r w:rsidR="00231D02" w:rsidRPr="003167C5">
        <w:rPr>
          <w:lang w:eastAsia="zh-CN"/>
        </w:rPr>
        <w:t>the provincial government is at the highest level of local governments. Local regulatory frameworks are generally set by local governments (</w:t>
      </w:r>
      <w:proofErr w:type="gramStart"/>
      <w:r w:rsidR="00231D02" w:rsidRPr="003167C5">
        <w:rPr>
          <w:lang w:eastAsia="zh-CN"/>
        </w:rPr>
        <w:t>e.g.</w:t>
      </w:r>
      <w:proofErr w:type="gramEnd"/>
      <w:r w:rsidR="00231D02" w:rsidRPr="003167C5">
        <w:rPr>
          <w:lang w:eastAsia="zh-CN"/>
        </w:rPr>
        <w:t xml:space="preserve"> price regulation, investment policy). </w:t>
      </w:r>
      <w:proofErr w:type="gramStart"/>
      <w:r w:rsidR="00231D02" w:rsidRPr="003167C5">
        <w:rPr>
          <w:lang w:eastAsia="zh-CN"/>
        </w:rPr>
        <w:t>Therefore</w:t>
      </w:r>
      <w:proofErr w:type="gramEnd"/>
      <w:r w:rsidR="00231D02" w:rsidRPr="003167C5">
        <w:rPr>
          <w:lang w:eastAsia="zh-CN"/>
        </w:rPr>
        <w:t xml:space="preserve"> only the activities in the same province could be regarded as sharing the same “comparable environment”.</w:t>
      </w:r>
      <w:r w:rsidR="00E45EDC" w:rsidRPr="003167C5">
        <w:rPr>
          <w:lang w:eastAsia="zh-CN"/>
        </w:rPr>
        <w:t xml:space="preserve"> </w:t>
      </w:r>
    </w:p>
    <w:p w14:paraId="0C432E6D" w14:textId="77777777" w:rsidR="00AA5FF9" w:rsidRPr="003167C5" w:rsidRDefault="00AA5FF9" w:rsidP="005E2BE3">
      <w:pPr>
        <w:widowControl w:val="0"/>
        <w:autoSpaceDE w:val="0"/>
        <w:autoSpaceDN w:val="0"/>
        <w:adjustRightInd w:val="0"/>
        <w:spacing w:after="0" w:line="240" w:lineRule="auto"/>
        <w:contextualSpacing w:val="0"/>
        <w:jc w:val="both"/>
        <w:rPr>
          <w:lang w:eastAsia="zh-CN"/>
        </w:rPr>
      </w:pPr>
    </w:p>
    <w:p w14:paraId="02C149CE" w14:textId="79676493" w:rsidR="009D0269" w:rsidRPr="003167C5" w:rsidRDefault="009D0269" w:rsidP="005E2BE3">
      <w:pPr>
        <w:widowControl w:val="0"/>
        <w:autoSpaceDE w:val="0"/>
        <w:autoSpaceDN w:val="0"/>
        <w:adjustRightInd w:val="0"/>
        <w:spacing w:after="0" w:line="240" w:lineRule="auto"/>
        <w:contextualSpacing w:val="0"/>
        <w:jc w:val="both"/>
        <w:rPr>
          <w:szCs w:val="22"/>
        </w:rPr>
      </w:pPr>
      <w:r w:rsidRPr="003167C5">
        <w:rPr>
          <w:szCs w:val="22"/>
        </w:rPr>
        <w:t xml:space="preserve">The starting date of the proposed project is 01/07/2020 Thus, we selected the </w:t>
      </w:r>
      <w:r w:rsidRPr="003167C5">
        <w:rPr>
          <w:lang w:val="en-GB" w:eastAsia="zh-CN"/>
        </w:rPr>
        <w:t>Swine Farm Animal Manure Management System GHG Mitigation project</w:t>
      </w:r>
      <w:r w:rsidRPr="003167C5">
        <w:rPr>
          <w:szCs w:val="22"/>
        </w:rPr>
        <w:t xml:space="preserve"> operated before 01/07/2020, with an installed capacity of between </w:t>
      </w:r>
      <w:r w:rsidR="000B39B9">
        <w:rPr>
          <w:szCs w:val="22"/>
        </w:rPr>
        <w:t>1.</w:t>
      </w:r>
      <w:r w:rsidR="005E13A1">
        <w:rPr>
          <w:szCs w:val="22"/>
        </w:rPr>
        <w:t>83</w:t>
      </w:r>
      <w:r w:rsidR="000B39B9" w:rsidRPr="003167C5">
        <w:rPr>
          <w:szCs w:val="22"/>
        </w:rPr>
        <w:t xml:space="preserve"> MW to </w:t>
      </w:r>
      <w:r w:rsidR="000B39B9">
        <w:rPr>
          <w:szCs w:val="22"/>
        </w:rPr>
        <w:t>5.</w:t>
      </w:r>
      <w:r w:rsidR="005E13A1">
        <w:rPr>
          <w:szCs w:val="22"/>
        </w:rPr>
        <w:t>49</w:t>
      </w:r>
      <w:r w:rsidR="000B39B9" w:rsidRPr="003167C5">
        <w:rPr>
          <w:szCs w:val="22"/>
        </w:rPr>
        <w:t>MW</w:t>
      </w:r>
      <w:r w:rsidRPr="003167C5">
        <w:rPr>
          <w:szCs w:val="22"/>
        </w:rPr>
        <w:t xml:space="preserve"> in Jiangxi province.</w:t>
      </w:r>
    </w:p>
    <w:p w14:paraId="50DD125A" w14:textId="77777777" w:rsidR="005E2BE3" w:rsidRPr="003167C5" w:rsidRDefault="005E2BE3" w:rsidP="005E2BE3">
      <w:pPr>
        <w:widowControl w:val="0"/>
        <w:autoSpaceDE w:val="0"/>
        <w:autoSpaceDN w:val="0"/>
        <w:adjustRightInd w:val="0"/>
        <w:spacing w:after="0" w:line="240" w:lineRule="auto"/>
        <w:contextualSpacing w:val="0"/>
        <w:jc w:val="both"/>
        <w:rPr>
          <w:rFonts w:ascii="Arial" w:hAnsi="Arial" w:cs="Arial"/>
          <w:color w:val="000000"/>
          <w:szCs w:val="22"/>
          <w14:cntxtAlts w14:val="0"/>
        </w:rPr>
      </w:pPr>
    </w:p>
    <w:p w14:paraId="376434CE" w14:textId="0858B99B" w:rsidR="003F1C0C" w:rsidRDefault="00DB566A" w:rsidP="00C57AC5">
      <w:pPr>
        <w:widowControl w:val="0"/>
        <w:autoSpaceDE w:val="0"/>
        <w:autoSpaceDN w:val="0"/>
        <w:adjustRightInd w:val="0"/>
        <w:spacing w:after="0" w:line="240" w:lineRule="auto"/>
        <w:contextualSpacing w:val="0"/>
        <w:rPr>
          <w:b/>
          <w:bCs/>
          <w:i/>
          <w:iCs/>
          <w:szCs w:val="22"/>
        </w:rPr>
      </w:pPr>
      <w:r w:rsidRPr="003167C5">
        <w:rPr>
          <w:b/>
          <w:bCs/>
          <w:i/>
          <w:iCs/>
          <w:szCs w:val="22"/>
        </w:rPr>
        <w:t>Sub-step 4a.3: within the projects identified in Step 2, identify those that are neither registered CDM project activities, project activities submitted for registration, nor project activities undergoing validation. Note their number N</w:t>
      </w:r>
      <w:r w:rsidRPr="003167C5">
        <w:rPr>
          <w:b/>
          <w:bCs/>
          <w:i/>
          <w:iCs/>
          <w:sz w:val="14"/>
          <w:szCs w:val="14"/>
        </w:rPr>
        <w:t>all</w:t>
      </w:r>
      <w:r w:rsidRPr="003167C5">
        <w:rPr>
          <w:b/>
          <w:bCs/>
          <w:i/>
          <w:iCs/>
          <w:szCs w:val="22"/>
        </w:rPr>
        <w:t>.</w:t>
      </w:r>
    </w:p>
    <w:p w14:paraId="4ED53704" w14:textId="77777777" w:rsidR="00AA5FF9" w:rsidRPr="003167C5" w:rsidRDefault="00AA5FF9" w:rsidP="00C57AC5">
      <w:pPr>
        <w:widowControl w:val="0"/>
        <w:autoSpaceDE w:val="0"/>
        <w:autoSpaceDN w:val="0"/>
        <w:adjustRightInd w:val="0"/>
        <w:spacing w:after="0" w:line="240" w:lineRule="auto"/>
        <w:contextualSpacing w:val="0"/>
        <w:rPr>
          <w:b/>
          <w:bCs/>
          <w:i/>
          <w:iCs/>
          <w:szCs w:val="22"/>
        </w:rPr>
      </w:pPr>
    </w:p>
    <w:p w14:paraId="203C135C" w14:textId="0D1FC8EF" w:rsidR="00DB566A" w:rsidRPr="003167C5" w:rsidRDefault="00DB566A" w:rsidP="005E2BE3">
      <w:pPr>
        <w:widowControl w:val="0"/>
        <w:autoSpaceDE w:val="0"/>
        <w:autoSpaceDN w:val="0"/>
        <w:adjustRightInd w:val="0"/>
        <w:spacing w:after="0" w:line="240" w:lineRule="auto"/>
        <w:contextualSpacing w:val="0"/>
        <w:jc w:val="both"/>
        <w:rPr>
          <w:lang w:val="en-GB" w:eastAsia="zh-CN"/>
        </w:rPr>
      </w:pPr>
      <w:r w:rsidRPr="003167C5">
        <w:rPr>
          <w:lang w:val="en-GB" w:eastAsia="zh-CN"/>
        </w:rPr>
        <w:t xml:space="preserve">Through </w:t>
      </w:r>
      <w:r w:rsidR="00773D58" w:rsidRPr="003167C5">
        <w:rPr>
          <w:lang w:val="en-GB" w:eastAsia="zh-CN"/>
        </w:rPr>
        <w:t xml:space="preserve">searching </w:t>
      </w:r>
      <w:r w:rsidRPr="003167C5">
        <w:rPr>
          <w:lang w:val="en-GB" w:eastAsia="zh-CN"/>
        </w:rPr>
        <w:t>UNFCC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CDM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CER exchange info-platform</w:t>
      </w:r>
      <w:r w:rsidR="00773D58" w:rsidRPr="00AA5FF9">
        <w:rPr>
          <w:rFonts w:hint="eastAsia"/>
          <w:lang w:val="en-GB"/>
        </w:rPr>
        <w:t>、</w:t>
      </w:r>
      <w:r w:rsidR="00773D58" w:rsidRPr="00AA5FF9">
        <w:rPr>
          <w:lang w:val="en-GB"/>
        </w:rPr>
        <w:t>GS</w:t>
      </w:r>
      <w:r w:rsidRPr="003167C5">
        <w:rPr>
          <w:lang w:val="en-GB" w:eastAsia="zh-CN"/>
        </w:rPr>
        <w:t xml:space="preserve"> website</w:t>
      </w:r>
      <w:r w:rsidRPr="003167C5">
        <w:rPr>
          <w:rFonts w:hint="eastAsia"/>
          <w:lang w:val="en-GB" w:eastAsia="zh-CN"/>
        </w:rPr>
        <w:t>、</w:t>
      </w:r>
      <w:r w:rsidRPr="003167C5">
        <w:rPr>
          <w:lang w:val="en-GB" w:eastAsia="zh-CN"/>
        </w:rPr>
        <w:t>VCS</w:t>
      </w:r>
      <w:hyperlink w:history="1">
        <w:r w:rsidRPr="003167C5">
          <w:rPr>
            <w:rFonts w:hint="eastAsia"/>
            <w:lang w:val="en-GB"/>
          </w:rPr>
          <w:t>、</w:t>
        </w:r>
        <w:r w:rsidRPr="003167C5">
          <w:rPr>
            <w:lang w:val="en-GB"/>
          </w:rPr>
          <w:t xml:space="preserve">local DRC of  </w:t>
        </w:r>
        <w:r w:rsidR="004251B5" w:rsidRPr="003167C5">
          <w:rPr>
            <w:lang w:val="en-GB"/>
          </w:rPr>
          <w:t>J</w:t>
        </w:r>
        <w:r w:rsidRPr="003167C5">
          <w:rPr>
            <w:lang w:val="en-GB"/>
          </w:rPr>
          <w:t>iangxi province website</w:t>
        </w:r>
      </w:hyperlink>
      <w:r w:rsidRPr="003167C5">
        <w:rPr>
          <w:lang w:val="en-GB" w:eastAsia="zh-CN"/>
        </w:rPr>
        <w:t xml:space="preserve"> and other public information,</w:t>
      </w:r>
      <w:r w:rsidR="00773D58" w:rsidRPr="003167C5">
        <w:rPr>
          <w:lang w:val="en-GB" w:eastAsia="zh-CN"/>
        </w:rPr>
        <w:t xml:space="preserve"> </w:t>
      </w:r>
      <w:r w:rsidRPr="003167C5">
        <w:rPr>
          <w:lang w:val="en-GB" w:eastAsia="zh-CN"/>
        </w:rPr>
        <w:t>there are no similar projects</w:t>
      </w:r>
      <w:r w:rsidR="001B4418" w:rsidRPr="003167C5">
        <w:rPr>
          <w:lang w:val="en-GB" w:eastAsia="zh-CN"/>
        </w:rPr>
        <w:t>,</w:t>
      </w:r>
      <w:r w:rsidR="00773D58" w:rsidRPr="003167C5">
        <w:rPr>
          <w:lang w:val="en-GB" w:eastAsia="zh-CN"/>
        </w:rPr>
        <w:t xml:space="preserve"> </w:t>
      </w:r>
      <w:r w:rsidR="001B4418" w:rsidRPr="003167C5">
        <w:rPr>
          <w:lang w:val="en-GB" w:eastAsia="zh-CN"/>
        </w:rPr>
        <w:t xml:space="preserve">therefore </w:t>
      </w:r>
      <w:r w:rsidR="001B4418" w:rsidRPr="003167C5">
        <w:rPr>
          <w:i/>
          <w:iCs/>
          <w:lang w:val="en-GB" w:eastAsia="zh-CN"/>
        </w:rPr>
        <w:t>N</w:t>
      </w:r>
      <w:r w:rsidR="001B4418" w:rsidRPr="003167C5">
        <w:rPr>
          <w:i/>
          <w:iCs/>
          <w:vertAlign w:val="subscript"/>
          <w:lang w:val="en-GB" w:eastAsia="zh-CN"/>
        </w:rPr>
        <w:t>all</w:t>
      </w:r>
      <w:r w:rsidR="001B4418" w:rsidRPr="003167C5">
        <w:rPr>
          <w:lang w:val="en-GB" w:eastAsia="zh-CN"/>
        </w:rPr>
        <w:t>=0</w:t>
      </w:r>
      <w:r w:rsidRPr="003167C5">
        <w:rPr>
          <w:lang w:val="en-GB" w:eastAsia="zh-CN"/>
        </w:rPr>
        <w:t xml:space="preserve"> </w:t>
      </w:r>
    </w:p>
    <w:p w14:paraId="0186F496" w14:textId="77777777" w:rsidR="005E2BE3" w:rsidRPr="003167C5" w:rsidRDefault="005E2BE3" w:rsidP="005E2BE3">
      <w:pPr>
        <w:widowControl w:val="0"/>
        <w:autoSpaceDE w:val="0"/>
        <w:autoSpaceDN w:val="0"/>
        <w:adjustRightInd w:val="0"/>
        <w:spacing w:after="0" w:line="240" w:lineRule="auto"/>
        <w:contextualSpacing w:val="0"/>
        <w:jc w:val="both"/>
        <w:rPr>
          <w:lang w:val="en-GB" w:eastAsia="zh-CN"/>
        </w:rPr>
      </w:pPr>
    </w:p>
    <w:p w14:paraId="3F22618A" w14:textId="6E8DAC3D" w:rsidR="003D3F8B"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 xml:space="preserve">Sub-step 4a.4: within similar projects identified in Step 3, identify those that apply technologies different that the technology applied in the proposed project activity. Note their number </w:t>
      </w:r>
      <w:proofErr w:type="spellStart"/>
      <w:r w:rsidRPr="003167C5">
        <w:rPr>
          <w:b/>
          <w:bCs/>
          <w:i/>
          <w:iCs/>
          <w:szCs w:val="22"/>
        </w:rPr>
        <w:t>N</w:t>
      </w:r>
      <w:r w:rsidRPr="003167C5">
        <w:rPr>
          <w:b/>
          <w:bCs/>
          <w:i/>
          <w:iCs/>
          <w:sz w:val="14"/>
          <w:szCs w:val="14"/>
        </w:rPr>
        <w:t>diff</w:t>
      </w:r>
      <w:proofErr w:type="spellEnd"/>
      <w:r w:rsidRPr="003167C5">
        <w:rPr>
          <w:b/>
          <w:bCs/>
          <w:i/>
          <w:iCs/>
          <w:szCs w:val="22"/>
        </w:rPr>
        <w:t>.</w:t>
      </w:r>
    </w:p>
    <w:p w14:paraId="4C15932D" w14:textId="77777777" w:rsidR="00CB3D78" w:rsidRPr="003167C5" w:rsidRDefault="00CB3D78" w:rsidP="005E2BE3">
      <w:pPr>
        <w:widowControl w:val="0"/>
        <w:autoSpaceDE w:val="0"/>
        <w:autoSpaceDN w:val="0"/>
        <w:adjustRightInd w:val="0"/>
        <w:spacing w:after="0" w:line="240" w:lineRule="auto"/>
        <w:contextualSpacing w:val="0"/>
        <w:jc w:val="both"/>
        <w:rPr>
          <w:b/>
          <w:bCs/>
          <w:i/>
          <w:iCs/>
          <w:szCs w:val="22"/>
        </w:rPr>
      </w:pPr>
    </w:p>
    <w:p w14:paraId="5D74F0A4" w14:textId="3161E048" w:rsidR="003D3F8B" w:rsidRPr="003167C5" w:rsidRDefault="003D3F8B" w:rsidP="00C57AC5">
      <w:pPr>
        <w:widowControl w:val="0"/>
        <w:autoSpaceDE w:val="0"/>
        <w:autoSpaceDN w:val="0"/>
        <w:adjustRightInd w:val="0"/>
        <w:spacing w:after="0" w:line="240" w:lineRule="auto"/>
        <w:contextualSpacing w:val="0"/>
        <w:rPr>
          <w:rFonts w:eastAsia="宋体"/>
          <w:szCs w:val="22"/>
          <w:lang w:eastAsia="zh-CN"/>
        </w:rPr>
      </w:pPr>
      <w:proofErr w:type="spellStart"/>
      <w:r w:rsidRPr="003167C5">
        <w:rPr>
          <w:rFonts w:eastAsia="宋体" w:hint="eastAsia"/>
          <w:i/>
          <w:iCs/>
          <w:szCs w:val="22"/>
          <w:lang w:eastAsia="zh-CN"/>
        </w:rPr>
        <w:t>N</w:t>
      </w:r>
      <w:r w:rsidRPr="003167C5">
        <w:rPr>
          <w:rFonts w:eastAsia="宋体" w:hint="eastAsia"/>
          <w:i/>
          <w:iCs/>
          <w:szCs w:val="22"/>
          <w:vertAlign w:val="subscript"/>
          <w:lang w:eastAsia="zh-CN"/>
        </w:rPr>
        <w:t>diff</w:t>
      </w:r>
      <w:proofErr w:type="spellEnd"/>
      <w:r w:rsidRPr="003167C5">
        <w:rPr>
          <w:rFonts w:eastAsia="宋体" w:hint="eastAsia"/>
          <w:szCs w:val="22"/>
          <w:lang w:eastAsia="zh-CN"/>
        </w:rPr>
        <w:t>=0</w:t>
      </w:r>
    </w:p>
    <w:p w14:paraId="12E5F012" w14:textId="77777777" w:rsidR="005E2BE3" w:rsidRPr="003167C5" w:rsidRDefault="005E2BE3" w:rsidP="00C57AC5">
      <w:pPr>
        <w:widowControl w:val="0"/>
        <w:autoSpaceDE w:val="0"/>
        <w:autoSpaceDN w:val="0"/>
        <w:adjustRightInd w:val="0"/>
        <w:spacing w:after="0" w:line="240" w:lineRule="auto"/>
        <w:contextualSpacing w:val="0"/>
        <w:rPr>
          <w:rFonts w:eastAsia="宋体"/>
          <w:sz w:val="28"/>
          <w:szCs w:val="28"/>
          <w:lang w:eastAsia="zh-CN"/>
        </w:rPr>
      </w:pPr>
    </w:p>
    <w:p w14:paraId="6C6764AE" w14:textId="5E637D95" w:rsidR="003D3F8B" w:rsidRPr="003167C5"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4a.5: calculate factor F=1-N</w:t>
      </w:r>
      <w:r w:rsidRPr="003167C5">
        <w:rPr>
          <w:b/>
          <w:bCs/>
          <w:i/>
          <w:iCs/>
          <w:sz w:val="14"/>
          <w:szCs w:val="14"/>
        </w:rPr>
        <w:t>diff</w:t>
      </w:r>
      <w:r w:rsidRPr="003167C5">
        <w:rPr>
          <w:b/>
          <w:bCs/>
          <w:i/>
          <w:iCs/>
          <w:szCs w:val="22"/>
        </w:rPr>
        <w:t>/N</w:t>
      </w:r>
      <w:r w:rsidRPr="003167C5">
        <w:rPr>
          <w:b/>
          <w:bCs/>
          <w:i/>
          <w:iCs/>
          <w:sz w:val="14"/>
          <w:szCs w:val="14"/>
        </w:rPr>
        <w:t xml:space="preserve">all </w:t>
      </w:r>
      <w:r w:rsidRPr="003167C5">
        <w:rPr>
          <w:b/>
          <w:bCs/>
          <w:i/>
          <w:iCs/>
          <w:szCs w:val="22"/>
        </w:rPr>
        <w:t xml:space="preserve">representing the share of similar projects (penetration rate of the measure/technology) using a measure/technology </w:t>
      </w:r>
      <w:proofErr w:type="gramStart"/>
      <w:r w:rsidRPr="003167C5">
        <w:rPr>
          <w:b/>
          <w:bCs/>
          <w:i/>
          <w:iCs/>
          <w:szCs w:val="22"/>
        </w:rPr>
        <w:t>similar to</w:t>
      </w:r>
      <w:proofErr w:type="gramEnd"/>
      <w:r w:rsidRPr="003167C5">
        <w:rPr>
          <w:b/>
          <w:bCs/>
          <w:i/>
          <w:iCs/>
          <w:szCs w:val="22"/>
        </w:rPr>
        <w:t xml:space="preserve"> the measure/technology used in the proposed project activity that deliver the same output or capacity as the proposed </w:t>
      </w:r>
      <w:r w:rsidRPr="003167C5">
        <w:rPr>
          <w:b/>
          <w:bCs/>
          <w:i/>
          <w:iCs/>
          <w:szCs w:val="22"/>
        </w:rPr>
        <w:lastRenderedPageBreak/>
        <w:t>project activity.</w:t>
      </w:r>
    </w:p>
    <w:p w14:paraId="21A2ECA8" w14:textId="6C268104" w:rsidR="003D3F8B" w:rsidRPr="003167C5" w:rsidRDefault="003D3F8B" w:rsidP="00CB3D78">
      <w:pPr>
        <w:widowControl w:val="0"/>
        <w:autoSpaceDE w:val="0"/>
        <w:autoSpaceDN w:val="0"/>
        <w:adjustRightInd w:val="0"/>
        <w:spacing w:after="0" w:line="276" w:lineRule="auto"/>
        <w:contextualSpacing w:val="0"/>
        <w:jc w:val="both"/>
        <w:rPr>
          <w:szCs w:val="22"/>
        </w:rPr>
      </w:pPr>
      <w:r w:rsidRPr="003167C5">
        <w:rPr>
          <w:szCs w:val="22"/>
        </w:rPr>
        <w:t xml:space="preserve">According to the analysis above, </w:t>
      </w:r>
      <w:r w:rsidRPr="003167C5">
        <w:rPr>
          <w:i/>
          <w:iCs/>
          <w:szCs w:val="22"/>
        </w:rPr>
        <w:t>N</w:t>
      </w:r>
      <w:r w:rsidRPr="003167C5">
        <w:rPr>
          <w:i/>
          <w:iCs/>
          <w:sz w:val="14"/>
          <w:szCs w:val="14"/>
        </w:rPr>
        <w:t>all</w:t>
      </w:r>
      <w:r w:rsidRPr="003167C5">
        <w:rPr>
          <w:szCs w:val="22"/>
        </w:rPr>
        <w:t xml:space="preserve">= </w:t>
      </w:r>
      <w:proofErr w:type="spellStart"/>
      <w:r w:rsidRPr="003167C5">
        <w:rPr>
          <w:i/>
          <w:iCs/>
          <w:szCs w:val="22"/>
        </w:rPr>
        <w:t>N</w:t>
      </w:r>
      <w:r w:rsidRPr="003167C5">
        <w:rPr>
          <w:i/>
          <w:iCs/>
          <w:sz w:val="14"/>
          <w:szCs w:val="14"/>
        </w:rPr>
        <w:t>diff</w:t>
      </w:r>
      <w:proofErr w:type="spellEnd"/>
      <w:r w:rsidRPr="003167C5">
        <w:rPr>
          <w:szCs w:val="22"/>
        </w:rPr>
        <w:t xml:space="preserve"> =0, and the factor F=1-</w:t>
      </w:r>
      <w:r w:rsidRPr="003167C5">
        <w:rPr>
          <w:i/>
          <w:iCs/>
          <w:szCs w:val="22"/>
        </w:rPr>
        <w:t>N</w:t>
      </w:r>
      <w:r w:rsidRPr="003167C5">
        <w:rPr>
          <w:i/>
          <w:iCs/>
          <w:sz w:val="14"/>
          <w:szCs w:val="14"/>
        </w:rPr>
        <w:t>diff</w:t>
      </w:r>
      <w:r w:rsidRPr="003167C5">
        <w:rPr>
          <w:szCs w:val="22"/>
        </w:rPr>
        <w:t>/</w:t>
      </w:r>
      <w:r w:rsidRPr="003167C5">
        <w:rPr>
          <w:i/>
          <w:iCs/>
          <w:szCs w:val="22"/>
        </w:rPr>
        <w:t>N</w:t>
      </w:r>
      <w:r w:rsidRPr="003167C5">
        <w:rPr>
          <w:i/>
          <w:iCs/>
          <w:sz w:val="14"/>
          <w:szCs w:val="14"/>
        </w:rPr>
        <w:t>all</w:t>
      </w:r>
      <w:r w:rsidRPr="003167C5">
        <w:rPr>
          <w:szCs w:val="22"/>
        </w:rPr>
        <w:t xml:space="preserve">=1-0 =1. Therefore, the </w:t>
      </w:r>
      <w:r w:rsidR="004251B5" w:rsidRPr="003167C5">
        <w:rPr>
          <w:szCs w:val="22"/>
        </w:rPr>
        <w:t>r</w:t>
      </w:r>
      <w:r w:rsidRPr="003167C5">
        <w:rPr>
          <w:szCs w:val="22"/>
        </w:rPr>
        <w:t xml:space="preserve">esult of common practice assessment </w:t>
      </w:r>
      <w:proofErr w:type="gramStart"/>
      <w:r w:rsidRPr="003167C5">
        <w:rPr>
          <w:szCs w:val="22"/>
        </w:rPr>
        <w:t>are</w:t>
      </w:r>
      <w:proofErr w:type="gramEnd"/>
      <w:r w:rsidRPr="003167C5">
        <w:rPr>
          <w:szCs w:val="22"/>
        </w:rPr>
        <w:t xml:space="preserve">: </w:t>
      </w:r>
      <w:r w:rsidRPr="003167C5">
        <w:rPr>
          <w:i/>
          <w:iCs/>
          <w:szCs w:val="22"/>
        </w:rPr>
        <w:t>N</w:t>
      </w:r>
      <w:r w:rsidRPr="003167C5">
        <w:rPr>
          <w:i/>
          <w:iCs/>
          <w:sz w:val="14"/>
          <w:szCs w:val="14"/>
        </w:rPr>
        <w:t>all</w:t>
      </w:r>
      <w:r w:rsidRPr="003167C5">
        <w:rPr>
          <w:szCs w:val="22"/>
        </w:rPr>
        <w:t>-</w:t>
      </w:r>
      <w:proofErr w:type="spellStart"/>
      <w:r w:rsidRPr="003167C5">
        <w:rPr>
          <w:i/>
          <w:iCs/>
          <w:szCs w:val="22"/>
        </w:rPr>
        <w:t>N</w:t>
      </w:r>
      <w:r w:rsidRPr="003167C5">
        <w:rPr>
          <w:i/>
          <w:iCs/>
          <w:sz w:val="14"/>
          <w:szCs w:val="14"/>
        </w:rPr>
        <w:t>diff</w:t>
      </w:r>
      <w:proofErr w:type="spellEnd"/>
      <w:r w:rsidRPr="003167C5">
        <w:rPr>
          <w:szCs w:val="22"/>
        </w:rPr>
        <w:t xml:space="preserve">=1 &lt; 3 Therefore, the proposed activity is not a common practice in the region. </w:t>
      </w:r>
    </w:p>
    <w:p w14:paraId="60312852" w14:textId="77777777" w:rsidR="005E2BE3" w:rsidRPr="003167C5" w:rsidRDefault="005E2BE3" w:rsidP="005E2BE3">
      <w:pPr>
        <w:widowControl w:val="0"/>
        <w:autoSpaceDE w:val="0"/>
        <w:autoSpaceDN w:val="0"/>
        <w:adjustRightInd w:val="0"/>
        <w:spacing w:after="0" w:line="240" w:lineRule="auto"/>
        <w:contextualSpacing w:val="0"/>
        <w:jc w:val="both"/>
        <w:rPr>
          <w:szCs w:val="22"/>
        </w:rPr>
      </w:pPr>
    </w:p>
    <w:p w14:paraId="614EDF17" w14:textId="3789B841" w:rsidR="003D3F8B" w:rsidRDefault="003D3F8B" w:rsidP="00C57AC5">
      <w:pPr>
        <w:widowControl w:val="0"/>
        <w:autoSpaceDE w:val="0"/>
        <w:autoSpaceDN w:val="0"/>
        <w:adjustRightInd w:val="0"/>
        <w:spacing w:after="0" w:line="240" w:lineRule="auto"/>
        <w:contextualSpacing w:val="0"/>
        <w:rPr>
          <w:b/>
          <w:bCs/>
          <w:szCs w:val="22"/>
        </w:rPr>
      </w:pPr>
      <w:r w:rsidRPr="003167C5">
        <w:rPr>
          <w:b/>
          <w:bCs/>
          <w:szCs w:val="22"/>
        </w:rPr>
        <w:t xml:space="preserve">Conclusion of the assessment and demonstration of additionality </w:t>
      </w:r>
    </w:p>
    <w:p w14:paraId="396E6902" w14:textId="77777777" w:rsidR="00CB3D78" w:rsidRPr="003167C5" w:rsidRDefault="00CB3D78" w:rsidP="00C57AC5">
      <w:pPr>
        <w:widowControl w:val="0"/>
        <w:autoSpaceDE w:val="0"/>
        <w:autoSpaceDN w:val="0"/>
        <w:adjustRightInd w:val="0"/>
        <w:spacing w:after="0" w:line="240" w:lineRule="auto"/>
        <w:contextualSpacing w:val="0"/>
        <w:rPr>
          <w:b/>
          <w:bCs/>
          <w:szCs w:val="22"/>
        </w:rPr>
      </w:pPr>
    </w:p>
    <w:p w14:paraId="29D594DF" w14:textId="0ED81E70" w:rsidR="003D3F8B" w:rsidRPr="003167C5" w:rsidRDefault="003D3F8B" w:rsidP="00CB3D78">
      <w:pPr>
        <w:widowControl w:val="0"/>
        <w:autoSpaceDE w:val="0"/>
        <w:autoSpaceDN w:val="0"/>
        <w:adjustRightInd w:val="0"/>
        <w:spacing w:after="0" w:line="276" w:lineRule="auto"/>
        <w:contextualSpacing w:val="0"/>
        <w:jc w:val="both"/>
        <w:rPr>
          <w:b/>
          <w:bCs/>
          <w:i/>
          <w:iCs/>
          <w:szCs w:val="22"/>
        </w:rPr>
      </w:pPr>
      <w:r w:rsidRPr="003167C5">
        <w:rPr>
          <w:szCs w:val="22"/>
        </w:rPr>
        <w:t xml:space="preserve">To summarize, “the Project is undertaken without being registered as a </w:t>
      </w:r>
      <w:r w:rsidR="004251B5" w:rsidRPr="003167C5">
        <w:rPr>
          <w:szCs w:val="22"/>
        </w:rPr>
        <w:t>GS</w:t>
      </w:r>
      <w:r w:rsidRPr="003167C5">
        <w:rPr>
          <w:szCs w:val="22"/>
        </w:rPr>
        <w:t xml:space="preserve"> project activity” is not financially attractive to investors, thus it is not feasible. Being registered as a </w:t>
      </w:r>
      <w:r w:rsidR="004251B5" w:rsidRPr="003167C5">
        <w:rPr>
          <w:szCs w:val="22"/>
        </w:rPr>
        <w:t>GS</w:t>
      </w:r>
      <w:r w:rsidRPr="003167C5">
        <w:rPr>
          <w:szCs w:val="22"/>
        </w:rPr>
        <w:t xml:space="preserve"> project, the </w:t>
      </w:r>
      <w:r w:rsidR="004251B5" w:rsidRPr="003167C5">
        <w:rPr>
          <w:szCs w:val="22"/>
        </w:rPr>
        <w:t>V</w:t>
      </w:r>
      <w:r w:rsidRPr="003167C5">
        <w:rPr>
          <w:szCs w:val="22"/>
        </w:rPr>
        <w:t>ERs revenues can alleviate the identified barriers, therefore the proposed project is additional.</w:t>
      </w:r>
    </w:p>
    <w:p w14:paraId="6188F673" w14:textId="77777777" w:rsidR="003D3F8B" w:rsidRPr="003167C5" w:rsidRDefault="003D3F8B" w:rsidP="004079BD">
      <w:pPr>
        <w:widowControl w:val="0"/>
        <w:autoSpaceDE w:val="0"/>
        <w:autoSpaceDN w:val="0"/>
        <w:adjustRightInd w:val="0"/>
        <w:spacing w:after="0" w:line="240" w:lineRule="auto"/>
        <w:contextualSpacing w:val="0"/>
        <w:rPr>
          <w:lang w:val="en-GB" w:eastAsia="zh-CN"/>
        </w:rPr>
      </w:pPr>
    </w:p>
    <w:p w14:paraId="74CADF09" w14:textId="1441BE67" w:rsidR="004E361A" w:rsidRPr="003167C5" w:rsidRDefault="007F21DA" w:rsidP="007F21DA">
      <w:pPr>
        <w:pStyle w:val="51"/>
      </w:pPr>
      <w:r w:rsidRPr="003167C5">
        <w:t xml:space="preserve">B.5. </w:t>
      </w:r>
      <w:r w:rsidR="004E361A" w:rsidRPr="003167C5">
        <w:t>Demonstration of additionality</w:t>
      </w:r>
    </w:p>
    <w:p w14:paraId="39322B5E" w14:textId="26A529BC" w:rsidR="00C4563B" w:rsidRDefault="00493F21" w:rsidP="00076493">
      <w:pPr>
        <w:spacing w:after="0" w:line="276" w:lineRule="auto"/>
        <w:contextualSpacing w:val="0"/>
        <w:jc w:val="both"/>
        <w:rPr>
          <w:lang w:val="en-GB" w:eastAsia="zh-CN"/>
        </w:rPr>
      </w:pPr>
      <w:r w:rsidRPr="00076493">
        <w:rPr>
          <w:lang w:val="en-GB" w:eastAsia="zh-CN"/>
        </w:rPr>
        <w:t xml:space="preserve">Additionality for the project activity is demonstrated using Tool 02” Combined tool to identify the baseline scenario and demonstrate additionality (Version 07.0)”. </w:t>
      </w:r>
      <w:r w:rsidR="00385E39" w:rsidRPr="00076493">
        <w:rPr>
          <w:lang w:val="en-GB" w:eastAsia="zh-CN"/>
        </w:rPr>
        <w:t>which</w:t>
      </w:r>
      <w:r w:rsidRPr="00076493">
        <w:rPr>
          <w:lang w:val="en-GB" w:eastAsia="zh-CN"/>
        </w:rPr>
        <w:t xml:space="preserve"> were already done in section B.4 of this PDD.</w:t>
      </w:r>
    </w:p>
    <w:p w14:paraId="293ED183" w14:textId="77777777" w:rsidR="00076493" w:rsidRPr="00076493" w:rsidRDefault="00076493" w:rsidP="00076493">
      <w:pPr>
        <w:spacing w:after="0" w:line="276" w:lineRule="auto"/>
        <w:contextualSpacing w:val="0"/>
        <w:jc w:val="both"/>
        <w:rPr>
          <w:lang w:val="en-GB" w:eastAsia="zh-CN"/>
        </w:rPr>
      </w:pPr>
    </w:p>
    <w:p w14:paraId="2E3350B6" w14:textId="7195D452" w:rsidR="00355EF5" w:rsidRPr="003167C5" w:rsidRDefault="00B46B23" w:rsidP="00211B79">
      <w:r w:rsidRPr="003167C5">
        <w:t xml:space="preserve">B.5.1 </w:t>
      </w:r>
      <w:r w:rsidR="00355EF5" w:rsidRPr="003167C5">
        <w:t xml:space="preserve">Prior Consideration </w:t>
      </w:r>
    </w:p>
    <w:p w14:paraId="577A9D69" w14:textId="2641C49F" w:rsidR="00605D02" w:rsidRPr="003167C5" w:rsidRDefault="00355EF5" w:rsidP="00605D02">
      <w:pPr>
        <w:spacing w:line="276" w:lineRule="auto"/>
        <w:contextualSpacing w:val="0"/>
        <w:jc w:val="both"/>
        <w:rPr>
          <w:szCs w:val="22"/>
        </w:rPr>
      </w:pPr>
      <w:r w:rsidRPr="003167C5">
        <w:rPr>
          <w:lang w:val="en-GB"/>
        </w:rPr>
        <w:t>&gt;&gt;</w:t>
      </w:r>
      <w:r w:rsidR="00DE4E5E" w:rsidRPr="003167C5">
        <w:rPr>
          <w:szCs w:val="22"/>
        </w:rPr>
        <w:t xml:space="preserve"> </w:t>
      </w:r>
    </w:p>
    <w:p w14:paraId="412907D4" w14:textId="004DA33B" w:rsidR="004251B5" w:rsidRPr="003167C5" w:rsidRDefault="004251B5" w:rsidP="004251B5">
      <w:pPr>
        <w:spacing w:after="0" w:line="276" w:lineRule="auto"/>
        <w:contextualSpacing w:val="0"/>
        <w:jc w:val="both"/>
        <w:rPr>
          <w:lang w:val="en-GB" w:eastAsia="zh-CN"/>
        </w:rPr>
      </w:pPr>
      <w:r w:rsidRPr="003167C5">
        <w:rPr>
          <w:lang w:val="en-GB" w:eastAsia="zh-CN"/>
        </w:rPr>
        <w:t xml:space="preserve">The project proponent has completed an investment analysis in the </w:t>
      </w:r>
      <w:r w:rsidRPr="003167C5">
        <w:rPr>
          <w:i/>
          <w:iCs/>
          <w:lang w:val="en-GB" w:eastAsia="zh-CN"/>
        </w:rPr>
        <w:t>Feasibility Study Report</w:t>
      </w:r>
      <w:r w:rsidRPr="003167C5">
        <w:rPr>
          <w:lang w:val="en-GB" w:eastAsia="zh-CN"/>
        </w:rPr>
        <w:t>, which considered the expected carbon revenue. During the online board meeting conducted on 2</w:t>
      </w:r>
      <w:r w:rsidR="00076493">
        <w:rPr>
          <w:lang w:val="en-GB" w:eastAsia="zh-CN"/>
        </w:rPr>
        <w:t>4</w:t>
      </w:r>
      <w:r w:rsidRPr="003167C5">
        <w:rPr>
          <w:lang w:val="en-GB" w:eastAsia="zh-CN"/>
        </w:rPr>
        <w:t>/0</w:t>
      </w:r>
      <w:r w:rsidR="00076493">
        <w:rPr>
          <w:lang w:val="en-GB" w:eastAsia="zh-CN"/>
        </w:rPr>
        <w:t>3</w:t>
      </w:r>
      <w:r w:rsidRPr="003167C5">
        <w:rPr>
          <w:lang w:val="en-GB" w:eastAsia="zh-CN"/>
        </w:rPr>
        <w:t>/2020, the project proponent determined to apply for Gold Standard certification of this project. Key events of the project are shown in the following table.</w:t>
      </w:r>
    </w:p>
    <w:p w14:paraId="5E1E31DF" w14:textId="77777777" w:rsidR="004251B5" w:rsidRPr="003167C5" w:rsidRDefault="004251B5" w:rsidP="004251B5">
      <w:pPr>
        <w:spacing w:after="0" w:line="276" w:lineRule="auto"/>
        <w:contextualSpacing w:val="0"/>
        <w:jc w:val="both"/>
        <w:rPr>
          <w:lang w:val="en-GB" w:eastAsia="zh-CN"/>
        </w:rPr>
      </w:pPr>
    </w:p>
    <w:tbl>
      <w:tblPr>
        <w:tblStyle w:val="afffff3"/>
        <w:tblW w:w="0" w:type="auto"/>
        <w:tblLook w:val="04A0" w:firstRow="1" w:lastRow="0" w:firstColumn="1" w:lastColumn="0" w:noHBand="0" w:noVBand="1"/>
      </w:tblPr>
      <w:tblGrid>
        <w:gridCol w:w="1980"/>
        <w:gridCol w:w="7642"/>
      </w:tblGrid>
      <w:tr w:rsidR="004251B5" w:rsidRPr="003167C5" w14:paraId="0FE59BFA" w14:textId="77777777" w:rsidTr="0092703D">
        <w:tc>
          <w:tcPr>
            <w:tcW w:w="1980" w:type="dxa"/>
            <w:vAlign w:val="center"/>
          </w:tcPr>
          <w:p w14:paraId="193D5B20"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Time</w:t>
            </w:r>
          </w:p>
        </w:tc>
        <w:tc>
          <w:tcPr>
            <w:tcW w:w="7642" w:type="dxa"/>
            <w:vAlign w:val="center"/>
          </w:tcPr>
          <w:p w14:paraId="61DDAA92"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Milestone</w:t>
            </w:r>
          </w:p>
        </w:tc>
      </w:tr>
      <w:tr w:rsidR="004251B5" w:rsidRPr="003167C5" w14:paraId="41617825" w14:textId="77777777" w:rsidTr="0092703D">
        <w:tc>
          <w:tcPr>
            <w:tcW w:w="1980" w:type="dxa"/>
            <w:vAlign w:val="center"/>
          </w:tcPr>
          <w:p w14:paraId="769D7FBD" w14:textId="22187CD1" w:rsidR="004251B5" w:rsidRPr="003167C5" w:rsidRDefault="007D6831" w:rsidP="0092703D">
            <w:pPr>
              <w:spacing w:line="276" w:lineRule="auto"/>
              <w:contextualSpacing w:val="0"/>
              <w:jc w:val="center"/>
              <w:rPr>
                <w:lang w:val="en-GB" w:eastAsia="zh-CN"/>
              </w:rPr>
            </w:pPr>
            <w:r w:rsidRPr="003167C5">
              <w:rPr>
                <w:lang w:val="en-GB" w:eastAsia="zh-CN"/>
              </w:rPr>
              <w:t>18</w:t>
            </w:r>
            <w:r w:rsidR="004251B5" w:rsidRPr="003167C5">
              <w:rPr>
                <w:lang w:val="en-GB" w:eastAsia="zh-CN"/>
              </w:rPr>
              <w:t>/10/2019</w:t>
            </w:r>
          </w:p>
        </w:tc>
        <w:tc>
          <w:tcPr>
            <w:tcW w:w="7642" w:type="dxa"/>
            <w:vAlign w:val="center"/>
          </w:tcPr>
          <w:p w14:paraId="133A5F2A" w14:textId="77777777" w:rsidR="004251B5" w:rsidRPr="003167C5" w:rsidRDefault="004251B5" w:rsidP="0092703D">
            <w:pPr>
              <w:spacing w:line="276" w:lineRule="auto"/>
              <w:contextualSpacing w:val="0"/>
              <w:jc w:val="both"/>
              <w:rPr>
                <w:lang w:val="en-GB" w:eastAsia="zh-CN"/>
              </w:rPr>
            </w:pPr>
            <w:r w:rsidRPr="003167C5">
              <w:rPr>
                <w:lang w:val="en-GB" w:eastAsia="zh-CN"/>
              </w:rPr>
              <w:t xml:space="preserve">Completion of </w:t>
            </w:r>
            <w:r w:rsidRPr="003167C5">
              <w:rPr>
                <w:i/>
                <w:iCs/>
                <w:lang w:val="en-GB" w:eastAsia="zh-CN"/>
              </w:rPr>
              <w:t>Feasibility Study Report</w:t>
            </w:r>
            <w:r w:rsidRPr="003167C5">
              <w:rPr>
                <w:lang w:val="en-GB" w:eastAsia="zh-CN"/>
              </w:rPr>
              <w:t xml:space="preserve"> (Including prior consideration of carbon revenue).</w:t>
            </w:r>
          </w:p>
        </w:tc>
      </w:tr>
      <w:tr w:rsidR="004251B5" w:rsidRPr="003167C5" w14:paraId="623B8A51" w14:textId="77777777" w:rsidTr="0092703D">
        <w:tc>
          <w:tcPr>
            <w:tcW w:w="1980" w:type="dxa"/>
            <w:vAlign w:val="center"/>
          </w:tcPr>
          <w:p w14:paraId="534AEB86" w14:textId="79C7359D" w:rsidR="004251B5" w:rsidRPr="003167C5" w:rsidRDefault="004251B5" w:rsidP="0092703D">
            <w:pPr>
              <w:spacing w:line="276" w:lineRule="auto"/>
              <w:contextualSpacing w:val="0"/>
              <w:jc w:val="center"/>
              <w:rPr>
                <w:lang w:val="en-GB" w:eastAsia="zh-CN"/>
              </w:rPr>
            </w:pPr>
            <w:r w:rsidRPr="003167C5">
              <w:rPr>
                <w:rFonts w:hint="eastAsia"/>
                <w:lang w:val="en-GB" w:eastAsia="zh-CN"/>
              </w:rPr>
              <w:t>2</w:t>
            </w:r>
            <w:r w:rsidR="007D6831" w:rsidRPr="003167C5">
              <w:rPr>
                <w:lang w:val="en-GB" w:eastAsia="zh-CN"/>
              </w:rPr>
              <w:t>4</w:t>
            </w:r>
            <w:r w:rsidRPr="003167C5">
              <w:rPr>
                <w:lang w:val="en-GB" w:eastAsia="zh-CN"/>
              </w:rPr>
              <w:t>/0</w:t>
            </w:r>
            <w:r w:rsidR="007D6831" w:rsidRPr="003167C5">
              <w:rPr>
                <w:lang w:val="en-GB" w:eastAsia="zh-CN"/>
              </w:rPr>
              <w:t>3</w:t>
            </w:r>
            <w:r w:rsidRPr="003167C5">
              <w:rPr>
                <w:lang w:val="en-GB" w:eastAsia="zh-CN"/>
              </w:rPr>
              <w:t>/2020</w:t>
            </w:r>
          </w:p>
        </w:tc>
        <w:tc>
          <w:tcPr>
            <w:tcW w:w="7642" w:type="dxa"/>
            <w:vAlign w:val="center"/>
          </w:tcPr>
          <w:p w14:paraId="7C3A437A" w14:textId="6D1A08D3" w:rsidR="004251B5" w:rsidRPr="003167C5" w:rsidRDefault="004251B5" w:rsidP="0092703D">
            <w:pPr>
              <w:spacing w:line="276" w:lineRule="auto"/>
              <w:contextualSpacing w:val="0"/>
              <w:jc w:val="both"/>
              <w:rPr>
                <w:lang w:val="en-GB" w:eastAsia="zh-CN"/>
              </w:rPr>
            </w:pPr>
            <w:r w:rsidRPr="003167C5">
              <w:rPr>
                <w:lang w:val="en-GB" w:eastAsia="zh-CN"/>
              </w:rPr>
              <w:t>Online board meeting regarding to the project implementation with Gold Standard. Due to COVID-19</w:t>
            </w:r>
            <w:r w:rsidR="00E1562E">
              <w:rPr>
                <w:lang w:val="en-GB" w:eastAsia="zh-CN"/>
              </w:rPr>
              <w:t xml:space="preserve"> and ASFV</w:t>
            </w:r>
            <w:r w:rsidRPr="003167C5">
              <w:rPr>
                <w:lang w:val="en-GB" w:eastAsia="zh-CN"/>
              </w:rPr>
              <w:t>, the GS stakeholder consultation meeting was postponed</w:t>
            </w:r>
            <w:r w:rsidR="00E1562E">
              <w:rPr>
                <w:lang w:val="en-GB" w:eastAsia="zh-CN"/>
              </w:rPr>
              <w:t xml:space="preserve"> and will be expected to be held in August</w:t>
            </w:r>
            <w:r w:rsidR="00575E7C">
              <w:rPr>
                <w:lang w:val="en-GB" w:eastAsia="zh-CN"/>
              </w:rPr>
              <w:t xml:space="preserve"> 2021</w:t>
            </w:r>
            <w:r w:rsidRPr="003167C5">
              <w:rPr>
                <w:lang w:val="en-GB" w:eastAsia="zh-CN"/>
              </w:rPr>
              <w:t>.</w:t>
            </w:r>
          </w:p>
        </w:tc>
      </w:tr>
      <w:tr w:rsidR="004251B5" w:rsidRPr="003167C5" w14:paraId="740D5FD5" w14:textId="77777777" w:rsidTr="0092703D">
        <w:tc>
          <w:tcPr>
            <w:tcW w:w="1980" w:type="dxa"/>
            <w:vAlign w:val="center"/>
          </w:tcPr>
          <w:p w14:paraId="21362DF4" w14:textId="25937EC7" w:rsidR="004251B5" w:rsidRPr="003167C5" w:rsidRDefault="004251B5" w:rsidP="0092703D">
            <w:pPr>
              <w:spacing w:line="276" w:lineRule="auto"/>
              <w:contextualSpacing w:val="0"/>
              <w:jc w:val="center"/>
              <w:rPr>
                <w:lang w:val="en-GB" w:eastAsia="zh-CN"/>
              </w:rPr>
            </w:pPr>
            <w:r w:rsidRPr="003167C5">
              <w:rPr>
                <w:lang w:val="en-GB" w:eastAsia="zh-CN"/>
              </w:rPr>
              <w:t>01/07/2020</w:t>
            </w:r>
          </w:p>
        </w:tc>
        <w:tc>
          <w:tcPr>
            <w:tcW w:w="7642" w:type="dxa"/>
            <w:vAlign w:val="center"/>
          </w:tcPr>
          <w:p w14:paraId="368DAC07" w14:textId="0AC94770" w:rsidR="004251B5" w:rsidRPr="003167C5" w:rsidRDefault="004251B5" w:rsidP="0092703D">
            <w:pPr>
              <w:spacing w:line="276" w:lineRule="auto"/>
              <w:jc w:val="both"/>
              <w:rPr>
                <w:rFonts w:asciiTheme="minorHAnsi" w:hAnsiTheme="minorHAnsi"/>
                <w:szCs w:val="22"/>
                <w:lang w:eastAsia="zh-CN"/>
              </w:rPr>
            </w:pPr>
            <w:r w:rsidRPr="003167C5">
              <w:rPr>
                <w:rFonts w:hint="eastAsia"/>
                <w:lang w:val="en-GB" w:eastAsia="zh-CN"/>
              </w:rPr>
              <w:t>S</w:t>
            </w:r>
            <w:r w:rsidRPr="003167C5">
              <w:rPr>
                <w:lang w:val="en-GB" w:eastAsia="zh-CN"/>
              </w:rPr>
              <w:t>tart date of the project (</w:t>
            </w:r>
            <w:r w:rsidRPr="003167C5">
              <w:rPr>
                <w:lang w:eastAsia="zh-CN"/>
              </w:rPr>
              <w:t>the date on signing the equipment purchas</w:t>
            </w:r>
            <w:r w:rsidR="00076493">
              <w:rPr>
                <w:lang w:eastAsia="zh-CN"/>
              </w:rPr>
              <w:t>e</w:t>
            </w:r>
            <w:r w:rsidRPr="003167C5">
              <w:rPr>
                <w:lang w:eastAsia="zh-CN"/>
              </w:rPr>
              <w:t xml:space="preserve"> contract</w:t>
            </w:r>
            <w:r w:rsidRPr="003167C5">
              <w:rPr>
                <w:rFonts w:asciiTheme="minorHAnsi" w:hAnsiTheme="minorHAnsi"/>
                <w:szCs w:val="22"/>
                <w:lang w:eastAsia="zh-CN"/>
              </w:rPr>
              <w:t>).</w:t>
            </w:r>
          </w:p>
        </w:tc>
      </w:tr>
      <w:tr w:rsidR="004251B5" w:rsidRPr="003167C5" w14:paraId="4DF0109F" w14:textId="77777777" w:rsidTr="0092703D">
        <w:tc>
          <w:tcPr>
            <w:tcW w:w="1980" w:type="dxa"/>
            <w:vAlign w:val="center"/>
          </w:tcPr>
          <w:p w14:paraId="40225FAC" w14:textId="12311847" w:rsidR="004251B5" w:rsidRPr="003167C5" w:rsidRDefault="00EE4A22" w:rsidP="0092703D">
            <w:pPr>
              <w:spacing w:line="276" w:lineRule="auto"/>
              <w:contextualSpacing w:val="0"/>
              <w:jc w:val="center"/>
              <w:rPr>
                <w:lang w:val="en-GB" w:eastAsia="zh-CN"/>
              </w:rPr>
            </w:pPr>
            <w:r w:rsidRPr="003167C5">
              <w:rPr>
                <w:lang w:val="en-GB" w:eastAsia="zh-CN"/>
              </w:rPr>
              <w:t>12</w:t>
            </w:r>
            <w:r w:rsidR="004251B5" w:rsidRPr="003167C5">
              <w:rPr>
                <w:lang w:val="en-GB" w:eastAsia="zh-CN"/>
              </w:rPr>
              <w:t>/</w:t>
            </w:r>
            <w:r w:rsidR="00440FBF">
              <w:rPr>
                <w:lang w:val="en-GB" w:eastAsia="zh-CN"/>
              </w:rPr>
              <w:t>09</w:t>
            </w:r>
            <w:r w:rsidR="004251B5" w:rsidRPr="003167C5">
              <w:rPr>
                <w:lang w:val="en-GB" w:eastAsia="zh-CN"/>
              </w:rPr>
              <w:t>/2020</w:t>
            </w:r>
          </w:p>
        </w:tc>
        <w:tc>
          <w:tcPr>
            <w:tcW w:w="7642" w:type="dxa"/>
            <w:vAlign w:val="center"/>
          </w:tcPr>
          <w:p w14:paraId="01BD158A" w14:textId="77777777" w:rsidR="004251B5" w:rsidRPr="003167C5" w:rsidRDefault="004251B5" w:rsidP="0092703D">
            <w:pPr>
              <w:spacing w:line="276" w:lineRule="auto"/>
              <w:jc w:val="both"/>
              <w:rPr>
                <w:lang w:val="en-GB" w:eastAsia="zh-CN"/>
              </w:rPr>
            </w:pPr>
            <w:r w:rsidRPr="003167C5">
              <w:rPr>
                <w:rFonts w:hint="eastAsia"/>
                <w:lang w:val="en-GB" w:eastAsia="zh-CN"/>
              </w:rPr>
              <w:t>T</w:t>
            </w:r>
            <w:r w:rsidRPr="003167C5">
              <w:rPr>
                <w:lang w:val="en-GB" w:eastAsia="zh-CN"/>
              </w:rPr>
              <w:t>raining for the employees</w:t>
            </w:r>
          </w:p>
        </w:tc>
      </w:tr>
    </w:tbl>
    <w:p w14:paraId="6A6BB5C4" w14:textId="77777777" w:rsidR="004251B5" w:rsidRPr="003167C5" w:rsidRDefault="004251B5" w:rsidP="00605D02">
      <w:pPr>
        <w:spacing w:line="276" w:lineRule="auto"/>
        <w:contextualSpacing w:val="0"/>
        <w:jc w:val="both"/>
        <w:rPr>
          <w:szCs w:val="22"/>
        </w:rPr>
      </w:pPr>
    </w:p>
    <w:p w14:paraId="44C446AB" w14:textId="1FA70EAE" w:rsidR="00355EF5" w:rsidRPr="003167C5" w:rsidRDefault="00B46B23" w:rsidP="00B46B23">
      <w:r w:rsidRPr="003167C5">
        <w:t xml:space="preserve">B.5.2 </w:t>
      </w:r>
      <w:r w:rsidR="00355EF5" w:rsidRPr="003167C5">
        <w:t>Ongoing Financial Need</w:t>
      </w:r>
    </w:p>
    <w:p w14:paraId="00F2E151" w14:textId="0EB7A4ED" w:rsidR="00447F77" w:rsidRPr="003167C5" w:rsidRDefault="00355EF5" w:rsidP="00447F77">
      <w:pPr>
        <w:pStyle w:val="Default"/>
        <w:rPr>
          <w:rFonts w:cs="Times New Roman (Body CS)"/>
          <w:color w:val="4D4D4C"/>
          <w:sz w:val="22"/>
          <w14:cntxtAlts/>
        </w:rPr>
      </w:pPr>
      <w:r w:rsidRPr="003167C5">
        <w:t>&gt;&gt;</w:t>
      </w:r>
      <w:r w:rsidR="00447F77" w:rsidRPr="003167C5">
        <w:rPr>
          <w:szCs w:val="22"/>
        </w:rPr>
        <w:t xml:space="preserve"> </w:t>
      </w:r>
    </w:p>
    <w:p w14:paraId="4E55D4FA" w14:textId="0D7B9E4F" w:rsidR="004A6D91" w:rsidRPr="003167C5" w:rsidRDefault="004A6D91" w:rsidP="00076493">
      <w:pPr>
        <w:spacing w:after="0" w:line="276" w:lineRule="auto"/>
        <w:contextualSpacing w:val="0"/>
        <w:jc w:val="both"/>
        <w:rPr>
          <w:szCs w:val="22"/>
        </w:rPr>
      </w:pPr>
      <w:r w:rsidRPr="003167C5">
        <w:rPr>
          <w:szCs w:val="22"/>
        </w:rPr>
        <w:t xml:space="preserve">According to the results of investment analysis described in section B.4, IRR without carbon revenue of the project is </w:t>
      </w:r>
      <w:r w:rsidR="009B629C">
        <w:rPr>
          <w:szCs w:val="22"/>
        </w:rPr>
        <w:t>6.43%</w:t>
      </w:r>
      <w:r w:rsidRPr="003167C5">
        <w:rPr>
          <w:szCs w:val="22"/>
        </w:rPr>
        <w:t xml:space="preserve">, which is lower than 9.5% benchmark of construction project for animal industry. The project can apply for carbon credits under </w:t>
      </w:r>
      <w:r w:rsidRPr="003167C5">
        <w:rPr>
          <w:szCs w:val="22"/>
        </w:rPr>
        <w:lastRenderedPageBreak/>
        <w:t xml:space="preserve">GS project, the IRR can reach to </w:t>
      </w:r>
      <w:r w:rsidR="009B629C">
        <w:rPr>
          <w:szCs w:val="22"/>
        </w:rPr>
        <w:t>9.58%</w:t>
      </w:r>
      <w:r w:rsidRPr="003167C5">
        <w:rPr>
          <w:szCs w:val="22"/>
        </w:rPr>
        <w:t xml:space="preserve"> with carbon revenue. Therefore, the revenue from Gold Standard certification is material to the ongoing sustainability of the project.</w:t>
      </w:r>
    </w:p>
    <w:p w14:paraId="38D7EC89" w14:textId="3C9F3FDF" w:rsidR="00355EF5" w:rsidRPr="003167C5" w:rsidRDefault="00355EF5" w:rsidP="00355EF5">
      <w:pPr>
        <w:spacing w:line="276" w:lineRule="auto"/>
        <w:contextualSpacing w:val="0"/>
        <w:rPr>
          <w:lang w:val="en-GB"/>
        </w:rPr>
      </w:pPr>
    </w:p>
    <w:p w14:paraId="4E9A0927" w14:textId="4A64D4BA" w:rsidR="00355EF5" w:rsidRPr="003167C5" w:rsidRDefault="00B46B23" w:rsidP="00B01408">
      <w:pPr>
        <w:pStyle w:val="51"/>
      </w:pPr>
      <w:r w:rsidRPr="003167C5">
        <w:t xml:space="preserve">B.6. </w:t>
      </w:r>
      <w:r w:rsidR="00355EF5" w:rsidRPr="003167C5">
        <w:t>Sustainable Development Goals (SDG) outcomes</w:t>
      </w:r>
    </w:p>
    <w:p w14:paraId="4E8F5A74" w14:textId="065DFEA7" w:rsidR="00355EF5" w:rsidRPr="003167C5" w:rsidRDefault="00355EF5" w:rsidP="00355EF5">
      <w:pPr>
        <w:spacing w:line="276" w:lineRule="auto"/>
        <w:contextualSpacing w:val="0"/>
        <w:rPr>
          <w:lang w:val="en-GB"/>
        </w:rPr>
      </w:pPr>
      <w:r w:rsidRPr="003167C5">
        <w:rPr>
          <w:lang w:val="en-GB"/>
        </w:rPr>
        <w:t>Relevant Target/Indicator for each of the three SDGs</w:t>
      </w:r>
    </w:p>
    <w:tbl>
      <w:tblPr>
        <w:tblStyle w:val="GSTableBoldline-heightcondensed"/>
        <w:tblW w:w="0" w:type="auto"/>
        <w:tblBorders>
          <w:insideH w:val="none" w:sz="0" w:space="0" w:color="auto"/>
        </w:tblBorders>
        <w:tblCellMar>
          <w:top w:w="57" w:type="dxa"/>
          <w:left w:w="57" w:type="dxa"/>
        </w:tblCellMar>
        <w:tblLook w:val="04A0" w:firstRow="1" w:lastRow="0" w:firstColumn="1" w:lastColumn="0" w:noHBand="0" w:noVBand="1"/>
      </w:tblPr>
      <w:tblGrid>
        <w:gridCol w:w="2268"/>
        <w:gridCol w:w="4736"/>
        <w:gridCol w:w="2628"/>
      </w:tblGrid>
      <w:tr w:rsidR="00355EF5" w:rsidRPr="003167C5" w14:paraId="0CF0EDE8" w14:textId="77777777" w:rsidTr="00295059">
        <w:trPr>
          <w:cnfStyle w:val="100000000000" w:firstRow="1" w:lastRow="0" w:firstColumn="0" w:lastColumn="0" w:oddVBand="0" w:evenVBand="0" w:oddHBand="0" w:evenHBand="0" w:firstRowFirstColumn="0" w:firstRowLastColumn="0" w:lastRowFirstColumn="0" w:lastRowLastColumn="0"/>
        </w:trPr>
        <w:tc>
          <w:tcPr>
            <w:tcW w:w="2263" w:type="dxa"/>
            <w:vMerge w:val="restart"/>
            <w:vAlign w:val="top"/>
          </w:tcPr>
          <w:p w14:paraId="13FD27CC" w14:textId="0DDED493"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Sustainable Development </w:t>
            </w:r>
            <w:r w:rsidRPr="003167C5">
              <w:rPr>
                <w:bCs/>
                <w:color w:val="FFFFFF" w:themeColor="background1"/>
                <w:lang w:val="en-GB"/>
              </w:rPr>
              <w:br/>
              <w:t>Goals Targeted</w:t>
            </w:r>
          </w:p>
        </w:tc>
        <w:tc>
          <w:tcPr>
            <w:tcW w:w="4735" w:type="dxa"/>
            <w:vMerge w:val="restart"/>
            <w:vAlign w:val="top"/>
          </w:tcPr>
          <w:p w14:paraId="15BC46C6" w14:textId="64258150"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Most relevant </w:t>
            </w:r>
            <w:r w:rsidRPr="003167C5">
              <w:rPr>
                <w:bCs/>
                <w:color w:val="FFFFFF" w:themeColor="background1"/>
                <w:lang w:val="en-GB"/>
              </w:rPr>
              <w:br/>
              <w:t>SDG Target</w:t>
            </w:r>
          </w:p>
        </w:tc>
        <w:tc>
          <w:tcPr>
            <w:tcW w:w="2624" w:type="dxa"/>
            <w:tcBorders>
              <w:bottom w:val="single" w:sz="8" w:space="0" w:color="757171" w:themeColor="background2" w:themeShade="80"/>
            </w:tcBorders>
            <w:vAlign w:val="top"/>
          </w:tcPr>
          <w:p w14:paraId="72F3C59C" w14:textId="77777777"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SDG Impact</w:t>
            </w:r>
          </w:p>
        </w:tc>
      </w:tr>
      <w:tr w:rsidR="00355EF5" w:rsidRPr="003167C5" w14:paraId="20623614" w14:textId="77777777" w:rsidTr="00295059">
        <w:tc>
          <w:tcPr>
            <w:tcW w:w="2263" w:type="dxa"/>
            <w:vMerge/>
            <w:vAlign w:val="top"/>
          </w:tcPr>
          <w:p w14:paraId="11E3970E" w14:textId="77777777" w:rsidR="00355EF5" w:rsidRPr="003167C5" w:rsidRDefault="00355EF5" w:rsidP="00355EF5">
            <w:pPr>
              <w:spacing w:after="200" w:line="276" w:lineRule="auto"/>
              <w:contextualSpacing w:val="0"/>
              <w:rPr>
                <w:b/>
                <w:bCs/>
                <w:color w:val="FFFFFF" w:themeColor="background1"/>
                <w:lang w:val="en-GB"/>
              </w:rPr>
            </w:pPr>
          </w:p>
        </w:tc>
        <w:tc>
          <w:tcPr>
            <w:tcW w:w="4735" w:type="dxa"/>
            <w:vMerge/>
            <w:vAlign w:val="top"/>
          </w:tcPr>
          <w:p w14:paraId="6326A949" w14:textId="77777777" w:rsidR="00355EF5" w:rsidRPr="003167C5" w:rsidRDefault="00355EF5" w:rsidP="00355EF5">
            <w:pPr>
              <w:spacing w:after="200" w:line="276" w:lineRule="auto"/>
              <w:contextualSpacing w:val="0"/>
              <w:rPr>
                <w:b/>
                <w:bCs/>
                <w:color w:val="FFFFFF" w:themeColor="background1"/>
                <w:lang w:val="en-GB"/>
              </w:rPr>
            </w:pPr>
          </w:p>
        </w:tc>
        <w:tc>
          <w:tcPr>
            <w:tcW w:w="2624" w:type="dxa"/>
            <w:tcBorders>
              <w:top w:val="single" w:sz="8" w:space="0" w:color="757171" w:themeColor="background2" w:themeShade="80"/>
            </w:tcBorders>
            <w:shd w:val="clear" w:color="auto" w:fill="00BABE"/>
            <w:vAlign w:val="top"/>
          </w:tcPr>
          <w:p w14:paraId="75A6F06B" w14:textId="77777777" w:rsidR="00355EF5" w:rsidRPr="003167C5" w:rsidRDefault="00355EF5" w:rsidP="00355EF5">
            <w:pPr>
              <w:spacing w:after="200" w:line="276" w:lineRule="auto"/>
              <w:contextualSpacing w:val="0"/>
              <w:rPr>
                <w:b/>
                <w:bCs/>
                <w:color w:val="FFFFFF" w:themeColor="background1"/>
                <w:lang w:val="en-GB"/>
              </w:rPr>
            </w:pPr>
            <w:r w:rsidRPr="003167C5">
              <w:rPr>
                <w:b/>
                <w:bCs/>
                <w:color w:val="FFFFFF" w:themeColor="background1"/>
                <w:lang w:val="en-GB"/>
              </w:rPr>
              <w:t>Indicator (Proposed or SDG Indicator)</w:t>
            </w:r>
          </w:p>
        </w:tc>
      </w:tr>
      <w:tr w:rsidR="00493F21" w:rsidRPr="003167C5" w14:paraId="038BF566" w14:textId="77777777" w:rsidTr="00295059">
        <w:tc>
          <w:tcPr>
            <w:tcW w:w="2263" w:type="dxa"/>
            <w:tcBorders>
              <w:bottom w:val="single" w:sz="4" w:space="0" w:color="757171" w:themeColor="background2" w:themeShade="80"/>
            </w:tcBorders>
          </w:tcPr>
          <w:p w14:paraId="72C164D2" w14:textId="5A529928" w:rsidR="00493F21" w:rsidRPr="003167C5" w:rsidRDefault="00493F21" w:rsidP="00493F21">
            <w:pPr>
              <w:spacing w:after="200" w:line="276" w:lineRule="auto"/>
              <w:contextualSpacing w:val="0"/>
              <w:rPr>
                <w:lang w:val="en-GB"/>
              </w:rPr>
            </w:pPr>
            <w:r w:rsidRPr="003167C5">
              <w:rPr>
                <w:lang w:val="en-GB"/>
              </w:rPr>
              <w:t xml:space="preserve">13 Climate Action </w:t>
            </w:r>
            <w:r w:rsidRPr="003167C5">
              <w:rPr>
                <w:lang w:val="en-GB"/>
              </w:rPr>
              <w:br/>
            </w:r>
          </w:p>
        </w:tc>
        <w:tc>
          <w:tcPr>
            <w:tcW w:w="4735" w:type="dxa"/>
            <w:tcBorders>
              <w:bottom w:val="single" w:sz="4" w:space="0" w:color="757171" w:themeColor="background2" w:themeShade="80"/>
            </w:tcBorders>
          </w:tcPr>
          <w:p w14:paraId="6D0B2333" w14:textId="77777777" w:rsidR="00493F21" w:rsidRPr="003167C5" w:rsidRDefault="00493F21" w:rsidP="009374E7">
            <w:pPr>
              <w:spacing w:line="276" w:lineRule="auto"/>
              <w:ind w:rightChars="50" w:right="110"/>
              <w:contextualSpacing w:val="0"/>
              <w:jc w:val="both"/>
              <w:rPr>
                <w:lang w:val="en-GB"/>
              </w:rPr>
            </w:pPr>
            <w:r w:rsidRPr="003167C5">
              <w:rPr>
                <w:lang w:val="en-GB"/>
              </w:rPr>
              <w:t xml:space="preserve">Target 13.3 Improve education, awareness-raising and human and institutional capacity on climate change mitigation, adaptation, impact reduction and early </w:t>
            </w:r>
            <w:proofErr w:type="gramStart"/>
            <w:r w:rsidRPr="003167C5">
              <w:rPr>
                <w:lang w:val="en-GB"/>
              </w:rPr>
              <w:t>warning</w:t>
            </w:r>
            <w:proofErr w:type="gramEnd"/>
          </w:p>
          <w:p w14:paraId="5F5240C1" w14:textId="77777777" w:rsidR="00493F21" w:rsidRPr="003167C5" w:rsidRDefault="00493F21" w:rsidP="009374E7">
            <w:pPr>
              <w:spacing w:line="276" w:lineRule="auto"/>
              <w:ind w:rightChars="50" w:right="110"/>
              <w:contextualSpacing w:val="0"/>
              <w:jc w:val="both"/>
              <w:rPr>
                <w:lang w:val="en-GB"/>
              </w:rPr>
            </w:pPr>
          </w:p>
          <w:p w14:paraId="0045B80A" w14:textId="5490501D" w:rsidR="00493F21" w:rsidRPr="003167C5" w:rsidRDefault="00493F21" w:rsidP="009135F5">
            <w:pPr>
              <w:spacing w:line="276" w:lineRule="auto"/>
              <w:ind w:rightChars="50" w:right="110"/>
              <w:contextualSpacing w:val="0"/>
              <w:jc w:val="both"/>
              <w:rPr>
                <w:lang w:val="en-GB"/>
              </w:rPr>
            </w:pPr>
            <w:r w:rsidRPr="003167C5">
              <w:rPr>
                <w:rFonts w:asciiTheme="majorHAnsi" w:hAnsiTheme="majorHAnsi"/>
                <w:szCs w:val="22"/>
                <w:lang w:eastAsia="zh-CN"/>
              </w:rPr>
              <w:t xml:space="preserve">The project activity is designed to introduce </w:t>
            </w:r>
            <w:r w:rsidR="008C2802" w:rsidRPr="003167C5">
              <w:rPr>
                <w:lang w:val="en-GB" w:eastAsia="zh-CN"/>
              </w:rPr>
              <w:t xml:space="preserve">new animal waste management systems to a group of </w:t>
            </w:r>
            <w:r w:rsidR="00046788">
              <w:rPr>
                <w:lang w:val="en-GB" w:eastAsia="zh-CN"/>
              </w:rPr>
              <w:t>9 swine farms</w:t>
            </w:r>
            <w:r w:rsidRPr="003167C5">
              <w:rPr>
                <w:rFonts w:asciiTheme="majorHAnsi" w:hAnsiTheme="majorHAnsi"/>
                <w:szCs w:val="22"/>
                <w:lang w:eastAsia="zh-CN"/>
              </w:rPr>
              <w:t xml:space="preserve"> to </w:t>
            </w:r>
            <w:r w:rsidR="008C2802" w:rsidRPr="003167C5">
              <w:rPr>
                <w:lang w:val="en-GB" w:eastAsia="zh-CN"/>
              </w:rPr>
              <w:t xml:space="preserve">treat the manure and wastewater from the </w:t>
            </w:r>
            <w:r w:rsidR="00046788">
              <w:rPr>
                <w:lang w:val="en-GB" w:eastAsia="zh-CN"/>
              </w:rPr>
              <w:t>9 swine farms</w:t>
            </w:r>
            <w:r w:rsidR="008C2802"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Pr="003167C5">
              <w:rPr>
                <w:lang w:eastAsia="de-DE"/>
              </w:rPr>
              <w:t xml:space="preserve">Besides, the project will provide an opportunity for </w:t>
            </w:r>
            <w:proofErr w:type="gramStart"/>
            <w:r w:rsidRPr="003167C5">
              <w:rPr>
                <w:lang w:eastAsia="de-DE"/>
              </w:rPr>
              <w:t>local residents</w:t>
            </w:r>
            <w:proofErr w:type="gramEnd"/>
            <w:r w:rsidRPr="003167C5">
              <w:rPr>
                <w:lang w:eastAsia="de-DE"/>
              </w:rPr>
              <w:t xml:space="preserve"> to learn and raise awareness on climate change and mitigation measures on the stakeholder consultation fiscal meeting.</w:t>
            </w:r>
          </w:p>
        </w:tc>
        <w:tc>
          <w:tcPr>
            <w:tcW w:w="2624" w:type="dxa"/>
            <w:tcBorders>
              <w:bottom w:val="single" w:sz="4" w:space="0" w:color="757171" w:themeColor="background2" w:themeShade="80"/>
            </w:tcBorders>
          </w:tcPr>
          <w:p w14:paraId="7FBA98ED" w14:textId="77777777" w:rsidR="00493F21" w:rsidRPr="003167C5" w:rsidRDefault="00493F21" w:rsidP="009374E7">
            <w:pPr>
              <w:spacing w:line="276" w:lineRule="auto"/>
              <w:ind w:rightChars="50" w:right="110"/>
              <w:contextualSpacing w:val="0"/>
              <w:jc w:val="both"/>
              <w:rPr>
                <w:lang w:val="en-GB"/>
              </w:rPr>
            </w:pPr>
            <w:r w:rsidRPr="003167C5">
              <w:rPr>
                <w:lang w:val="en-GB"/>
              </w:rPr>
              <w:t xml:space="preserve">13.3.2 Number of countries that have communicated the strengthening of institutional, systemic and individual capacity-building to implement adaptation, mitigation and technology transfer, and development </w:t>
            </w:r>
            <w:proofErr w:type="gramStart"/>
            <w:r w:rsidRPr="003167C5">
              <w:rPr>
                <w:lang w:val="en-GB"/>
              </w:rPr>
              <w:t>actions</w:t>
            </w:r>
            <w:proofErr w:type="gramEnd"/>
          </w:p>
          <w:p w14:paraId="3489BF4C" w14:textId="77777777" w:rsidR="00493F21" w:rsidRPr="003167C5" w:rsidRDefault="00493F21" w:rsidP="009374E7">
            <w:pPr>
              <w:spacing w:line="276" w:lineRule="auto"/>
              <w:ind w:rightChars="50" w:right="110"/>
              <w:contextualSpacing w:val="0"/>
              <w:rPr>
                <w:lang w:val="en-GB"/>
              </w:rPr>
            </w:pPr>
          </w:p>
          <w:p w14:paraId="0DB212E8" w14:textId="237CA28C" w:rsidR="00493F21" w:rsidRPr="003167C5" w:rsidRDefault="00493F21" w:rsidP="009374E7">
            <w:pPr>
              <w:spacing w:after="200" w:line="276" w:lineRule="auto"/>
              <w:ind w:rightChars="50" w:right="110"/>
              <w:contextualSpacing w:val="0"/>
              <w:rPr>
                <w:lang w:val="en-GB"/>
              </w:rPr>
            </w:pPr>
            <w:r w:rsidRPr="003167C5">
              <w:rPr>
                <w:lang w:val="en-GB"/>
              </w:rPr>
              <w:t xml:space="preserve">Project Monitoring Indicator: </w:t>
            </w:r>
            <w:r w:rsidRPr="003167C5">
              <w:rPr>
                <w:i/>
                <w:iCs/>
                <w:lang w:val="en-GB"/>
              </w:rPr>
              <w:t>GHG emission reductions</w:t>
            </w:r>
          </w:p>
        </w:tc>
      </w:tr>
      <w:tr w:rsidR="00A376FB" w:rsidRPr="003167C5" w14:paraId="3655C70C" w14:textId="77777777" w:rsidTr="00295059">
        <w:tc>
          <w:tcPr>
            <w:tcW w:w="2263" w:type="dxa"/>
            <w:tcBorders>
              <w:top w:val="single" w:sz="4" w:space="0" w:color="757171" w:themeColor="background2" w:themeShade="80"/>
              <w:bottom w:val="single" w:sz="4" w:space="0" w:color="757171" w:themeColor="background2" w:themeShade="80"/>
            </w:tcBorders>
          </w:tcPr>
          <w:p w14:paraId="2B5204DB" w14:textId="6CD361F9" w:rsidR="00A376FB" w:rsidRPr="003167C5" w:rsidRDefault="00A376FB" w:rsidP="00A376FB">
            <w:pPr>
              <w:spacing w:after="200" w:line="276" w:lineRule="auto"/>
              <w:contextualSpacing w:val="0"/>
              <w:rPr>
                <w:lang w:val="en-GB"/>
              </w:rPr>
            </w:pPr>
            <w:r w:rsidRPr="003167C5">
              <w:rPr>
                <w:lang w:val="en-GB"/>
              </w:rPr>
              <w:t>8 Decent Work and Economic Growth</w:t>
            </w:r>
          </w:p>
        </w:tc>
        <w:tc>
          <w:tcPr>
            <w:tcW w:w="4735" w:type="dxa"/>
            <w:tcBorders>
              <w:top w:val="single" w:sz="4" w:space="0" w:color="757171" w:themeColor="background2" w:themeShade="80"/>
              <w:bottom w:val="single" w:sz="4" w:space="0" w:color="757171" w:themeColor="background2" w:themeShade="80"/>
            </w:tcBorders>
          </w:tcPr>
          <w:p w14:paraId="04627B28" w14:textId="77777777" w:rsidR="00A376FB" w:rsidRPr="003167C5" w:rsidRDefault="00A376FB" w:rsidP="00A376FB">
            <w:pPr>
              <w:spacing w:line="276" w:lineRule="auto"/>
              <w:ind w:rightChars="50" w:right="110"/>
              <w:contextualSpacing w:val="0"/>
              <w:jc w:val="both"/>
              <w:rPr>
                <w:lang w:val="en-GB"/>
              </w:rPr>
            </w:pPr>
            <w:r w:rsidRPr="003167C5">
              <w:rPr>
                <w:lang w:val="en-GB"/>
              </w:rPr>
              <w:t xml:space="preserve">Target 8.5 By 2030, achieve full and productive employment and decent work for all women and men, including for young people and persons with disabilities, and equal pay for work of equal </w:t>
            </w:r>
            <w:proofErr w:type="gramStart"/>
            <w:r w:rsidRPr="003167C5">
              <w:rPr>
                <w:lang w:val="en-GB"/>
              </w:rPr>
              <w:t>value</w:t>
            </w:r>
            <w:proofErr w:type="gramEnd"/>
          </w:p>
          <w:p w14:paraId="511B5E02" w14:textId="77777777" w:rsidR="00A376FB" w:rsidRPr="003167C5" w:rsidRDefault="00A376FB" w:rsidP="00A376FB">
            <w:pPr>
              <w:spacing w:line="276" w:lineRule="auto"/>
              <w:ind w:rightChars="50" w:right="110"/>
              <w:contextualSpacing w:val="0"/>
              <w:jc w:val="both"/>
              <w:rPr>
                <w:lang w:val="en-GB"/>
              </w:rPr>
            </w:pPr>
          </w:p>
          <w:p w14:paraId="04911771" w14:textId="21F26093" w:rsidR="00A376FB" w:rsidRPr="003167C5" w:rsidRDefault="00A376FB" w:rsidP="009135F5">
            <w:pPr>
              <w:spacing w:line="276" w:lineRule="auto"/>
              <w:ind w:rightChars="50" w:right="110"/>
              <w:contextualSpacing w:val="0"/>
              <w:jc w:val="both"/>
              <w:rPr>
                <w:lang w:val="en-GB"/>
              </w:rPr>
            </w:pPr>
            <w:r w:rsidRPr="003167C5">
              <w:rPr>
                <w:lang w:val="en-GB"/>
              </w:rPr>
              <w:t>The project activity will provide job opportunities for all locals during project implementation and monitoring activities irrespective of gender or any other status. Equal pay for work of equal value will be made to both men and women.</w:t>
            </w:r>
          </w:p>
        </w:tc>
        <w:tc>
          <w:tcPr>
            <w:tcW w:w="2624" w:type="dxa"/>
            <w:tcBorders>
              <w:top w:val="single" w:sz="4" w:space="0" w:color="757171" w:themeColor="background2" w:themeShade="80"/>
              <w:bottom w:val="single" w:sz="4" w:space="0" w:color="757171" w:themeColor="background2" w:themeShade="80"/>
            </w:tcBorders>
          </w:tcPr>
          <w:p w14:paraId="6A6FA5D1" w14:textId="77777777" w:rsidR="00A376FB" w:rsidRPr="003167C5" w:rsidRDefault="00A376FB" w:rsidP="00A376FB">
            <w:pPr>
              <w:spacing w:line="276" w:lineRule="auto"/>
              <w:ind w:rightChars="50" w:right="110"/>
              <w:contextualSpacing w:val="0"/>
              <w:jc w:val="both"/>
              <w:rPr>
                <w:lang w:val="en-GB"/>
              </w:rPr>
            </w:pPr>
            <w:r w:rsidRPr="003167C5">
              <w:rPr>
                <w:lang w:val="en-GB"/>
              </w:rPr>
              <w:t xml:space="preserve">8.5.2 Unemployment rate, by sex, </w:t>
            </w:r>
            <w:proofErr w:type="gramStart"/>
            <w:r w:rsidRPr="003167C5">
              <w:rPr>
                <w:lang w:val="en-GB"/>
              </w:rPr>
              <w:t>age</w:t>
            </w:r>
            <w:proofErr w:type="gramEnd"/>
            <w:r w:rsidRPr="003167C5">
              <w:rPr>
                <w:lang w:val="en-GB"/>
              </w:rPr>
              <w:t xml:space="preserve"> and persons with disabilities</w:t>
            </w:r>
          </w:p>
          <w:p w14:paraId="58392887" w14:textId="77777777" w:rsidR="00A376FB" w:rsidRPr="003167C5" w:rsidRDefault="00A376FB" w:rsidP="00A376FB">
            <w:pPr>
              <w:spacing w:line="276" w:lineRule="auto"/>
              <w:ind w:rightChars="50" w:right="110"/>
              <w:contextualSpacing w:val="0"/>
              <w:jc w:val="both"/>
              <w:rPr>
                <w:lang w:val="en-GB"/>
              </w:rPr>
            </w:pPr>
          </w:p>
          <w:p w14:paraId="23D4A893" w14:textId="77777777" w:rsidR="00A376FB" w:rsidRPr="003167C5" w:rsidRDefault="00A376FB" w:rsidP="00A376FB">
            <w:pPr>
              <w:spacing w:line="276" w:lineRule="auto"/>
              <w:ind w:rightChars="50" w:right="110"/>
              <w:contextualSpacing w:val="0"/>
              <w:jc w:val="both"/>
              <w:rPr>
                <w:lang w:val="en-GB"/>
              </w:rPr>
            </w:pPr>
            <w:r w:rsidRPr="003167C5">
              <w:rPr>
                <w:lang w:val="en-GB"/>
              </w:rPr>
              <w:t>Project Monitoring Indicator:</w:t>
            </w:r>
          </w:p>
          <w:p w14:paraId="3053C79A" w14:textId="77777777" w:rsidR="00A376FB" w:rsidRPr="003167C5" w:rsidRDefault="00A376FB" w:rsidP="00A376FB">
            <w:pPr>
              <w:spacing w:line="276" w:lineRule="auto"/>
              <w:contextualSpacing w:val="0"/>
              <w:jc w:val="both"/>
              <w:rPr>
                <w:lang w:val="en-GB"/>
              </w:rPr>
            </w:pPr>
            <w:r w:rsidRPr="003167C5">
              <w:rPr>
                <w:lang w:val="en-GB"/>
              </w:rPr>
              <w:t xml:space="preserve">1) </w:t>
            </w:r>
            <w:r w:rsidRPr="003167C5">
              <w:rPr>
                <w:i/>
                <w:iCs/>
                <w:lang w:val="en-GB"/>
              </w:rPr>
              <w:t xml:space="preserve">Number of males and females employed by the </w:t>
            </w:r>
            <w:proofErr w:type="gramStart"/>
            <w:r w:rsidRPr="003167C5">
              <w:rPr>
                <w:i/>
                <w:iCs/>
                <w:lang w:val="en-GB"/>
              </w:rPr>
              <w:t>project</w:t>
            </w:r>
            <w:r w:rsidRPr="003167C5">
              <w:rPr>
                <w:lang w:val="en-GB"/>
              </w:rPr>
              <w:t>;</w:t>
            </w:r>
            <w:proofErr w:type="gramEnd"/>
          </w:p>
          <w:p w14:paraId="4D3CF37C" w14:textId="191D1B44" w:rsidR="00A376FB" w:rsidRPr="003167C5" w:rsidRDefault="00A376FB" w:rsidP="00A376FB">
            <w:pPr>
              <w:spacing w:after="200" w:line="276" w:lineRule="auto"/>
              <w:contextualSpacing w:val="0"/>
              <w:rPr>
                <w:lang w:val="en-GB"/>
              </w:rPr>
            </w:pPr>
            <w:r w:rsidRPr="003167C5">
              <w:rPr>
                <w:rFonts w:hint="eastAsia"/>
                <w:lang w:val="en-GB" w:eastAsia="zh-CN"/>
              </w:rPr>
              <w:t>2</w:t>
            </w:r>
            <w:r w:rsidRPr="003167C5">
              <w:rPr>
                <w:lang w:val="en-GB" w:eastAsia="zh-CN"/>
              </w:rPr>
              <w:t xml:space="preserve">) </w:t>
            </w:r>
            <w:r w:rsidRPr="003167C5">
              <w:rPr>
                <w:i/>
                <w:iCs/>
                <w:lang w:val="en-GB" w:eastAsia="zh-CN"/>
              </w:rPr>
              <w:t>Average monthly salary</w:t>
            </w:r>
            <w:r w:rsidRPr="003167C5">
              <w:rPr>
                <w:lang w:val="en-GB" w:eastAsia="zh-CN"/>
              </w:rPr>
              <w:t>.</w:t>
            </w:r>
          </w:p>
        </w:tc>
      </w:tr>
      <w:tr w:rsidR="00355EF5" w:rsidRPr="003167C5" w14:paraId="5C3CC985" w14:textId="77777777" w:rsidTr="00295059">
        <w:tc>
          <w:tcPr>
            <w:tcW w:w="2263" w:type="dxa"/>
            <w:tcBorders>
              <w:top w:val="single" w:sz="4" w:space="0" w:color="757171" w:themeColor="background2" w:themeShade="80"/>
              <w:bottom w:val="single" w:sz="4" w:space="0" w:color="757171" w:themeColor="background2" w:themeShade="80"/>
            </w:tcBorders>
          </w:tcPr>
          <w:p w14:paraId="13C1D986" w14:textId="30F14B27" w:rsidR="00355EF5" w:rsidRPr="003167C5" w:rsidRDefault="00FC69BA" w:rsidP="00355EF5">
            <w:pPr>
              <w:spacing w:after="200" w:line="276" w:lineRule="auto"/>
              <w:contextualSpacing w:val="0"/>
              <w:rPr>
                <w:lang w:val="en-GB" w:eastAsia="zh-CN"/>
              </w:rPr>
            </w:pPr>
            <w:bookmarkStart w:id="28" w:name="OLE_LINK3"/>
            <w:r>
              <w:rPr>
                <w:lang w:val="en-GB" w:eastAsia="zh-CN"/>
              </w:rPr>
              <w:lastRenderedPageBreak/>
              <w:t>7</w:t>
            </w:r>
            <w:r w:rsidRPr="003167C5">
              <w:rPr>
                <w:lang w:val="en-GB" w:eastAsia="zh-CN"/>
              </w:rPr>
              <w:t xml:space="preserve"> </w:t>
            </w:r>
            <w:r w:rsidRPr="003C64DA">
              <w:rPr>
                <w:lang w:val="en-GB"/>
              </w:rPr>
              <w:t>Affordable and Clean Energy</w:t>
            </w:r>
            <w:bookmarkEnd w:id="28"/>
          </w:p>
        </w:tc>
        <w:tc>
          <w:tcPr>
            <w:tcW w:w="4735" w:type="dxa"/>
            <w:tcBorders>
              <w:top w:val="single" w:sz="4" w:space="0" w:color="757171" w:themeColor="background2" w:themeShade="80"/>
              <w:bottom w:val="single" w:sz="4" w:space="0" w:color="757171" w:themeColor="background2" w:themeShade="80"/>
            </w:tcBorders>
          </w:tcPr>
          <w:p w14:paraId="5739F693" w14:textId="77777777" w:rsidR="009E2F9E" w:rsidRDefault="009E2F9E" w:rsidP="009E2F9E">
            <w:pPr>
              <w:spacing w:line="276" w:lineRule="auto"/>
              <w:contextualSpacing w:val="0"/>
              <w:jc w:val="both"/>
              <w:rPr>
                <w:lang w:val="en-GB"/>
              </w:rPr>
            </w:pPr>
            <w:r>
              <w:rPr>
                <w:lang w:val="en-GB"/>
              </w:rPr>
              <w:t xml:space="preserve">Target </w:t>
            </w:r>
            <w:r w:rsidRPr="002018F2">
              <w:rPr>
                <w:lang w:val="en-GB"/>
              </w:rPr>
              <w:t xml:space="preserve">7.2 By 2030, increase substantially the share of renewable energy in the global energy </w:t>
            </w:r>
            <w:proofErr w:type="gramStart"/>
            <w:r w:rsidRPr="002018F2">
              <w:rPr>
                <w:lang w:val="en-GB"/>
              </w:rPr>
              <w:t>mix</w:t>
            </w:r>
            <w:proofErr w:type="gramEnd"/>
          </w:p>
          <w:p w14:paraId="780B13FC" w14:textId="0AF3181A" w:rsidR="00355EF5" w:rsidRPr="003167C5" w:rsidRDefault="00355EF5" w:rsidP="00213DCA">
            <w:pPr>
              <w:spacing w:after="200" w:line="276" w:lineRule="auto"/>
              <w:ind w:rightChars="50" w:right="110"/>
              <w:contextualSpacing w:val="0"/>
              <w:jc w:val="both"/>
              <w:rPr>
                <w:rFonts w:ascii="Helvetica" w:hAnsi="Helvetica"/>
                <w:color w:val="4D4D4D"/>
                <w:shd w:val="clear" w:color="auto" w:fill="FFFFFF"/>
              </w:rPr>
            </w:pPr>
          </w:p>
          <w:p w14:paraId="0EC2AC12" w14:textId="3F5E39C2" w:rsidR="003874D1" w:rsidRPr="003167C5" w:rsidRDefault="003874D1" w:rsidP="00213DCA">
            <w:pPr>
              <w:spacing w:after="200" w:line="276" w:lineRule="auto"/>
              <w:ind w:rightChars="50" w:right="110"/>
              <w:contextualSpacing w:val="0"/>
              <w:jc w:val="both"/>
              <w:rPr>
                <w:lang w:val="en-GB" w:eastAsia="zh-CN"/>
              </w:rPr>
            </w:pPr>
            <w:r w:rsidRPr="003167C5">
              <w:rPr>
                <w:rFonts w:asciiTheme="majorHAnsi" w:hAnsiTheme="majorHAnsi"/>
                <w:szCs w:val="22"/>
                <w:lang w:eastAsia="zh-CN"/>
              </w:rPr>
              <w:t xml:space="preserve">The project activity is designed to introduce </w:t>
            </w:r>
            <w:r w:rsidRPr="003167C5">
              <w:rPr>
                <w:lang w:val="en-GB" w:eastAsia="zh-CN"/>
              </w:rPr>
              <w:t xml:space="preserve">new animal waste management systems to treat the manure and wastewater from the </w:t>
            </w:r>
            <w:r w:rsidR="00046788">
              <w:rPr>
                <w:lang w:val="en-GB" w:eastAsia="zh-CN"/>
              </w:rPr>
              <w:t>9 swine farms</w:t>
            </w:r>
            <w:r w:rsidRPr="003167C5">
              <w:rPr>
                <w:lang w:val="en-GB" w:eastAsia="zh-CN"/>
              </w:rPr>
              <w:t xml:space="preserve">. </w:t>
            </w:r>
            <w:r w:rsidR="009E2F9E" w:rsidRPr="008C7A48">
              <w:rPr>
                <w:lang w:val="en-GB" w:eastAsia="zh-CN"/>
              </w:rPr>
              <w:t>The biogas generated during the treatment process will be captured for power generation, the electricity generated are all used by the swine farms, which is supplied by the grid company. The grid company is dominated by thermal power generation</w:t>
            </w:r>
            <w:r w:rsidRPr="008C7A48">
              <w:rPr>
                <w:lang w:val="en-GB" w:eastAsia="zh-CN"/>
              </w:rPr>
              <w:t>.</w:t>
            </w:r>
          </w:p>
        </w:tc>
        <w:tc>
          <w:tcPr>
            <w:tcW w:w="2624" w:type="dxa"/>
            <w:tcBorders>
              <w:top w:val="single" w:sz="4" w:space="0" w:color="757171" w:themeColor="background2" w:themeShade="80"/>
              <w:bottom w:val="single" w:sz="4" w:space="0" w:color="757171" w:themeColor="background2" w:themeShade="80"/>
            </w:tcBorders>
          </w:tcPr>
          <w:p w14:paraId="608A17CF" w14:textId="77777777" w:rsidR="002E1FE5" w:rsidRDefault="00E86F5B" w:rsidP="00213DCA">
            <w:pPr>
              <w:spacing w:line="276" w:lineRule="auto"/>
              <w:ind w:rightChars="50" w:right="110"/>
              <w:contextualSpacing w:val="0"/>
              <w:jc w:val="both"/>
              <w:rPr>
                <w:lang w:val="en-GB"/>
              </w:rPr>
            </w:pPr>
            <w:r w:rsidRPr="002018F2">
              <w:rPr>
                <w:lang w:val="en-GB"/>
              </w:rPr>
              <w:t>7.2.1 Renewable energy share in the total final energy consumption</w:t>
            </w:r>
            <w:r w:rsidRPr="003167C5" w:rsidDel="00E86F5B">
              <w:t xml:space="preserve"> </w:t>
            </w:r>
            <w:r w:rsidR="00213DCA" w:rsidRPr="003167C5">
              <w:rPr>
                <w:lang w:val="en-GB"/>
              </w:rPr>
              <w:t>Project</w:t>
            </w:r>
          </w:p>
          <w:p w14:paraId="65966245" w14:textId="77777777" w:rsidR="002E1FE5" w:rsidRDefault="002E1FE5" w:rsidP="00213DCA">
            <w:pPr>
              <w:spacing w:line="276" w:lineRule="auto"/>
              <w:ind w:rightChars="50" w:right="110"/>
              <w:contextualSpacing w:val="0"/>
              <w:jc w:val="both"/>
              <w:rPr>
                <w:lang w:val="en-GB"/>
              </w:rPr>
            </w:pPr>
          </w:p>
          <w:p w14:paraId="67CB0F4D" w14:textId="5544CFDA" w:rsidR="00213DCA" w:rsidRPr="003167C5" w:rsidRDefault="00213DCA" w:rsidP="00213DCA">
            <w:pPr>
              <w:spacing w:line="276" w:lineRule="auto"/>
              <w:ind w:rightChars="50" w:right="110"/>
              <w:contextualSpacing w:val="0"/>
              <w:jc w:val="both"/>
              <w:rPr>
                <w:lang w:val="en-GB"/>
              </w:rPr>
            </w:pPr>
            <w:r w:rsidRPr="003167C5">
              <w:rPr>
                <w:lang w:val="en-GB"/>
              </w:rPr>
              <w:t>Monitoring Indicator:</w:t>
            </w:r>
          </w:p>
          <w:p w14:paraId="5D4FDF77" w14:textId="0425A0EF" w:rsidR="00213DCA" w:rsidRPr="003167C5" w:rsidRDefault="00E86F5B" w:rsidP="00213DCA">
            <w:pPr>
              <w:spacing w:after="200" w:line="276" w:lineRule="auto"/>
              <w:contextualSpacing w:val="0"/>
              <w:jc w:val="both"/>
              <w:rPr>
                <w:lang w:val="en-GB"/>
              </w:rPr>
            </w:pPr>
            <w:r w:rsidRPr="003167C5">
              <w:rPr>
                <w:lang w:val="en-GB" w:eastAsia="zh-CN"/>
              </w:rPr>
              <w:t>A</w:t>
            </w:r>
            <w:r w:rsidRPr="003167C5">
              <w:rPr>
                <w:rFonts w:hint="eastAsia"/>
                <w:lang w:val="en-GB" w:eastAsia="zh-CN"/>
              </w:rPr>
              <w:t>nnual</w:t>
            </w:r>
            <w:r w:rsidRPr="003167C5">
              <w:rPr>
                <w:lang w:val="en-GB" w:eastAsia="zh-CN"/>
              </w:rPr>
              <w:t xml:space="preserve"> </w:t>
            </w:r>
            <w:r>
              <w:rPr>
                <w:lang w:val="en-GB" w:eastAsia="zh-CN"/>
              </w:rPr>
              <w:t>electricity generation</w:t>
            </w:r>
            <w:r w:rsidRPr="003167C5">
              <w:rPr>
                <w:lang w:val="en-GB" w:eastAsia="zh-CN"/>
              </w:rPr>
              <w:t xml:space="preserve"> </w:t>
            </w:r>
            <w:r>
              <w:rPr>
                <w:lang w:val="en-GB" w:eastAsia="zh-CN"/>
              </w:rPr>
              <w:t>by capturing biogas</w:t>
            </w:r>
            <w:r w:rsidRPr="003167C5" w:rsidDel="00E86F5B">
              <w:rPr>
                <w:lang w:val="en-GB" w:eastAsia="zh-CN"/>
              </w:rPr>
              <w:t xml:space="preserve"> </w:t>
            </w:r>
            <w:r w:rsidR="002C74EE" w:rsidRPr="003167C5">
              <w:rPr>
                <w:lang w:val="en-GB" w:eastAsia="zh-CN"/>
              </w:rPr>
              <w:t>(</w:t>
            </w:r>
            <w:r>
              <w:rPr>
                <w:lang w:val="en-GB" w:eastAsia="zh-CN"/>
              </w:rPr>
              <w:t>M</w:t>
            </w:r>
            <w:r w:rsidR="00D7009F">
              <w:rPr>
                <w:lang w:val="en-GB" w:eastAsia="zh-CN"/>
              </w:rPr>
              <w:t>W</w:t>
            </w:r>
            <w:r>
              <w:rPr>
                <w:lang w:val="en-GB" w:eastAsia="zh-CN"/>
              </w:rPr>
              <w:t>h</w:t>
            </w:r>
            <w:r w:rsidR="002C74EE" w:rsidRPr="003167C5">
              <w:rPr>
                <w:lang w:val="en-GB" w:eastAsia="zh-CN"/>
              </w:rPr>
              <w:t>)</w:t>
            </w:r>
          </w:p>
        </w:tc>
      </w:tr>
    </w:tbl>
    <w:p w14:paraId="62EC20DE" w14:textId="77777777" w:rsidR="006E3CFB" w:rsidRPr="003167C5" w:rsidRDefault="006E3CFB" w:rsidP="00A61CC2">
      <w:pPr>
        <w:rPr>
          <w:lang w:eastAsia="en-GB"/>
        </w:rPr>
      </w:pPr>
    </w:p>
    <w:p w14:paraId="5227516E" w14:textId="152F573B" w:rsidR="00355EF5" w:rsidRPr="003167C5" w:rsidRDefault="00B46B23" w:rsidP="00B46B23">
      <w:r w:rsidRPr="003167C5">
        <w:t xml:space="preserve">B.6.1 </w:t>
      </w:r>
      <w:r w:rsidR="00355EF5" w:rsidRPr="003167C5">
        <w:t xml:space="preserve">Explanation of methodological choices/approaches for estimating the SDG </w:t>
      </w:r>
      <w:proofErr w:type="gramStart"/>
      <w:r w:rsidR="00355EF5" w:rsidRPr="003167C5">
        <w:t>Impact</w:t>
      </w:r>
      <w:proofErr w:type="gramEnd"/>
    </w:p>
    <w:p w14:paraId="496BC592" w14:textId="17C26604" w:rsidR="00355EF5" w:rsidRPr="003167C5" w:rsidRDefault="00355EF5" w:rsidP="00355EF5">
      <w:pPr>
        <w:spacing w:line="276" w:lineRule="auto"/>
        <w:contextualSpacing w:val="0"/>
        <w:rPr>
          <w:lang w:val="en-GB"/>
        </w:rPr>
      </w:pPr>
      <w:r w:rsidRPr="003167C5">
        <w:rPr>
          <w:lang w:val="en-GB"/>
        </w:rPr>
        <w:t>&gt;&gt;</w:t>
      </w:r>
    </w:p>
    <w:tbl>
      <w:tblPr>
        <w:tblStyle w:val="afffff3"/>
        <w:tblW w:w="0" w:type="auto"/>
        <w:tblLook w:val="04A0" w:firstRow="1" w:lastRow="0" w:firstColumn="1" w:lastColumn="0" w:noHBand="0" w:noVBand="1"/>
      </w:tblPr>
      <w:tblGrid>
        <w:gridCol w:w="1732"/>
        <w:gridCol w:w="1579"/>
        <w:gridCol w:w="1753"/>
        <w:gridCol w:w="4558"/>
      </w:tblGrid>
      <w:tr w:rsidR="00295059" w:rsidRPr="003167C5" w14:paraId="4807AD2F" w14:textId="77777777" w:rsidTr="00295059">
        <w:tc>
          <w:tcPr>
            <w:tcW w:w="1732" w:type="dxa"/>
            <w:vAlign w:val="center"/>
          </w:tcPr>
          <w:p w14:paraId="329E6735" w14:textId="77777777" w:rsidR="00295059" w:rsidRPr="003167C5" w:rsidRDefault="00295059" w:rsidP="007328AF">
            <w:pPr>
              <w:spacing w:line="276" w:lineRule="auto"/>
              <w:jc w:val="both"/>
              <w:rPr>
                <w:rFonts w:asciiTheme="minorHAnsi" w:hAnsiTheme="minorHAnsi"/>
                <w:b/>
                <w:szCs w:val="22"/>
                <w:lang w:eastAsia="zh-CN"/>
              </w:rPr>
            </w:pPr>
            <w:r w:rsidRPr="003167C5">
              <w:rPr>
                <w:rFonts w:asciiTheme="minorHAnsi" w:hAnsiTheme="minorHAnsi"/>
                <w:b/>
                <w:szCs w:val="22"/>
                <w:lang w:eastAsia="zh-CN"/>
              </w:rPr>
              <w:t>SDG contribution and project monitoring indicator</w:t>
            </w:r>
          </w:p>
        </w:tc>
        <w:tc>
          <w:tcPr>
            <w:tcW w:w="1579" w:type="dxa"/>
            <w:vAlign w:val="center"/>
          </w:tcPr>
          <w:p w14:paraId="01EA28D6"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monitoring indicator</w:t>
            </w:r>
          </w:p>
        </w:tc>
        <w:tc>
          <w:tcPr>
            <w:tcW w:w="1475" w:type="dxa"/>
            <w:vAlign w:val="center"/>
          </w:tcPr>
          <w:p w14:paraId="0F2D3F49"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Baseline outcome</w:t>
            </w:r>
          </w:p>
        </w:tc>
        <w:tc>
          <w:tcPr>
            <w:tcW w:w="4836" w:type="dxa"/>
            <w:vAlign w:val="center"/>
          </w:tcPr>
          <w:p w14:paraId="55E18712"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outcome</w:t>
            </w:r>
          </w:p>
        </w:tc>
      </w:tr>
      <w:tr w:rsidR="00295059" w:rsidRPr="003167C5" w14:paraId="4F20D902" w14:textId="77777777" w:rsidTr="00295059">
        <w:tc>
          <w:tcPr>
            <w:tcW w:w="1732" w:type="dxa"/>
            <w:vMerge w:val="restart"/>
          </w:tcPr>
          <w:p w14:paraId="33DD0799" w14:textId="77777777" w:rsidR="00295059" w:rsidRPr="003167C5" w:rsidRDefault="00295059" w:rsidP="00295059">
            <w:pPr>
              <w:spacing w:line="276" w:lineRule="auto"/>
              <w:jc w:val="both"/>
              <w:rPr>
                <w:rFonts w:asciiTheme="minorHAnsi" w:hAnsiTheme="minorHAnsi"/>
                <w:b/>
                <w:szCs w:val="22"/>
                <w:lang w:eastAsia="zh-CN"/>
              </w:rPr>
            </w:pPr>
            <w:bookmarkStart w:id="29" w:name="_Hlk68772532"/>
            <w:r w:rsidRPr="003167C5">
              <w:rPr>
                <w:rFonts w:asciiTheme="minorHAnsi" w:hAnsiTheme="minorHAnsi"/>
                <w:b/>
                <w:szCs w:val="22"/>
                <w:lang w:eastAsia="zh-CN"/>
              </w:rPr>
              <w:t>SDG 8 Decent Work and Economic Growth</w:t>
            </w:r>
          </w:p>
        </w:tc>
        <w:tc>
          <w:tcPr>
            <w:tcW w:w="1579" w:type="dxa"/>
          </w:tcPr>
          <w:p w14:paraId="41794562"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1) </w:t>
            </w:r>
            <w:r w:rsidRPr="003167C5">
              <w:rPr>
                <w:rFonts w:asciiTheme="minorHAnsi" w:hAnsiTheme="minorHAnsi"/>
                <w:i/>
                <w:iCs/>
                <w:szCs w:val="22"/>
                <w:lang w:eastAsia="zh-CN"/>
              </w:rPr>
              <w:t>Number of males and females employed by the project</w:t>
            </w:r>
            <w:r w:rsidRPr="003167C5">
              <w:rPr>
                <w:rFonts w:asciiTheme="minorHAnsi" w:hAnsiTheme="minorHAnsi"/>
                <w:szCs w:val="22"/>
                <w:lang w:eastAsia="zh-CN"/>
              </w:rPr>
              <w:t>.</w:t>
            </w:r>
          </w:p>
        </w:tc>
        <w:tc>
          <w:tcPr>
            <w:tcW w:w="1475" w:type="dxa"/>
          </w:tcPr>
          <w:p w14:paraId="6467A168"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In baseline situation, no new job created. Therefore, the baseline outcome is 0.</w:t>
            </w:r>
          </w:p>
        </w:tc>
        <w:tc>
          <w:tcPr>
            <w:tcW w:w="4836" w:type="dxa"/>
          </w:tcPr>
          <w:p w14:paraId="76A806B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t>In project situation, the number of jobs created for males and females will be recorded. Source of data is record keeping book and it will be cross checked by the labor contracts.</w:t>
            </w:r>
          </w:p>
          <w:p w14:paraId="2715B46E" w14:textId="77777777" w:rsidR="00295059" w:rsidRPr="003167C5" w:rsidRDefault="00295059" w:rsidP="00295059">
            <w:pPr>
              <w:spacing w:line="276" w:lineRule="auto"/>
              <w:jc w:val="both"/>
              <w:rPr>
                <w:rFonts w:asciiTheme="minorHAnsi" w:eastAsia="MS Mincho" w:hAnsiTheme="minorHAnsi"/>
                <w:szCs w:val="22"/>
              </w:rPr>
            </w:pPr>
          </w:p>
          <w:p w14:paraId="06B7AAD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t>Net benefit of SDG8=Project outcome of SDG8 – Baseline outcome of SDG8</w:t>
            </w:r>
          </w:p>
        </w:tc>
      </w:tr>
      <w:tr w:rsidR="00295059" w:rsidRPr="003167C5" w14:paraId="0F0D0ECA" w14:textId="77777777" w:rsidTr="00295059">
        <w:tc>
          <w:tcPr>
            <w:tcW w:w="1732" w:type="dxa"/>
            <w:vMerge/>
          </w:tcPr>
          <w:p w14:paraId="3A320DB3" w14:textId="77777777" w:rsidR="00295059" w:rsidRPr="003167C5" w:rsidRDefault="00295059" w:rsidP="00295059">
            <w:pPr>
              <w:spacing w:line="276" w:lineRule="auto"/>
              <w:rPr>
                <w:rFonts w:asciiTheme="minorHAnsi" w:hAnsiTheme="minorHAnsi"/>
                <w:b/>
                <w:szCs w:val="22"/>
                <w:lang w:eastAsia="zh-CN"/>
              </w:rPr>
            </w:pPr>
          </w:p>
        </w:tc>
        <w:tc>
          <w:tcPr>
            <w:tcW w:w="1579" w:type="dxa"/>
          </w:tcPr>
          <w:p w14:paraId="2D445C0D"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2) </w:t>
            </w:r>
            <w:r w:rsidRPr="003167C5">
              <w:rPr>
                <w:i/>
                <w:iCs/>
                <w:lang w:val="en-GB" w:eastAsia="zh-CN"/>
              </w:rPr>
              <w:t>Average monthly salary</w:t>
            </w:r>
            <w:r w:rsidRPr="003167C5">
              <w:rPr>
                <w:rFonts w:asciiTheme="minorHAnsi" w:hAnsiTheme="minorHAnsi"/>
                <w:szCs w:val="22"/>
                <w:lang w:eastAsia="zh-CN"/>
              </w:rPr>
              <w:t>.</w:t>
            </w:r>
          </w:p>
        </w:tc>
        <w:tc>
          <w:tcPr>
            <w:tcW w:w="1475" w:type="dxa"/>
          </w:tcPr>
          <w:p w14:paraId="328C3843"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In baseline situation, no new job created. Therefore, the baseline outcome is 0.</w:t>
            </w:r>
          </w:p>
        </w:tc>
        <w:tc>
          <w:tcPr>
            <w:tcW w:w="4836" w:type="dxa"/>
          </w:tcPr>
          <w:p w14:paraId="48573E80"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The average monthly salary will be determined by the record keeping book and cross checked by the salary slips. </w:t>
            </w:r>
          </w:p>
          <w:p w14:paraId="56059E5F" w14:textId="77777777" w:rsidR="00295059" w:rsidRPr="003167C5" w:rsidRDefault="00295059" w:rsidP="00295059">
            <w:pPr>
              <w:spacing w:line="276" w:lineRule="auto"/>
              <w:jc w:val="both"/>
              <w:rPr>
                <w:rFonts w:asciiTheme="minorHAnsi" w:hAnsiTheme="minorHAnsi"/>
                <w:szCs w:val="22"/>
                <w:lang w:eastAsia="zh-CN"/>
              </w:rPr>
            </w:pPr>
          </w:p>
          <w:p w14:paraId="3099959A"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Net benefit of SDG8=Project outcome of SDG8 – Baseline outcome of SDG8</w:t>
            </w:r>
          </w:p>
        </w:tc>
      </w:tr>
      <w:tr w:rsidR="002C74EE" w:rsidRPr="003167C5" w14:paraId="6D43C78B" w14:textId="77777777" w:rsidTr="00295059">
        <w:tc>
          <w:tcPr>
            <w:tcW w:w="1732" w:type="dxa"/>
          </w:tcPr>
          <w:p w14:paraId="7EEC6457" w14:textId="1D319C99" w:rsidR="002C74EE" w:rsidRPr="003167C5" w:rsidRDefault="002C74EE" w:rsidP="00295059">
            <w:pPr>
              <w:spacing w:line="276" w:lineRule="auto"/>
              <w:rPr>
                <w:rFonts w:asciiTheme="minorHAnsi" w:hAnsiTheme="minorHAnsi"/>
                <w:b/>
                <w:szCs w:val="22"/>
                <w:lang w:eastAsia="zh-CN"/>
              </w:rPr>
            </w:pPr>
            <w:bookmarkStart w:id="30" w:name="_Hlk74925822"/>
            <w:r w:rsidRPr="003167C5">
              <w:rPr>
                <w:rFonts w:asciiTheme="minorHAnsi" w:hAnsiTheme="minorHAnsi"/>
                <w:b/>
                <w:szCs w:val="22"/>
                <w:lang w:eastAsia="zh-CN"/>
              </w:rPr>
              <w:t xml:space="preserve">SDG </w:t>
            </w:r>
            <w:r w:rsidR="00E86F5B">
              <w:rPr>
                <w:rFonts w:asciiTheme="minorHAnsi" w:hAnsiTheme="minorHAnsi"/>
                <w:b/>
                <w:szCs w:val="22"/>
                <w:lang w:eastAsia="zh-CN"/>
              </w:rPr>
              <w:t>7</w:t>
            </w:r>
            <w:r w:rsidR="00E86F5B" w:rsidRPr="003167C5">
              <w:rPr>
                <w:rFonts w:asciiTheme="minorHAnsi" w:hAnsiTheme="minorHAnsi"/>
                <w:b/>
                <w:szCs w:val="22"/>
                <w:lang w:eastAsia="zh-CN"/>
              </w:rPr>
              <w:t xml:space="preserve"> </w:t>
            </w:r>
            <w:r w:rsidR="00E86F5B" w:rsidRPr="003C64DA">
              <w:rPr>
                <w:lang w:val="en-GB"/>
              </w:rPr>
              <w:t xml:space="preserve">Affordable </w:t>
            </w:r>
            <w:r w:rsidR="00E86F5B" w:rsidRPr="003C64DA">
              <w:rPr>
                <w:lang w:val="en-GB"/>
              </w:rPr>
              <w:lastRenderedPageBreak/>
              <w:t>and Clean Energy</w:t>
            </w:r>
          </w:p>
        </w:tc>
        <w:tc>
          <w:tcPr>
            <w:tcW w:w="1579" w:type="dxa"/>
          </w:tcPr>
          <w:p w14:paraId="4DD24DEC" w14:textId="1351505C" w:rsidR="002C74EE" w:rsidRPr="003167C5" w:rsidRDefault="00E86F5B" w:rsidP="00295059">
            <w:pPr>
              <w:spacing w:line="276" w:lineRule="auto"/>
              <w:jc w:val="both"/>
              <w:rPr>
                <w:rFonts w:asciiTheme="minorHAnsi" w:hAnsiTheme="minorHAnsi"/>
                <w:szCs w:val="22"/>
                <w:lang w:eastAsia="zh-CN"/>
              </w:rPr>
            </w:pPr>
            <w:r w:rsidRPr="003C64DA">
              <w:rPr>
                <w:lang w:val="en-GB"/>
              </w:rPr>
              <w:lastRenderedPageBreak/>
              <w:t>Affordable and Clean Energy</w:t>
            </w:r>
          </w:p>
        </w:tc>
        <w:tc>
          <w:tcPr>
            <w:tcW w:w="1475" w:type="dxa"/>
          </w:tcPr>
          <w:p w14:paraId="18043B5E" w14:textId="4CB0A0BE" w:rsidR="002C74EE" w:rsidRPr="003167C5" w:rsidRDefault="00AD3EB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In baseline situation, </w:t>
            </w:r>
            <w:r w:rsidR="004A59C5">
              <w:rPr>
                <w:rFonts w:asciiTheme="minorHAnsi" w:hAnsiTheme="minorHAnsi"/>
                <w:szCs w:val="22"/>
                <w:lang w:eastAsia="zh-CN"/>
              </w:rPr>
              <w:t xml:space="preserve">the electricity </w:t>
            </w:r>
            <w:r w:rsidR="004A59C5">
              <w:rPr>
                <w:rFonts w:asciiTheme="minorHAnsi" w:hAnsiTheme="minorHAnsi"/>
                <w:szCs w:val="22"/>
                <w:lang w:eastAsia="zh-CN"/>
              </w:rPr>
              <w:lastRenderedPageBreak/>
              <w:t xml:space="preserve">consumption of the swine farm is supplied by the grid company, which is </w:t>
            </w:r>
            <w:r w:rsidR="004A59C5" w:rsidRPr="00A57E6B">
              <w:rPr>
                <w:lang w:val="en-GB" w:eastAsia="zh-CN"/>
              </w:rPr>
              <w:t>dominated by thermal power generation</w:t>
            </w:r>
            <w:r w:rsidR="00AE0B19">
              <w:rPr>
                <w:lang w:val="en-GB" w:eastAsia="zh-CN"/>
              </w:rPr>
              <w:t>.</w:t>
            </w:r>
            <w:r w:rsidRPr="003167C5">
              <w:rPr>
                <w:rFonts w:asciiTheme="minorHAnsi" w:hAnsiTheme="minorHAnsi"/>
                <w:szCs w:val="22"/>
                <w:lang w:eastAsia="zh-CN"/>
              </w:rPr>
              <w:t xml:space="preserve">no </w:t>
            </w:r>
            <w:r w:rsidR="00AE0B19">
              <w:rPr>
                <w:lang w:val="en-GB" w:eastAsia="zh-CN"/>
              </w:rPr>
              <w:t xml:space="preserve">clean energy can be generated in baseline </w:t>
            </w:r>
            <w:r w:rsidR="00D7009F">
              <w:rPr>
                <w:lang w:val="en-GB" w:eastAsia="zh-CN"/>
              </w:rPr>
              <w:t>situation</w:t>
            </w:r>
            <w:r w:rsidR="00D7009F" w:rsidRPr="003167C5">
              <w:rPr>
                <w:lang w:val="en-GB" w:eastAsia="zh-CN"/>
              </w:rPr>
              <w:t>;</w:t>
            </w:r>
            <w:r w:rsidRPr="003167C5">
              <w:rPr>
                <w:rFonts w:asciiTheme="minorHAnsi" w:hAnsiTheme="minorHAnsi"/>
                <w:szCs w:val="22"/>
                <w:lang w:eastAsia="zh-CN"/>
              </w:rPr>
              <w:t xml:space="preserve"> Therefore, the baseline outcome is 0.</w:t>
            </w:r>
          </w:p>
        </w:tc>
        <w:tc>
          <w:tcPr>
            <w:tcW w:w="4836" w:type="dxa"/>
          </w:tcPr>
          <w:p w14:paraId="29D17B24" w14:textId="642BE913" w:rsidR="00C8646E" w:rsidRPr="003167C5" w:rsidRDefault="00C8646E" w:rsidP="00C8646E">
            <w:pPr>
              <w:spacing w:line="276" w:lineRule="auto"/>
              <w:jc w:val="both"/>
              <w:rPr>
                <w:lang w:val="en-GB" w:eastAsia="zh-CN"/>
              </w:rPr>
            </w:pPr>
            <w:r w:rsidRPr="003167C5">
              <w:rPr>
                <w:rFonts w:asciiTheme="minorHAnsi" w:eastAsia="MS Mincho" w:hAnsiTheme="minorHAnsi"/>
                <w:szCs w:val="22"/>
              </w:rPr>
              <w:lastRenderedPageBreak/>
              <w:t xml:space="preserve">For ex ante calculation, in project situation, </w:t>
            </w:r>
            <w:r w:rsidR="004A59C5" w:rsidRPr="003167C5">
              <w:rPr>
                <w:lang w:val="en-GB" w:eastAsia="zh-CN"/>
              </w:rPr>
              <w:t>A</w:t>
            </w:r>
            <w:r w:rsidR="004A59C5" w:rsidRPr="003167C5">
              <w:rPr>
                <w:rFonts w:hint="eastAsia"/>
                <w:lang w:val="en-GB" w:eastAsia="zh-CN"/>
              </w:rPr>
              <w:t>nnual</w:t>
            </w:r>
            <w:r w:rsidR="004A59C5" w:rsidRPr="003167C5">
              <w:rPr>
                <w:lang w:val="en-GB" w:eastAsia="zh-CN"/>
              </w:rPr>
              <w:t xml:space="preserve"> </w:t>
            </w:r>
            <w:r w:rsidR="004A59C5">
              <w:rPr>
                <w:lang w:val="en-GB" w:eastAsia="zh-CN"/>
              </w:rPr>
              <w:t>electricity generation</w:t>
            </w:r>
            <w:r w:rsidR="004A59C5" w:rsidRPr="003167C5">
              <w:rPr>
                <w:lang w:val="en-GB" w:eastAsia="zh-CN"/>
              </w:rPr>
              <w:t xml:space="preserve"> </w:t>
            </w:r>
            <w:r w:rsidR="004A59C5">
              <w:rPr>
                <w:lang w:val="en-GB" w:eastAsia="zh-CN"/>
              </w:rPr>
              <w:t>by capturing biogas</w:t>
            </w:r>
            <w:r w:rsidR="004A59C5" w:rsidRPr="003167C5" w:rsidDel="004A59C5">
              <w:rPr>
                <w:rFonts w:asciiTheme="minorHAnsi" w:eastAsia="MS Mincho" w:hAnsiTheme="minorHAnsi"/>
                <w:szCs w:val="22"/>
              </w:rPr>
              <w:t xml:space="preserve"> </w:t>
            </w:r>
            <w:r w:rsidRPr="003167C5">
              <w:rPr>
                <w:lang w:val="en-GB" w:eastAsia="zh-CN"/>
              </w:rPr>
              <w:t xml:space="preserve">can be </w:t>
            </w:r>
            <w:r w:rsidR="00D7009F">
              <w:rPr>
                <w:lang w:val="en-GB" w:eastAsia="zh-CN"/>
              </w:rPr>
              <w:t xml:space="preserve">estimated </w:t>
            </w:r>
            <w:r w:rsidR="00D7009F" w:rsidRPr="003167C5">
              <w:rPr>
                <w:lang w:val="en-GB" w:eastAsia="zh-CN"/>
              </w:rPr>
              <w:lastRenderedPageBreak/>
              <w:t>through</w:t>
            </w:r>
            <w:r w:rsidRPr="003167C5">
              <w:rPr>
                <w:szCs w:val="22"/>
              </w:rPr>
              <w:t xml:space="preserve"> </w:t>
            </w:r>
            <w:r w:rsidR="004A59C5">
              <w:rPr>
                <w:szCs w:val="22"/>
              </w:rPr>
              <w:t xml:space="preserve">the amount of biogas </w:t>
            </w:r>
            <w:r w:rsidR="00D7009F">
              <w:rPr>
                <w:szCs w:val="22"/>
              </w:rPr>
              <w:t xml:space="preserve">and </w:t>
            </w:r>
            <w:r w:rsidR="00D7009F" w:rsidRPr="003167C5">
              <w:rPr>
                <w:szCs w:val="22"/>
              </w:rPr>
              <w:t>the</w:t>
            </w:r>
            <w:r w:rsidR="004A59C5" w:rsidRPr="004A59C5">
              <w:rPr>
                <w:szCs w:val="22"/>
              </w:rPr>
              <w:t xml:space="preserve"> assumed electricity to methane ratio of </w:t>
            </w:r>
            <w:r w:rsidR="004A59C5">
              <w:rPr>
                <w:szCs w:val="22"/>
              </w:rPr>
              <w:t>1.6</w:t>
            </w:r>
            <w:r w:rsidR="004A59C5" w:rsidRPr="004A59C5">
              <w:rPr>
                <w:szCs w:val="22"/>
              </w:rPr>
              <w:t xml:space="preserve"> kWh/m</w:t>
            </w:r>
            <w:r w:rsidR="004A59C5" w:rsidRPr="008C7A48">
              <w:rPr>
                <w:szCs w:val="22"/>
                <w:vertAlign w:val="superscript"/>
              </w:rPr>
              <w:t>3</w:t>
            </w:r>
            <w:r w:rsidR="004A59C5" w:rsidRPr="004A59C5">
              <w:rPr>
                <w:szCs w:val="22"/>
              </w:rPr>
              <w:t xml:space="preserve"> of </w:t>
            </w:r>
            <w:proofErr w:type="gramStart"/>
            <w:r w:rsidR="004A59C5">
              <w:rPr>
                <w:szCs w:val="22"/>
              </w:rPr>
              <w:t>biogas</w:t>
            </w:r>
            <w:r w:rsidRPr="003167C5">
              <w:rPr>
                <w:lang w:val="en-GB" w:eastAsia="zh-CN"/>
              </w:rPr>
              <w:t>;</w:t>
            </w:r>
            <w:proofErr w:type="gramEnd"/>
          </w:p>
          <w:p w14:paraId="40D4EFC2" w14:textId="2582ADA4" w:rsidR="00AD3EB9" w:rsidRPr="003167C5" w:rsidRDefault="00C8646E" w:rsidP="00295059">
            <w:pPr>
              <w:spacing w:line="276" w:lineRule="auto"/>
              <w:jc w:val="both"/>
              <w:rPr>
                <w:szCs w:val="22"/>
                <w:lang w:val="en-GB" w:eastAsia="zh-CN"/>
              </w:rPr>
            </w:pPr>
            <w:r w:rsidRPr="003167C5">
              <w:rPr>
                <w:lang w:val="en-GB" w:eastAsia="zh-CN"/>
              </w:rPr>
              <w:t xml:space="preserve">During the monitoring period, </w:t>
            </w:r>
            <w:r w:rsidR="0075149C" w:rsidRPr="003167C5">
              <w:rPr>
                <w:lang w:val="en-GB" w:eastAsia="zh-CN"/>
              </w:rPr>
              <w:t>A</w:t>
            </w:r>
            <w:r w:rsidR="0075149C" w:rsidRPr="003167C5">
              <w:rPr>
                <w:rFonts w:hint="eastAsia"/>
                <w:lang w:val="en-GB" w:eastAsia="zh-CN"/>
              </w:rPr>
              <w:t>nnual</w:t>
            </w:r>
            <w:r w:rsidR="0075149C" w:rsidRPr="003167C5">
              <w:rPr>
                <w:lang w:val="en-GB" w:eastAsia="zh-CN"/>
              </w:rPr>
              <w:t xml:space="preserve"> </w:t>
            </w:r>
            <w:r w:rsidR="0075149C">
              <w:rPr>
                <w:lang w:val="en-GB" w:eastAsia="zh-CN"/>
              </w:rPr>
              <w:t>electricity generation</w:t>
            </w:r>
            <w:r w:rsidRPr="003167C5">
              <w:rPr>
                <w:lang w:val="en-GB" w:eastAsia="zh-CN"/>
              </w:rPr>
              <w:t xml:space="preserve"> can be monitored by </w:t>
            </w:r>
            <w:r w:rsidR="00D7009F" w:rsidRPr="003167C5">
              <w:rPr>
                <w:lang w:val="en-GB" w:eastAsia="zh-CN"/>
              </w:rPr>
              <w:t xml:space="preserve">the </w:t>
            </w:r>
            <w:r w:rsidR="00D7009F" w:rsidRPr="005C2B31">
              <w:rPr>
                <w:sz w:val="20"/>
                <w:szCs w:val="20"/>
                <w:lang w:val="en-GB" w:eastAsia="zh-CN"/>
              </w:rPr>
              <w:t>electricity</w:t>
            </w:r>
            <w:r w:rsidRPr="003167C5">
              <w:rPr>
                <w:lang w:val="en-GB" w:eastAsia="zh-CN"/>
              </w:rPr>
              <w:t xml:space="preserve"> meter.</w:t>
            </w:r>
          </w:p>
          <w:p w14:paraId="1FD02EA9" w14:textId="77777777" w:rsidR="00AD3EB9" w:rsidRPr="003167C5" w:rsidRDefault="00AD3EB9" w:rsidP="00295059">
            <w:pPr>
              <w:spacing w:line="276" w:lineRule="auto"/>
              <w:jc w:val="both"/>
              <w:rPr>
                <w:szCs w:val="22"/>
                <w:lang w:eastAsia="zh-CN"/>
              </w:rPr>
            </w:pPr>
          </w:p>
          <w:p w14:paraId="1C241EFD" w14:textId="77777777" w:rsidR="00AD3EB9" w:rsidRPr="003167C5" w:rsidRDefault="00AD3EB9" w:rsidP="00295059">
            <w:pPr>
              <w:spacing w:line="276" w:lineRule="auto"/>
              <w:jc w:val="both"/>
              <w:rPr>
                <w:szCs w:val="22"/>
                <w:lang w:eastAsia="zh-CN"/>
              </w:rPr>
            </w:pPr>
          </w:p>
          <w:p w14:paraId="75663673" w14:textId="7EBBC8E3" w:rsidR="00AD3EB9" w:rsidRPr="003167C5" w:rsidRDefault="00AD3EB9" w:rsidP="00295059">
            <w:pPr>
              <w:spacing w:line="276" w:lineRule="auto"/>
              <w:jc w:val="both"/>
              <w:rPr>
                <w:rFonts w:asciiTheme="minorHAnsi" w:hAnsiTheme="minorHAnsi"/>
                <w:szCs w:val="22"/>
                <w:lang w:eastAsia="zh-CN"/>
              </w:rPr>
            </w:pPr>
            <w:r w:rsidRPr="003167C5">
              <w:rPr>
                <w:rFonts w:asciiTheme="minorHAnsi" w:eastAsia="MS Mincho" w:hAnsiTheme="minorHAnsi"/>
                <w:szCs w:val="22"/>
              </w:rPr>
              <w:t>Net benefit of SDG</w:t>
            </w:r>
            <w:r w:rsidR="00AE0B19">
              <w:rPr>
                <w:rFonts w:asciiTheme="minorHAnsi" w:eastAsia="MS Mincho" w:hAnsiTheme="minorHAnsi"/>
                <w:szCs w:val="22"/>
              </w:rPr>
              <w:t>7</w:t>
            </w:r>
            <w:r w:rsidRPr="003167C5">
              <w:rPr>
                <w:rFonts w:asciiTheme="minorHAnsi" w:eastAsia="MS Mincho" w:hAnsiTheme="minorHAnsi"/>
                <w:szCs w:val="22"/>
              </w:rPr>
              <w:t>=Project outcome of SDG</w:t>
            </w:r>
            <w:r w:rsidR="00AE0B19">
              <w:rPr>
                <w:rFonts w:asciiTheme="minorHAnsi" w:eastAsia="MS Mincho" w:hAnsiTheme="minorHAnsi"/>
                <w:szCs w:val="22"/>
              </w:rPr>
              <w:t>7</w:t>
            </w:r>
            <w:r w:rsidRPr="003167C5">
              <w:rPr>
                <w:rFonts w:asciiTheme="minorHAnsi" w:eastAsia="MS Mincho" w:hAnsiTheme="minorHAnsi"/>
                <w:szCs w:val="22"/>
              </w:rPr>
              <w:t xml:space="preserve"> – Baseline outcome of SDG</w:t>
            </w:r>
            <w:r w:rsidR="00AE0B19">
              <w:rPr>
                <w:rFonts w:asciiTheme="minorHAnsi" w:eastAsia="MS Mincho" w:hAnsiTheme="minorHAnsi"/>
                <w:szCs w:val="22"/>
              </w:rPr>
              <w:t>7</w:t>
            </w:r>
          </w:p>
        </w:tc>
      </w:tr>
      <w:bookmarkEnd w:id="29"/>
      <w:bookmarkEnd w:id="30"/>
      <w:tr w:rsidR="00295059" w:rsidRPr="003167C5" w14:paraId="409056CC" w14:textId="77777777" w:rsidTr="00295059">
        <w:tc>
          <w:tcPr>
            <w:tcW w:w="1732" w:type="dxa"/>
          </w:tcPr>
          <w:p w14:paraId="02FD06B2" w14:textId="77777777" w:rsidR="00295059" w:rsidRPr="003167C5" w:rsidRDefault="00295059" w:rsidP="00295059">
            <w:pPr>
              <w:spacing w:line="276" w:lineRule="auto"/>
              <w:rPr>
                <w:rFonts w:asciiTheme="minorHAnsi" w:hAnsiTheme="minorHAnsi"/>
                <w:b/>
                <w:szCs w:val="22"/>
                <w:lang w:eastAsia="zh-CN"/>
              </w:rPr>
            </w:pPr>
            <w:r w:rsidRPr="003167C5">
              <w:rPr>
                <w:rFonts w:asciiTheme="minorHAnsi" w:hAnsiTheme="minorHAnsi"/>
                <w:b/>
                <w:szCs w:val="22"/>
                <w:lang w:eastAsia="zh-CN"/>
              </w:rPr>
              <w:lastRenderedPageBreak/>
              <w:t>SDG 13 Climate Action</w:t>
            </w:r>
          </w:p>
        </w:tc>
        <w:tc>
          <w:tcPr>
            <w:tcW w:w="1579" w:type="dxa"/>
          </w:tcPr>
          <w:p w14:paraId="3FF68DB1"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GHG emission reductions</w:t>
            </w:r>
          </w:p>
        </w:tc>
        <w:tc>
          <w:tcPr>
            <w:tcW w:w="6311" w:type="dxa"/>
            <w:gridSpan w:val="2"/>
          </w:tcPr>
          <w:p w14:paraId="70A68D87" w14:textId="4E1B5FF2" w:rsidR="00295059" w:rsidRPr="003167C5" w:rsidRDefault="00AD3EB9" w:rsidP="00295059">
            <w:pPr>
              <w:spacing w:line="276" w:lineRule="auto"/>
              <w:jc w:val="both"/>
              <w:rPr>
                <w:rFonts w:asciiTheme="minorHAnsi" w:hAnsiTheme="minorHAnsi"/>
                <w:szCs w:val="22"/>
                <w:lang w:eastAsia="zh-CN"/>
              </w:rPr>
            </w:pPr>
            <w:r w:rsidRPr="003167C5">
              <w:rPr>
                <w:lang w:eastAsia="zh-CN"/>
              </w:rPr>
              <w:t>ACM0010” GHG emission reductions from manure management systems (Version 08.0</w:t>
            </w:r>
            <w:proofErr w:type="gramStart"/>
            <w:r w:rsidRPr="003167C5">
              <w:rPr>
                <w:lang w:eastAsia="zh-CN"/>
              </w:rPr>
              <w:t>)”</w:t>
            </w:r>
            <w:r w:rsidR="00295059" w:rsidRPr="003167C5">
              <w:rPr>
                <w:rFonts w:asciiTheme="minorHAnsi" w:eastAsia="MS Mincho" w:hAnsiTheme="minorHAnsi"/>
                <w:szCs w:val="22"/>
              </w:rPr>
              <w:t>provides</w:t>
            </w:r>
            <w:proofErr w:type="gramEnd"/>
            <w:r w:rsidR="00295059" w:rsidRPr="003167C5">
              <w:rPr>
                <w:rFonts w:asciiTheme="minorHAnsi" w:eastAsia="MS Mincho" w:hAnsiTheme="minorHAnsi"/>
                <w:szCs w:val="22"/>
              </w:rPr>
              <w:t xml:space="preserve"> specific calculation methods for baseline, project and leakage emissions as well as monitoring plan. The GHG emission reductions can be calculated as follows.</w:t>
            </w:r>
          </w:p>
        </w:tc>
      </w:tr>
    </w:tbl>
    <w:p w14:paraId="17D0717C" w14:textId="75E51313" w:rsidR="00295059" w:rsidRPr="003167C5" w:rsidRDefault="00295059" w:rsidP="00355EF5">
      <w:pPr>
        <w:spacing w:line="276" w:lineRule="auto"/>
        <w:contextualSpacing w:val="0"/>
        <w:rPr>
          <w:lang w:val="en-GB"/>
        </w:rPr>
      </w:pPr>
    </w:p>
    <w:p w14:paraId="6BDE67A0" w14:textId="77777777" w:rsidR="005B6705" w:rsidRPr="003167C5" w:rsidRDefault="005B6705" w:rsidP="005B6705">
      <w:pPr>
        <w:spacing w:after="0" w:line="276" w:lineRule="auto"/>
        <w:contextualSpacing w:val="0"/>
        <w:rPr>
          <w:b/>
          <w:bCs/>
          <w:lang w:val="en-GB" w:eastAsia="zh-CN"/>
        </w:rPr>
      </w:pPr>
      <w:r w:rsidRPr="003167C5">
        <w:rPr>
          <w:rFonts w:hint="eastAsia"/>
          <w:b/>
          <w:bCs/>
          <w:lang w:val="en-GB" w:eastAsia="zh-CN"/>
        </w:rPr>
        <w:t>B</w:t>
      </w:r>
      <w:r w:rsidRPr="003167C5">
        <w:rPr>
          <w:b/>
          <w:bCs/>
          <w:lang w:val="en-GB" w:eastAsia="zh-CN"/>
        </w:rPr>
        <w:t>aseline emissions</w:t>
      </w:r>
    </w:p>
    <w:p w14:paraId="7019C3A0" w14:textId="0894F717" w:rsidR="005B6705" w:rsidRPr="003167C5" w:rsidRDefault="005B6705" w:rsidP="005B6705">
      <w:pPr>
        <w:spacing w:line="276" w:lineRule="auto"/>
        <w:contextualSpacing w:val="0"/>
        <w:jc w:val="both"/>
        <w:rPr>
          <w:lang w:val="en-GB"/>
        </w:rPr>
      </w:pPr>
      <w:r w:rsidRPr="003167C5">
        <w:rPr>
          <w:lang w:val="en-GB" w:eastAsia="zh-CN"/>
        </w:rPr>
        <w:t>The baseline is the AWMSs identified through the baseline selection procedure in Section B.4 of this PDD. As per paragraph 26 of the applied methodology,</w:t>
      </w:r>
    </w:p>
    <w:p w14:paraId="218E11FA"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Baseline</w:t>
      </w:r>
      <w:r w:rsidRPr="003167C5">
        <w:rPr>
          <w:color w:val="auto"/>
          <w:sz w:val="20"/>
          <w:szCs w:val="20"/>
          <w:lang w:eastAsia="zh-CN"/>
        </w:rPr>
        <w:t xml:space="preserve"> </w:t>
      </w:r>
      <w:r w:rsidRPr="003167C5">
        <w:rPr>
          <w:rFonts w:hint="eastAsia"/>
          <w:color w:val="auto"/>
          <w:sz w:val="20"/>
          <w:szCs w:val="20"/>
          <w:lang w:eastAsia="zh-CN"/>
        </w:rPr>
        <w:t>emissions</w:t>
      </w:r>
      <w:r w:rsidRPr="003167C5">
        <w:rPr>
          <w:color w:val="auto"/>
          <w:sz w:val="20"/>
          <w:szCs w:val="20"/>
          <w:lang w:eastAsia="zh-CN"/>
        </w:rPr>
        <w:t xml:space="preserve"> </w:t>
      </w:r>
      <w:r w:rsidRPr="003167C5">
        <w:rPr>
          <w:rFonts w:hint="eastAsia"/>
          <w:color w:val="auto"/>
          <w:sz w:val="20"/>
          <w:szCs w:val="20"/>
          <w:lang w:eastAsia="zh-CN"/>
        </w:rPr>
        <w:t>are</w:t>
      </w:r>
      <w:r w:rsidRPr="003167C5">
        <w:rPr>
          <w:rFonts w:hint="eastAsia"/>
          <w:color w:val="auto"/>
          <w:sz w:val="20"/>
          <w:szCs w:val="20"/>
          <w:lang w:eastAsia="zh-CN"/>
        </w:rPr>
        <w:t>：</w:t>
      </w:r>
    </w:p>
    <w:p w14:paraId="6254733E" w14:textId="270FDAEC" w:rsidR="009219C4" w:rsidRPr="003167C5" w:rsidRDefault="00B467F6" w:rsidP="006F7705">
      <w:pPr>
        <w:jc w:val="center"/>
        <w:rPr>
          <w:color w:val="auto"/>
          <w:sz w:val="20"/>
          <w:szCs w:val="20"/>
          <w:lang w:eastAsia="zh-CN"/>
        </w:rPr>
      </w:pPr>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w:t>
      </w:r>
    </w:p>
    <w:p w14:paraId="5CD6000B"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2E28F462" w14:textId="77777777" w:rsidTr="00132506">
        <w:tc>
          <w:tcPr>
            <w:tcW w:w="1555" w:type="dxa"/>
            <w:vAlign w:val="center"/>
          </w:tcPr>
          <w:p w14:paraId="18CC7CC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y</w:t>
            </w:r>
            <w:proofErr w:type="spellEnd"/>
          </w:p>
        </w:tc>
        <w:tc>
          <w:tcPr>
            <w:tcW w:w="8067" w:type="dxa"/>
            <w:vAlign w:val="center"/>
          </w:tcPr>
          <w:p w14:paraId="77DB2BB7"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21A2BF1C" w14:textId="77777777" w:rsidTr="00132506">
        <w:tc>
          <w:tcPr>
            <w:tcW w:w="1555" w:type="dxa"/>
            <w:vAlign w:val="center"/>
          </w:tcPr>
          <w:p w14:paraId="7434127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8067" w:type="dxa"/>
            <w:vAlign w:val="center"/>
          </w:tcPr>
          <w:p w14:paraId="0CB54849"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0DA18CC8" w14:textId="77777777" w:rsidTr="00132506">
        <w:tc>
          <w:tcPr>
            <w:tcW w:w="1555" w:type="dxa"/>
            <w:vAlign w:val="center"/>
          </w:tcPr>
          <w:p w14:paraId="7B8A5D8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N2O, y</w:t>
            </w:r>
          </w:p>
        </w:tc>
        <w:tc>
          <w:tcPr>
            <w:tcW w:w="8067" w:type="dxa"/>
            <w:vAlign w:val="center"/>
          </w:tcPr>
          <w:p w14:paraId="0633D5E6"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N</w:t>
            </w:r>
            <w:r w:rsidRPr="003167C5">
              <w:rPr>
                <w:rFonts w:eastAsia="MS Mincho"/>
                <w:color w:val="auto"/>
                <w:sz w:val="20"/>
                <w:szCs w:val="20"/>
                <w:vertAlign w:val="subscript"/>
              </w:rPr>
              <w:t>2</w:t>
            </w:r>
            <w:r w:rsidRPr="003167C5">
              <w:rPr>
                <w:rFonts w:eastAsia="MS Mincho"/>
                <w:color w:val="auto"/>
                <w:sz w:val="20"/>
                <w:szCs w:val="20"/>
              </w:rPr>
              <w:t>O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3B4E59C9" w14:textId="77777777" w:rsidTr="00132506">
        <w:tc>
          <w:tcPr>
            <w:tcW w:w="1555" w:type="dxa"/>
            <w:vAlign w:val="center"/>
          </w:tcPr>
          <w:p w14:paraId="09A29F4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067" w:type="dxa"/>
            <w:vAlign w:val="center"/>
          </w:tcPr>
          <w:p w14:paraId="3EC58A10"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CO</w:t>
            </w:r>
            <w:r w:rsidRPr="003167C5">
              <w:rPr>
                <w:rFonts w:eastAsia="MS Mincho"/>
                <w:color w:val="auto"/>
                <w:sz w:val="20"/>
                <w:szCs w:val="20"/>
                <w:vertAlign w:val="subscript"/>
              </w:rPr>
              <w:t>2</w:t>
            </w:r>
            <w:r w:rsidRPr="003167C5">
              <w:rPr>
                <w:rFonts w:eastAsia="MS Mincho"/>
                <w:color w:val="auto"/>
                <w:sz w:val="20"/>
                <w:szCs w:val="20"/>
              </w:rPr>
              <w:t xml:space="preserve"> emissions from electricity and/or heat used in the baseline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 xml:space="preserve">) </w:t>
            </w:r>
          </w:p>
        </w:tc>
      </w:tr>
    </w:tbl>
    <w:p w14:paraId="47D742EB"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 B</w:t>
      </w:r>
      <w:r w:rsidRPr="003167C5">
        <w:rPr>
          <w:b/>
          <w:bCs/>
          <w:color w:val="auto"/>
          <w:sz w:val="20"/>
          <w:szCs w:val="20"/>
          <w:lang w:eastAsia="zh-CN"/>
        </w:rPr>
        <w:t>aseline CH</w:t>
      </w:r>
      <w:r w:rsidRPr="003167C5">
        <w:rPr>
          <w:b/>
          <w:bCs/>
          <w:color w:val="auto"/>
          <w:sz w:val="20"/>
          <w:szCs w:val="20"/>
          <w:vertAlign w:val="subscript"/>
          <w:lang w:eastAsia="zh-CN"/>
        </w:rPr>
        <w:t>4</w:t>
      </w:r>
      <w:r w:rsidRPr="003167C5">
        <w:rPr>
          <w:b/>
          <w:bCs/>
          <w:color w:val="auto"/>
          <w:sz w:val="20"/>
          <w:szCs w:val="20"/>
          <w:lang w:eastAsia="zh-CN"/>
        </w:rPr>
        <w:t xml:space="preserve"> emissions (BE</w:t>
      </w:r>
      <w:r w:rsidRPr="003167C5">
        <w:rPr>
          <w:b/>
          <w:bCs/>
          <w:color w:val="auto"/>
          <w:sz w:val="20"/>
          <w:szCs w:val="20"/>
          <w:vertAlign w:val="subscript"/>
          <w:lang w:eastAsia="zh-CN"/>
        </w:rPr>
        <w:t>CH4, y</w:t>
      </w:r>
      <w:r w:rsidRPr="003167C5">
        <w:rPr>
          <w:b/>
          <w:bCs/>
          <w:color w:val="auto"/>
          <w:sz w:val="20"/>
          <w:szCs w:val="20"/>
          <w:lang w:eastAsia="zh-CN"/>
        </w:rPr>
        <w:t>)</w:t>
      </w:r>
    </w:p>
    <w:p w14:paraId="282F157A" w14:textId="12CB47EA" w:rsidR="009219C4" w:rsidRPr="003167C5" w:rsidRDefault="00B467F6" w:rsidP="006F7705">
      <w:pPr>
        <w:pStyle w:val="afff7"/>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r>
              <w:rPr>
                <w:rFonts w:ascii="Cambria Math" w:hAnsi="Cambria Math"/>
                <w:color w:val="auto"/>
                <w:sz w:val="20"/>
                <w:szCs w:val="20"/>
                <w:lang w:eastAsia="zh-CN"/>
              </w:rPr>
              <m:t>)</m:t>
            </m:r>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2)</w:t>
      </w:r>
    </w:p>
    <w:p w14:paraId="3157B693" w14:textId="77777777" w:rsidR="009219C4" w:rsidRPr="003167C5" w:rsidRDefault="009219C4" w:rsidP="009219C4">
      <w:pPr>
        <w:spacing w:after="0"/>
        <w:jc w:val="both"/>
        <w:rPr>
          <w:color w:val="auto"/>
          <w:sz w:val="20"/>
          <w:szCs w:val="20"/>
          <w:lang w:eastAsia="zh-CN"/>
        </w:rPr>
      </w:pPr>
      <w:r w:rsidRPr="003167C5">
        <w:rPr>
          <w:rFonts w:hint="eastAsia"/>
          <w:color w:val="auto"/>
          <w:sz w:val="20"/>
          <w:szCs w:val="20"/>
          <w:lang w:eastAsia="zh-CN"/>
        </w:rPr>
        <w:t>w</w:t>
      </w:r>
      <w:r w:rsidRPr="003167C5">
        <w:rPr>
          <w:color w:val="auto"/>
          <w:sz w:val="20"/>
          <w:szCs w:val="20"/>
          <w:lang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642"/>
      </w:tblGrid>
      <w:tr w:rsidR="009219C4" w:rsidRPr="003167C5" w14:paraId="7A127155" w14:textId="77777777" w:rsidTr="00132506">
        <w:tc>
          <w:tcPr>
            <w:tcW w:w="1260" w:type="dxa"/>
          </w:tcPr>
          <w:p w14:paraId="0D03E34C" w14:textId="77777777" w:rsidR="009219C4" w:rsidRPr="003167C5" w:rsidRDefault="009219C4" w:rsidP="00132506">
            <w:pPr>
              <w:pStyle w:val="afff7"/>
              <w:ind w:left="0"/>
              <w:jc w:val="both"/>
              <w:rPr>
                <w:rFonts w:eastAsia="宋体"/>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7642" w:type="dxa"/>
          </w:tcPr>
          <w:p w14:paraId="69338F6E" w14:textId="77777777" w:rsidR="009219C4" w:rsidRPr="003167C5" w:rsidRDefault="009219C4" w:rsidP="00132506">
            <w:pPr>
              <w:pStyle w:val="afff7"/>
              <w:ind w:left="0"/>
              <w:jc w:val="both"/>
              <w:rPr>
                <w:rFonts w:eastAsia="宋体"/>
                <w:color w:val="auto"/>
                <w:sz w:val="20"/>
                <w:szCs w:val="20"/>
                <w:lang w:eastAsia="zh-CN"/>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16A82D2D" w14:textId="77777777" w:rsidTr="00132506">
        <w:tc>
          <w:tcPr>
            <w:tcW w:w="1260" w:type="dxa"/>
          </w:tcPr>
          <w:p w14:paraId="3092CC2E"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lastRenderedPageBreak/>
              <w:t>G</w:t>
            </w:r>
            <w:r w:rsidRPr="003167C5">
              <w:rPr>
                <w:rFonts w:eastAsia="宋体"/>
                <w:color w:val="auto"/>
                <w:sz w:val="20"/>
                <w:szCs w:val="20"/>
                <w:lang w:eastAsia="zh-CN"/>
              </w:rPr>
              <w:t>WP</w:t>
            </w:r>
            <w:r w:rsidRPr="003167C5">
              <w:rPr>
                <w:rFonts w:eastAsia="宋体"/>
                <w:color w:val="auto"/>
                <w:sz w:val="20"/>
                <w:szCs w:val="20"/>
                <w:vertAlign w:val="subscript"/>
                <w:lang w:eastAsia="zh-CN"/>
              </w:rPr>
              <w:t>CH4</w:t>
            </w:r>
          </w:p>
        </w:tc>
        <w:tc>
          <w:tcPr>
            <w:tcW w:w="7642" w:type="dxa"/>
          </w:tcPr>
          <w:p w14:paraId="0AAFD5C2" w14:textId="77777777" w:rsidR="009219C4" w:rsidRPr="003167C5" w:rsidRDefault="009219C4" w:rsidP="00132506">
            <w:pPr>
              <w:pStyle w:val="Default"/>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 CH</w:t>
            </w:r>
            <w:r w:rsidRPr="003167C5">
              <w:rPr>
                <w:sz w:val="20"/>
                <w:szCs w:val="20"/>
                <w:vertAlign w:val="subscript"/>
              </w:rPr>
              <w:t>4</w:t>
            </w:r>
            <w:r w:rsidRPr="003167C5">
              <w:rPr>
                <w:sz w:val="20"/>
                <w:szCs w:val="20"/>
              </w:rPr>
              <w:t xml:space="preserve">) </w:t>
            </w:r>
          </w:p>
        </w:tc>
      </w:tr>
      <w:tr w:rsidR="009219C4" w:rsidRPr="003167C5" w14:paraId="42BE9F32" w14:textId="77777777" w:rsidTr="00132506">
        <w:tc>
          <w:tcPr>
            <w:tcW w:w="1260" w:type="dxa"/>
          </w:tcPr>
          <w:p w14:paraId="4CD9C59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D</w:t>
            </w:r>
            <w:r w:rsidRPr="003167C5">
              <w:rPr>
                <w:rFonts w:eastAsia="宋体"/>
                <w:color w:val="auto"/>
                <w:sz w:val="20"/>
                <w:szCs w:val="20"/>
                <w:vertAlign w:val="subscript"/>
                <w:lang w:eastAsia="zh-CN"/>
              </w:rPr>
              <w:t>CH4</w:t>
            </w:r>
          </w:p>
        </w:tc>
        <w:tc>
          <w:tcPr>
            <w:tcW w:w="7642" w:type="dxa"/>
          </w:tcPr>
          <w:p w14:paraId="597D9B60" w14:textId="77777777" w:rsidR="009219C4" w:rsidRPr="003167C5" w:rsidRDefault="009219C4" w:rsidP="00132506">
            <w:pPr>
              <w:pStyle w:val="Default"/>
              <w:jc w:val="both"/>
              <w:rPr>
                <w:sz w:val="20"/>
                <w:szCs w:val="20"/>
                <w:lang w:eastAsia="zh-CN"/>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0.00067t</w:t>
            </w:r>
            <w:r w:rsidRPr="003167C5">
              <w:rPr>
                <w:rFonts w:hint="eastAsia"/>
                <w:sz w:val="20"/>
                <w:szCs w:val="20"/>
                <w:lang w:eastAsia="zh-CN"/>
              </w:rPr>
              <w:t>/m</w:t>
            </w:r>
            <w:r w:rsidRPr="003167C5">
              <w:rPr>
                <w:sz w:val="20"/>
                <w:szCs w:val="20"/>
                <w:vertAlign w:val="superscript"/>
                <w:lang w:eastAsia="zh-CN"/>
              </w:rPr>
              <w:t>3</w:t>
            </w:r>
            <w:r w:rsidRPr="003167C5">
              <w:rPr>
                <w:sz w:val="20"/>
                <w:szCs w:val="20"/>
                <w:lang w:eastAsia="zh-CN"/>
              </w:rPr>
              <w:t xml:space="preserve"> </w:t>
            </w:r>
            <w:r w:rsidRPr="003167C5">
              <w:rPr>
                <w:rFonts w:hint="eastAsia"/>
                <w:sz w:val="20"/>
                <w:szCs w:val="20"/>
                <w:lang w:eastAsia="zh-CN"/>
              </w:rPr>
              <w:t>at</w:t>
            </w:r>
            <w:r w:rsidRPr="003167C5">
              <w:rPr>
                <w:sz w:val="20"/>
                <w:szCs w:val="20"/>
                <w:lang w:eastAsia="zh-CN"/>
              </w:rPr>
              <w:t xml:space="preserve"> room temperature(20</w:t>
            </w:r>
            <w:r w:rsidRPr="003167C5">
              <w:rPr>
                <w:rFonts w:hint="eastAsia"/>
                <w:sz w:val="20"/>
                <w:szCs w:val="20"/>
                <w:lang w:eastAsia="zh-CN"/>
              </w:rPr>
              <w:t>℃</w:t>
            </w:r>
            <w:r w:rsidRPr="003167C5">
              <w:rPr>
                <w:sz w:val="20"/>
                <w:szCs w:val="20"/>
                <w:lang w:eastAsia="zh-CN"/>
              </w:rPr>
              <w:t>)</w:t>
            </w:r>
            <w:r w:rsidRPr="003167C5">
              <w:rPr>
                <w:rFonts w:hint="eastAsia"/>
                <w:sz w:val="20"/>
                <w:szCs w:val="20"/>
                <w:lang w:eastAsia="zh-CN"/>
              </w:rPr>
              <w:t>and</w:t>
            </w:r>
            <w:r w:rsidRPr="003167C5">
              <w:rPr>
                <w:sz w:val="20"/>
                <w:szCs w:val="20"/>
                <w:lang w:eastAsia="zh-CN"/>
              </w:rPr>
              <w:t xml:space="preserve"> 1am pressure.</w:t>
            </w:r>
          </w:p>
        </w:tc>
      </w:tr>
      <w:tr w:rsidR="009219C4" w:rsidRPr="003167C5" w14:paraId="166362E6" w14:textId="77777777" w:rsidTr="00132506">
        <w:tc>
          <w:tcPr>
            <w:tcW w:w="1260" w:type="dxa"/>
          </w:tcPr>
          <w:p w14:paraId="25EE1B88"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CF</w:t>
            </w:r>
            <w:r w:rsidRPr="003167C5">
              <w:rPr>
                <w:rFonts w:eastAsia="宋体"/>
                <w:color w:val="auto"/>
                <w:sz w:val="20"/>
                <w:szCs w:val="20"/>
                <w:vertAlign w:val="subscript"/>
                <w:lang w:eastAsia="zh-CN"/>
              </w:rPr>
              <w:t>j</w:t>
            </w:r>
            <w:proofErr w:type="spellEnd"/>
          </w:p>
        </w:tc>
        <w:tc>
          <w:tcPr>
            <w:tcW w:w="7642" w:type="dxa"/>
          </w:tcPr>
          <w:p w14:paraId="3AA2E621" w14:textId="77777777" w:rsidR="009219C4" w:rsidRPr="003167C5" w:rsidRDefault="009219C4" w:rsidP="00132506">
            <w:pPr>
              <w:pStyle w:val="Default"/>
              <w:jc w:val="both"/>
              <w:rPr>
                <w:sz w:val="20"/>
                <w:szCs w:val="20"/>
              </w:rPr>
            </w:pPr>
            <w:r w:rsidRPr="003167C5">
              <w:rPr>
                <w:sz w:val="20"/>
                <w:szCs w:val="20"/>
              </w:rPr>
              <w:t xml:space="preserve">Annual methane conversion factor (MCF) for the baseline </w:t>
            </w:r>
            <w:proofErr w:type="spellStart"/>
            <w:r w:rsidRPr="003167C5">
              <w:rPr>
                <w:i/>
                <w:iCs/>
                <w:sz w:val="20"/>
                <w:szCs w:val="20"/>
              </w:rPr>
              <w:t>AWMSj</w:t>
            </w:r>
            <w:proofErr w:type="spellEnd"/>
            <w:r w:rsidRPr="003167C5">
              <w:rPr>
                <w:sz w:val="20"/>
                <w:szCs w:val="20"/>
              </w:rPr>
              <w:t>.</w:t>
            </w:r>
            <w:r w:rsidRPr="003167C5">
              <w:rPr>
                <w:i/>
                <w:iCs/>
                <w:sz w:val="20"/>
                <w:szCs w:val="20"/>
              </w:rPr>
              <w:t xml:space="preserve"> </w:t>
            </w:r>
            <w:r w:rsidRPr="003167C5">
              <w:rPr>
                <w:sz w:val="20"/>
                <w:szCs w:val="20"/>
              </w:rPr>
              <w:t xml:space="preserve">IPCC 2006 </w:t>
            </w:r>
            <w:proofErr w:type="spellStart"/>
            <w:r w:rsidRPr="003167C5">
              <w:rPr>
                <w:sz w:val="20"/>
                <w:szCs w:val="20"/>
              </w:rPr>
              <w:t>Guildings</w:t>
            </w:r>
            <w:proofErr w:type="spellEnd"/>
            <w:r w:rsidRPr="003167C5">
              <w:rPr>
                <w:sz w:val="20"/>
                <w:szCs w:val="20"/>
              </w:rPr>
              <w:t xml:space="preserve">, table 10.17, chapter </w:t>
            </w:r>
            <w:proofErr w:type="gramStart"/>
            <w:r w:rsidRPr="003167C5">
              <w:rPr>
                <w:sz w:val="20"/>
                <w:szCs w:val="20"/>
              </w:rPr>
              <w:t>10,volume</w:t>
            </w:r>
            <w:proofErr w:type="gramEnd"/>
            <w:r w:rsidRPr="003167C5">
              <w:rPr>
                <w:sz w:val="20"/>
                <w:szCs w:val="20"/>
              </w:rPr>
              <w:t xml:space="preserve"> 4.</w:t>
            </w:r>
          </w:p>
        </w:tc>
      </w:tr>
      <w:tr w:rsidR="009219C4" w:rsidRPr="003167C5" w14:paraId="6D19856C" w14:textId="77777777" w:rsidTr="00132506">
        <w:tc>
          <w:tcPr>
            <w:tcW w:w="1260" w:type="dxa"/>
          </w:tcPr>
          <w:p w14:paraId="7DD5BC09"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B</w:t>
            </w:r>
            <w:proofErr w:type="gramStart"/>
            <w:r w:rsidRPr="003167C5">
              <w:rPr>
                <w:rFonts w:eastAsia="宋体"/>
                <w:color w:val="auto"/>
                <w:sz w:val="20"/>
                <w:szCs w:val="20"/>
                <w:vertAlign w:val="subscript"/>
                <w:lang w:eastAsia="zh-CN"/>
              </w:rPr>
              <w:t>0,LT</w:t>
            </w:r>
            <w:proofErr w:type="gramEnd"/>
          </w:p>
        </w:tc>
        <w:tc>
          <w:tcPr>
            <w:tcW w:w="7642" w:type="dxa"/>
          </w:tcPr>
          <w:p w14:paraId="0B9BA51A" w14:textId="77777777" w:rsidR="009219C4" w:rsidRPr="003167C5" w:rsidRDefault="009219C4" w:rsidP="00132506">
            <w:pPr>
              <w:pStyle w:val="Default"/>
              <w:jc w:val="both"/>
              <w:rPr>
                <w:sz w:val="20"/>
                <w:szCs w:val="20"/>
              </w:rPr>
            </w:pPr>
            <w:r w:rsidRPr="003167C5">
              <w:rPr>
                <w:sz w:val="20"/>
                <w:szCs w:val="20"/>
              </w:rPr>
              <w:t xml:space="preserve">Maximum methane producing potential of the volatile solid generated by animal type </w:t>
            </w:r>
            <w:r w:rsidRPr="003167C5">
              <w:rPr>
                <w:i/>
                <w:iCs/>
                <w:sz w:val="20"/>
                <w:szCs w:val="20"/>
              </w:rPr>
              <w:t xml:space="preserve">LT </w:t>
            </w:r>
            <w:r w:rsidRPr="003167C5">
              <w:rPr>
                <w:sz w:val="20"/>
                <w:szCs w:val="20"/>
              </w:rPr>
              <w:t>(m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631440C8" w14:textId="77777777" w:rsidTr="00132506">
        <w:tc>
          <w:tcPr>
            <w:tcW w:w="1260" w:type="dxa"/>
          </w:tcPr>
          <w:p w14:paraId="07207C2B"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N</w:t>
            </w:r>
            <w:r w:rsidRPr="003167C5">
              <w:rPr>
                <w:rFonts w:eastAsia="宋体"/>
                <w:color w:val="auto"/>
                <w:sz w:val="20"/>
                <w:szCs w:val="20"/>
                <w:vertAlign w:val="subscript"/>
                <w:lang w:eastAsia="zh-CN"/>
              </w:rPr>
              <w:t>LT</w:t>
            </w:r>
          </w:p>
        </w:tc>
        <w:tc>
          <w:tcPr>
            <w:tcW w:w="7642" w:type="dxa"/>
          </w:tcPr>
          <w:p w14:paraId="044841E2" w14:textId="77777777" w:rsidR="009219C4" w:rsidRPr="003167C5" w:rsidRDefault="009219C4" w:rsidP="00132506">
            <w:pPr>
              <w:pStyle w:val="afff7"/>
              <w:ind w:left="0"/>
              <w:jc w:val="both"/>
              <w:rPr>
                <w:rFonts w:eastAsia="宋体"/>
                <w:color w:val="auto"/>
                <w:sz w:val="20"/>
                <w:szCs w:val="20"/>
                <w:lang w:val="en-GB" w:eastAsia="zh-CN"/>
              </w:rPr>
            </w:pPr>
            <w:r w:rsidRPr="003167C5">
              <w:rPr>
                <w:rFonts w:eastAsia="宋体"/>
                <w:color w:val="auto"/>
                <w:sz w:val="20"/>
                <w:szCs w:val="20"/>
                <w:lang w:val="en-GB" w:eastAsia="zh-CN"/>
              </w:rPr>
              <w:t>Annual average number of animals of type LT for the year y (number)</w:t>
            </w:r>
          </w:p>
        </w:tc>
      </w:tr>
      <w:tr w:rsidR="009219C4" w:rsidRPr="003167C5" w14:paraId="7F61E5C2" w14:textId="77777777" w:rsidTr="00132506">
        <w:tc>
          <w:tcPr>
            <w:tcW w:w="1260" w:type="dxa"/>
          </w:tcPr>
          <w:p w14:paraId="1B063604" w14:textId="77777777" w:rsidR="009219C4" w:rsidRPr="003167C5" w:rsidRDefault="009219C4" w:rsidP="00132506">
            <w:pPr>
              <w:pStyle w:val="afff7"/>
              <w:ind w:left="0"/>
              <w:jc w:val="both"/>
              <w:rPr>
                <w:rFonts w:eastAsia="宋体"/>
                <w:color w:val="auto"/>
                <w:sz w:val="20"/>
                <w:szCs w:val="20"/>
                <w:lang w:eastAsia="zh-CN"/>
              </w:rPr>
            </w:pPr>
            <w:proofErr w:type="spellStart"/>
            <w:proofErr w:type="gramStart"/>
            <w:r w:rsidRPr="003167C5">
              <w:rPr>
                <w:rFonts w:eastAsia="宋体" w:hint="eastAsia"/>
                <w:color w:val="auto"/>
                <w:sz w:val="20"/>
                <w:szCs w:val="20"/>
                <w:lang w:eastAsia="zh-CN"/>
              </w:rPr>
              <w:t>V</w:t>
            </w:r>
            <w:r w:rsidRPr="003167C5">
              <w:rPr>
                <w:rFonts w:eastAsia="宋体"/>
                <w:color w:val="auto"/>
                <w:sz w:val="20"/>
                <w:szCs w:val="20"/>
                <w:lang w:eastAsia="zh-CN"/>
              </w:rPr>
              <w:t>S</w:t>
            </w:r>
            <w:r w:rsidRPr="003167C5">
              <w:rPr>
                <w:rFonts w:eastAsia="宋体"/>
                <w:color w:val="auto"/>
                <w:sz w:val="20"/>
                <w:szCs w:val="20"/>
                <w:vertAlign w:val="subscript"/>
                <w:lang w:eastAsia="zh-CN"/>
              </w:rPr>
              <w:t>LT,y</w:t>
            </w:r>
            <w:proofErr w:type="spellEnd"/>
            <w:proofErr w:type="gramEnd"/>
          </w:p>
        </w:tc>
        <w:tc>
          <w:tcPr>
            <w:tcW w:w="7642" w:type="dxa"/>
          </w:tcPr>
          <w:p w14:paraId="5852E682" w14:textId="77777777" w:rsidR="009219C4" w:rsidRPr="003167C5" w:rsidRDefault="009219C4" w:rsidP="00132506">
            <w:pPr>
              <w:pStyle w:val="Default"/>
              <w:jc w:val="both"/>
              <w:rPr>
                <w:sz w:val="20"/>
                <w:szCs w:val="20"/>
              </w:rPr>
            </w:pPr>
            <w:r w:rsidRPr="003167C5">
              <w:rPr>
                <w:sz w:val="20"/>
                <w:szCs w:val="20"/>
              </w:rPr>
              <w:t>Annual volatile solid excretions for livestock LT 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363FF9F9" w14:textId="77777777" w:rsidTr="00132506">
        <w:tc>
          <w:tcPr>
            <w:tcW w:w="1260" w:type="dxa"/>
          </w:tcPr>
          <w:p w14:paraId="69B85031"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S%</w:t>
            </w:r>
            <w:proofErr w:type="gramStart"/>
            <w:r w:rsidRPr="003167C5">
              <w:rPr>
                <w:rFonts w:eastAsia="宋体"/>
                <w:color w:val="auto"/>
                <w:sz w:val="20"/>
                <w:szCs w:val="20"/>
                <w:vertAlign w:val="subscript"/>
                <w:lang w:eastAsia="zh-CN"/>
              </w:rPr>
              <w:t>Bl,j</w:t>
            </w:r>
            <w:proofErr w:type="spellEnd"/>
            <w:proofErr w:type="gramEnd"/>
          </w:p>
        </w:tc>
        <w:tc>
          <w:tcPr>
            <w:tcW w:w="7642" w:type="dxa"/>
          </w:tcPr>
          <w:p w14:paraId="5EE9466F" w14:textId="77777777" w:rsidR="009219C4" w:rsidRPr="003167C5" w:rsidRDefault="009219C4" w:rsidP="00132506">
            <w:pPr>
              <w:pStyle w:val="Default"/>
              <w:jc w:val="both"/>
              <w:rPr>
                <w:sz w:val="20"/>
                <w:szCs w:val="20"/>
              </w:rPr>
            </w:pPr>
            <w:r w:rsidRPr="003167C5">
              <w:rPr>
                <w:sz w:val="20"/>
                <w:szCs w:val="20"/>
              </w:rPr>
              <w:t xml:space="preserve">Fraction of manure handled in system j in the baseline. In this project, the baseline manure management system is </w:t>
            </w:r>
            <w:r w:rsidRPr="003167C5">
              <w:rPr>
                <w:sz w:val="20"/>
                <w:szCs w:val="20"/>
                <w:lang w:eastAsia="zh-CN"/>
              </w:rPr>
              <w:t>u</w:t>
            </w:r>
            <w:r w:rsidRPr="003167C5">
              <w:rPr>
                <w:sz w:val="20"/>
                <w:szCs w:val="20"/>
              </w:rPr>
              <w:t xml:space="preserve">ncovered anaerobic lagoon only. The amount of manure handled by the anaerobic lagoon is 100%. </w:t>
            </w:r>
            <w:proofErr w:type="spellStart"/>
            <w:r w:rsidRPr="003167C5">
              <w:rPr>
                <w:rFonts w:eastAsia="宋体"/>
                <w:color w:val="auto"/>
                <w:sz w:val="20"/>
                <w:szCs w:val="20"/>
                <w:lang w:eastAsia="zh-CN"/>
              </w:rPr>
              <w:t>MS%</w:t>
            </w:r>
            <w:proofErr w:type="gramStart"/>
            <w:r w:rsidRPr="003167C5">
              <w:rPr>
                <w:rFonts w:eastAsia="宋体"/>
                <w:color w:val="auto"/>
                <w:sz w:val="20"/>
                <w:szCs w:val="20"/>
                <w:vertAlign w:val="subscript"/>
                <w:lang w:eastAsia="zh-CN"/>
              </w:rPr>
              <w:t>Bl,j</w:t>
            </w:r>
            <w:proofErr w:type="spellEnd"/>
            <w:proofErr w:type="gramEnd"/>
            <w:r w:rsidRPr="003167C5">
              <w:rPr>
                <w:sz w:val="20"/>
                <w:szCs w:val="20"/>
              </w:rPr>
              <w:t xml:space="preserve"> =100% </w:t>
            </w:r>
          </w:p>
        </w:tc>
      </w:tr>
      <w:tr w:rsidR="009219C4" w:rsidRPr="003167C5" w14:paraId="04E1B935" w14:textId="77777777" w:rsidTr="00132506">
        <w:tc>
          <w:tcPr>
            <w:tcW w:w="1260" w:type="dxa"/>
          </w:tcPr>
          <w:p w14:paraId="4F65A3A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L</w:t>
            </w:r>
            <w:r w:rsidRPr="003167C5">
              <w:rPr>
                <w:rFonts w:eastAsia="宋体"/>
                <w:color w:val="auto"/>
                <w:sz w:val="20"/>
                <w:szCs w:val="20"/>
                <w:lang w:eastAsia="zh-CN"/>
              </w:rPr>
              <w:t>T</w:t>
            </w:r>
          </w:p>
        </w:tc>
        <w:tc>
          <w:tcPr>
            <w:tcW w:w="7642" w:type="dxa"/>
          </w:tcPr>
          <w:p w14:paraId="0943B0C9" w14:textId="77777777" w:rsidR="009219C4" w:rsidRPr="003167C5" w:rsidRDefault="009219C4" w:rsidP="00132506">
            <w:pPr>
              <w:pStyle w:val="Default"/>
              <w:jc w:val="both"/>
              <w:rPr>
                <w:sz w:val="20"/>
                <w:szCs w:val="20"/>
              </w:rPr>
            </w:pPr>
            <w:r w:rsidRPr="003167C5">
              <w:rPr>
                <w:sz w:val="20"/>
                <w:szCs w:val="20"/>
              </w:rPr>
              <w:t xml:space="preserve">Type of livestock </w:t>
            </w:r>
          </w:p>
        </w:tc>
      </w:tr>
      <w:tr w:rsidR="009219C4" w:rsidRPr="003167C5" w14:paraId="783F66EF" w14:textId="77777777" w:rsidTr="00132506">
        <w:tc>
          <w:tcPr>
            <w:tcW w:w="1260" w:type="dxa"/>
          </w:tcPr>
          <w:p w14:paraId="628AE3D8"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j</w:t>
            </w:r>
          </w:p>
        </w:tc>
        <w:tc>
          <w:tcPr>
            <w:tcW w:w="7642" w:type="dxa"/>
          </w:tcPr>
          <w:p w14:paraId="0553BB26" w14:textId="77777777" w:rsidR="009219C4" w:rsidRPr="003167C5" w:rsidRDefault="009219C4" w:rsidP="00132506">
            <w:pPr>
              <w:pStyle w:val="Default"/>
              <w:jc w:val="both"/>
              <w:rPr>
                <w:sz w:val="20"/>
                <w:szCs w:val="20"/>
              </w:rPr>
            </w:pPr>
            <w:r w:rsidRPr="003167C5">
              <w:rPr>
                <w:sz w:val="20"/>
                <w:szCs w:val="20"/>
              </w:rPr>
              <w:t xml:space="preserve">Type of treatment system </w:t>
            </w:r>
          </w:p>
        </w:tc>
      </w:tr>
    </w:tbl>
    <w:p w14:paraId="335CDFA1" w14:textId="77777777" w:rsidR="009219C4" w:rsidRPr="003167C5" w:rsidRDefault="009219C4" w:rsidP="009219C4">
      <w:pPr>
        <w:jc w:val="both"/>
        <w:rPr>
          <w:color w:val="auto"/>
          <w:sz w:val="20"/>
          <w:szCs w:val="20"/>
          <w:lang w:eastAsia="zh-CN"/>
        </w:rPr>
      </w:pPr>
    </w:p>
    <w:p w14:paraId="0CFBE04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5D7035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 xml:space="preserve">(A) </w:t>
      </w:r>
      <w:proofErr w:type="spellStart"/>
      <w:proofErr w:type="gramStart"/>
      <w:r w:rsidRPr="003167C5">
        <w:rPr>
          <w:b/>
          <w:bCs/>
          <w:color w:val="auto"/>
          <w:sz w:val="20"/>
          <w:szCs w:val="20"/>
          <w:lang w:eastAsia="zh-CN"/>
        </w:rPr>
        <w:t>VS</w:t>
      </w:r>
      <w:r w:rsidRPr="003167C5">
        <w:rPr>
          <w:b/>
          <w:bCs/>
          <w:color w:val="auto"/>
          <w:sz w:val="20"/>
          <w:szCs w:val="20"/>
          <w:vertAlign w:val="subscript"/>
          <w:lang w:eastAsia="zh-CN"/>
        </w:rPr>
        <w:t>LT,y</w:t>
      </w:r>
      <w:proofErr w:type="spellEnd"/>
      <w:proofErr w:type="gramEnd"/>
      <w:r w:rsidRPr="003167C5">
        <w:rPr>
          <w:b/>
          <w:bCs/>
          <w:color w:val="auto"/>
          <w:sz w:val="20"/>
          <w:szCs w:val="20"/>
          <w:lang w:eastAsia="zh-CN"/>
        </w:rPr>
        <w:t xml:space="preserve"> shall be determined in one of the following ways, presented in the order of preference.</w:t>
      </w:r>
    </w:p>
    <w:p w14:paraId="14A8FA41"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31953F92" w14:textId="08BEC644" w:rsidR="009219C4" w:rsidRDefault="009219C4" w:rsidP="009219C4">
      <w:pPr>
        <w:jc w:val="both"/>
        <w:rPr>
          <w:color w:val="auto"/>
          <w:sz w:val="20"/>
          <w:szCs w:val="20"/>
          <w:lang w:eastAsia="zh-CN"/>
        </w:rPr>
      </w:pPr>
      <w:r w:rsidRPr="003167C5">
        <w:rPr>
          <w:color w:val="auto"/>
          <w:sz w:val="20"/>
          <w:szCs w:val="20"/>
          <w:lang w:eastAsia="zh-CN"/>
        </w:rPr>
        <w:t xml:space="preserve">Using published country specific data. If the data is expressed in kilogram volatile solid excretion per day on a dry-matter basis (kg -dm per day), multiply the value with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treatment plant was operational in year y).</w:t>
      </w:r>
    </w:p>
    <w:p w14:paraId="19C8E4B0" w14:textId="77777777" w:rsidR="00FE499E" w:rsidRPr="003167C5" w:rsidRDefault="00FE499E" w:rsidP="009219C4">
      <w:pPr>
        <w:jc w:val="both"/>
        <w:rPr>
          <w:color w:val="auto"/>
          <w:sz w:val="20"/>
          <w:szCs w:val="20"/>
          <w:lang w:eastAsia="zh-CN"/>
        </w:rPr>
      </w:pPr>
    </w:p>
    <w:p w14:paraId="45B4811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2:</w:t>
      </w:r>
    </w:p>
    <w:p w14:paraId="38C9C412"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Estimation of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based on dietary intake of livestock:</w:t>
      </w:r>
    </w:p>
    <w:p w14:paraId="2F73C985" w14:textId="3B16F61A" w:rsidR="009219C4" w:rsidRPr="003167C5" w:rsidRDefault="00B467F6"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DE</m:t>
                        </m:r>
                      </m:e>
                      <m:sub>
                        <m:r>
                          <w:rPr>
                            <w:rFonts w:ascii="Cambria Math" w:hAnsi="Cambria Math"/>
                            <w:color w:val="auto"/>
                            <w:sz w:val="20"/>
                            <w:szCs w:val="20"/>
                            <w:lang w:eastAsia="zh-CN"/>
                          </w:rPr>
                          <m:t>LT</m:t>
                        </m:r>
                      </m:sub>
                    </m:sSub>
                  </m:num>
                  <m:den>
                    <m:r>
                      <w:rPr>
                        <w:rFonts w:ascii="Cambria Math" w:hAnsi="Cambria Math"/>
                        <w:color w:val="auto"/>
                        <w:sz w:val="20"/>
                        <w:szCs w:val="20"/>
                        <w:lang w:eastAsia="zh-CN"/>
                      </w:rPr>
                      <m:t>100</m:t>
                    </m:r>
                  </m:den>
                </m:f>
              </m:e>
            </m:d>
            <m:r>
              <w:rPr>
                <w:rFonts w:ascii="Cambria Math" w:hAnsi="Cambria Math"/>
                <w:color w:val="auto"/>
                <w:sz w:val="20"/>
                <w:szCs w:val="20"/>
                <w:lang w:eastAsia="zh-CN"/>
              </w:rPr>
              <m:t>+(UE*</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e>
        </m:d>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r>
                      <w:rPr>
                        <w:rFonts w:ascii="Cambria Math" w:hAnsi="Cambria Math"/>
                        <w:color w:val="auto"/>
                        <w:sz w:val="20"/>
                        <w:szCs w:val="20"/>
                        <w:lang w:eastAsia="zh-CN"/>
                      </w:rPr>
                      <m:t>1-ASH</m:t>
                    </m:r>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ED</m:t>
                        </m:r>
                      </m:e>
                      <m:sub>
                        <m:r>
                          <w:rPr>
                            <w:rFonts w:ascii="Cambria Math" w:hAnsi="Cambria Math"/>
                            <w:color w:val="auto"/>
                            <w:sz w:val="20"/>
                            <w:szCs w:val="20"/>
                            <w:lang w:eastAsia="zh-CN"/>
                          </w:rPr>
                          <m:t>LT</m:t>
                        </m:r>
                      </m:sub>
                    </m:sSub>
                  </m:den>
                </m:f>
              </m:e>
            </m:d>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3)</w:t>
      </w:r>
    </w:p>
    <w:p w14:paraId="0806CB23"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6D8207E7" w14:textId="77777777" w:rsidTr="00132506">
        <w:tc>
          <w:tcPr>
            <w:tcW w:w="1838" w:type="dxa"/>
            <w:vAlign w:val="center"/>
          </w:tcPr>
          <w:p w14:paraId="07ABACB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7784" w:type="dxa"/>
            <w:vAlign w:val="center"/>
          </w:tcPr>
          <w:p w14:paraId="600CFE3B" w14:textId="77777777" w:rsidR="009219C4" w:rsidRPr="003167C5" w:rsidRDefault="009219C4" w:rsidP="00132506">
            <w:pPr>
              <w:pStyle w:val="Default"/>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75C54CFA" w14:textId="77777777" w:rsidTr="00132506">
        <w:tc>
          <w:tcPr>
            <w:tcW w:w="1838" w:type="dxa"/>
            <w:vAlign w:val="center"/>
          </w:tcPr>
          <w:p w14:paraId="30762D6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40B83490" w14:textId="77777777" w:rsidR="009219C4" w:rsidRPr="003167C5" w:rsidRDefault="009219C4" w:rsidP="00132506">
            <w:pPr>
              <w:pStyle w:val="Default"/>
              <w:jc w:val="both"/>
              <w:rPr>
                <w:sz w:val="20"/>
                <w:szCs w:val="20"/>
              </w:rPr>
            </w:pPr>
            <w:r w:rsidRPr="003167C5">
              <w:rPr>
                <w:sz w:val="20"/>
                <w:szCs w:val="20"/>
              </w:rPr>
              <w:t xml:space="preserve">Daily average gross energy intake (MJ/animal/day) </w:t>
            </w:r>
          </w:p>
        </w:tc>
      </w:tr>
      <w:tr w:rsidR="009219C4" w:rsidRPr="003167C5" w14:paraId="71CC903D" w14:textId="77777777" w:rsidTr="00132506">
        <w:tc>
          <w:tcPr>
            <w:tcW w:w="1838" w:type="dxa"/>
            <w:vAlign w:val="center"/>
          </w:tcPr>
          <w:p w14:paraId="2D271CC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50874E1D" w14:textId="77777777" w:rsidR="009219C4" w:rsidRPr="003167C5" w:rsidRDefault="009219C4" w:rsidP="00132506">
            <w:pPr>
              <w:pStyle w:val="Default"/>
              <w:jc w:val="both"/>
              <w:rPr>
                <w:sz w:val="20"/>
                <w:szCs w:val="20"/>
              </w:rPr>
            </w:pPr>
            <w:r w:rsidRPr="003167C5">
              <w:rPr>
                <w:sz w:val="20"/>
                <w:szCs w:val="20"/>
              </w:rPr>
              <w:t xml:space="preserve">Digestible energy of the feed (per cent) </w:t>
            </w:r>
          </w:p>
        </w:tc>
      </w:tr>
      <w:tr w:rsidR="009219C4" w:rsidRPr="003167C5" w14:paraId="1B26AAA4" w14:textId="77777777" w:rsidTr="00132506">
        <w:tc>
          <w:tcPr>
            <w:tcW w:w="1838" w:type="dxa"/>
            <w:vAlign w:val="center"/>
          </w:tcPr>
          <w:p w14:paraId="4FC66EF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U</w:t>
            </w:r>
            <w:r w:rsidRPr="003167C5">
              <w:rPr>
                <w:color w:val="auto"/>
                <w:sz w:val="20"/>
                <w:szCs w:val="20"/>
                <w:lang w:eastAsia="zh-CN"/>
              </w:rPr>
              <w:t>E</w:t>
            </w:r>
          </w:p>
        </w:tc>
        <w:tc>
          <w:tcPr>
            <w:tcW w:w="7784" w:type="dxa"/>
            <w:vAlign w:val="center"/>
          </w:tcPr>
          <w:p w14:paraId="0A9BEED9" w14:textId="77777777" w:rsidR="009219C4" w:rsidRPr="003167C5" w:rsidRDefault="009219C4" w:rsidP="00132506">
            <w:pPr>
              <w:pStyle w:val="Default"/>
              <w:jc w:val="both"/>
              <w:rPr>
                <w:sz w:val="20"/>
                <w:szCs w:val="20"/>
              </w:rPr>
            </w:pPr>
            <w:r w:rsidRPr="003167C5">
              <w:rPr>
                <w:sz w:val="20"/>
                <w:szCs w:val="20"/>
              </w:rPr>
              <w:t xml:space="preserve">Urinary energy (fraction of GELT) </w:t>
            </w:r>
          </w:p>
        </w:tc>
      </w:tr>
      <w:tr w:rsidR="009219C4" w:rsidRPr="003167C5" w14:paraId="539E0135" w14:textId="77777777" w:rsidTr="00132506">
        <w:tc>
          <w:tcPr>
            <w:tcW w:w="1838" w:type="dxa"/>
            <w:vAlign w:val="center"/>
          </w:tcPr>
          <w:p w14:paraId="356D04B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SH</w:t>
            </w:r>
          </w:p>
        </w:tc>
        <w:tc>
          <w:tcPr>
            <w:tcW w:w="7784" w:type="dxa"/>
            <w:vAlign w:val="center"/>
          </w:tcPr>
          <w:p w14:paraId="325A7743" w14:textId="77777777" w:rsidR="009219C4" w:rsidRPr="003167C5" w:rsidRDefault="009219C4" w:rsidP="00132506">
            <w:pPr>
              <w:pStyle w:val="Default"/>
              <w:jc w:val="both"/>
              <w:rPr>
                <w:sz w:val="20"/>
                <w:szCs w:val="20"/>
              </w:rPr>
            </w:pPr>
            <w:r w:rsidRPr="003167C5">
              <w:rPr>
                <w:sz w:val="20"/>
                <w:szCs w:val="20"/>
              </w:rPr>
              <w:t xml:space="preserve">Ash content of manure (fraction of the dry matter feed intake) </w:t>
            </w:r>
          </w:p>
        </w:tc>
      </w:tr>
      <w:tr w:rsidR="009219C4" w:rsidRPr="003167C5" w14:paraId="344C7678" w14:textId="77777777" w:rsidTr="00132506">
        <w:tc>
          <w:tcPr>
            <w:tcW w:w="1838" w:type="dxa"/>
            <w:vAlign w:val="center"/>
          </w:tcPr>
          <w:p w14:paraId="6FA12D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D</w:t>
            </w:r>
            <w:r w:rsidRPr="003167C5">
              <w:rPr>
                <w:color w:val="auto"/>
                <w:sz w:val="20"/>
                <w:szCs w:val="20"/>
                <w:vertAlign w:val="subscript"/>
                <w:lang w:eastAsia="zh-CN"/>
              </w:rPr>
              <w:t>LT</w:t>
            </w:r>
          </w:p>
        </w:tc>
        <w:tc>
          <w:tcPr>
            <w:tcW w:w="7784" w:type="dxa"/>
            <w:vAlign w:val="center"/>
          </w:tcPr>
          <w:p w14:paraId="154C89BB" w14:textId="77777777" w:rsidR="009219C4" w:rsidRPr="003167C5" w:rsidRDefault="009219C4" w:rsidP="00132506">
            <w:pPr>
              <w:pStyle w:val="Default"/>
              <w:jc w:val="both"/>
              <w:rPr>
                <w:sz w:val="20"/>
                <w:szCs w:val="20"/>
              </w:rPr>
            </w:pPr>
            <w:r w:rsidRPr="003167C5">
              <w:rPr>
                <w:sz w:val="20"/>
                <w:szCs w:val="20"/>
              </w:rPr>
              <w:t xml:space="preserve">Energy density of the feed fed to livestock type </w:t>
            </w:r>
            <w:r w:rsidRPr="003167C5">
              <w:rPr>
                <w:i/>
                <w:iCs/>
                <w:sz w:val="20"/>
                <w:szCs w:val="20"/>
              </w:rPr>
              <w:t xml:space="preserve">LT </w:t>
            </w:r>
            <w:r w:rsidRPr="003167C5">
              <w:rPr>
                <w:sz w:val="20"/>
                <w:szCs w:val="20"/>
              </w:rPr>
              <w:t xml:space="preserve">(MJ/kg -dm) </w:t>
            </w:r>
          </w:p>
        </w:tc>
      </w:tr>
      <w:tr w:rsidR="009219C4" w:rsidRPr="003167C5" w14:paraId="5D5F863B" w14:textId="77777777" w:rsidTr="00132506">
        <w:tc>
          <w:tcPr>
            <w:tcW w:w="1838" w:type="dxa"/>
            <w:vAlign w:val="center"/>
          </w:tcPr>
          <w:p w14:paraId="7469A18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7784" w:type="dxa"/>
            <w:vAlign w:val="center"/>
          </w:tcPr>
          <w:p w14:paraId="136679E8" w14:textId="77777777" w:rsidR="009219C4" w:rsidRPr="003167C5" w:rsidRDefault="009219C4" w:rsidP="00132506">
            <w:pPr>
              <w:pStyle w:val="Default"/>
              <w:jc w:val="both"/>
              <w:rPr>
                <w:sz w:val="20"/>
                <w:szCs w:val="20"/>
              </w:rPr>
            </w:pPr>
            <w:r w:rsidRPr="003167C5">
              <w:rPr>
                <w:sz w:val="20"/>
                <w:szCs w:val="20"/>
              </w:rPr>
              <w:t xml:space="preserve">Number of days treatment plant was operational in year y </w:t>
            </w:r>
          </w:p>
        </w:tc>
      </w:tr>
    </w:tbl>
    <w:p w14:paraId="34AD742E" w14:textId="77777777" w:rsidR="009219C4" w:rsidRPr="003167C5" w:rsidRDefault="009219C4" w:rsidP="009219C4">
      <w:pPr>
        <w:spacing w:after="0"/>
        <w:jc w:val="both"/>
        <w:rPr>
          <w:color w:val="auto"/>
          <w:sz w:val="20"/>
          <w:szCs w:val="20"/>
          <w:lang w:eastAsia="zh-CN"/>
        </w:rPr>
      </w:pPr>
    </w:p>
    <w:p w14:paraId="7D4ECE04"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3:</w:t>
      </w:r>
    </w:p>
    <w:p w14:paraId="53427054"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Scaling default IPCC values </w:t>
      </w:r>
      <w:proofErr w:type="spellStart"/>
      <w:r w:rsidRPr="003167C5">
        <w:rPr>
          <w:color w:val="auto"/>
          <w:sz w:val="20"/>
          <w:szCs w:val="20"/>
          <w:lang w:eastAsia="zh-CN"/>
        </w:rPr>
        <w:t>VS</w:t>
      </w:r>
      <w:r w:rsidRPr="003167C5">
        <w:rPr>
          <w:color w:val="auto"/>
          <w:sz w:val="20"/>
          <w:szCs w:val="20"/>
          <w:vertAlign w:val="subscript"/>
          <w:lang w:eastAsia="zh-CN"/>
        </w:rPr>
        <w:t>default</w:t>
      </w:r>
      <w:proofErr w:type="spellEnd"/>
      <w:r w:rsidRPr="003167C5">
        <w:rPr>
          <w:color w:val="auto"/>
          <w:sz w:val="20"/>
          <w:szCs w:val="20"/>
          <w:lang w:eastAsia="zh-CN"/>
        </w:rPr>
        <w:t xml:space="preserve"> to adjust for a site-specific average animal weight as shown in equation below:</w:t>
      </w:r>
    </w:p>
    <w:p w14:paraId="36DC308A" w14:textId="2D738A7D" w:rsidR="009219C4" w:rsidRPr="003167C5" w:rsidRDefault="00B467F6"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site</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default</m:t>
                    </m:r>
                  </m:sub>
                </m:sSub>
              </m:den>
            </m:f>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default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4)</w:t>
      </w:r>
    </w:p>
    <w:p w14:paraId="383EF8CC" w14:textId="77777777" w:rsidR="009219C4" w:rsidRPr="003167C5" w:rsidRDefault="009219C4" w:rsidP="009219C4">
      <w:pPr>
        <w:jc w:val="both"/>
        <w:rPr>
          <w:color w:val="auto"/>
          <w:sz w:val="20"/>
          <w:szCs w:val="20"/>
          <w:lang w:eastAsia="zh-CN"/>
        </w:rPr>
      </w:pPr>
      <w:r w:rsidRPr="003167C5">
        <w:rPr>
          <w:color w:val="auto"/>
          <w:sz w:val="20"/>
          <w:szCs w:val="20"/>
          <w:lang w:eastAsia="zh-CN"/>
        </w:rPr>
        <w:lastRenderedPageBreak/>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3A50DB1" w14:textId="77777777" w:rsidTr="00132506">
        <w:tc>
          <w:tcPr>
            <w:tcW w:w="1555" w:type="dxa"/>
          </w:tcPr>
          <w:p w14:paraId="62DB7BB4"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067" w:type="dxa"/>
          </w:tcPr>
          <w:p w14:paraId="1925A12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excretions for livestock LT entering all AWMS on a dry matter weight basis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DB4D156" w14:textId="77777777" w:rsidTr="00132506">
        <w:tc>
          <w:tcPr>
            <w:tcW w:w="1555" w:type="dxa"/>
          </w:tcPr>
          <w:p w14:paraId="7E0B310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site</w:t>
            </w:r>
            <w:proofErr w:type="spellEnd"/>
          </w:p>
        </w:tc>
        <w:tc>
          <w:tcPr>
            <w:tcW w:w="8067" w:type="dxa"/>
          </w:tcPr>
          <w:p w14:paraId="0E65428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Average animal weight of a defined livestock population at the project site (kg) </w:t>
            </w:r>
          </w:p>
        </w:tc>
      </w:tr>
      <w:tr w:rsidR="009219C4" w:rsidRPr="003167C5" w14:paraId="294A5AC4" w14:textId="77777777" w:rsidTr="00132506">
        <w:tc>
          <w:tcPr>
            <w:tcW w:w="1555" w:type="dxa"/>
          </w:tcPr>
          <w:p w14:paraId="7CCFA9D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default</w:t>
            </w:r>
            <w:proofErr w:type="spellEnd"/>
          </w:p>
        </w:tc>
        <w:tc>
          <w:tcPr>
            <w:tcW w:w="8067" w:type="dxa"/>
          </w:tcPr>
          <w:p w14:paraId="45B419B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average animal weight of a defined population (kg) </w:t>
            </w:r>
          </w:p>
        </w:tc>
      </w:tr>
      <w:tr w:rsidR="009219C4" w:rsidRPr="003167C5" w14:paraId="03E35DEF" w14:textId="77777777" w:rsidTr="00132506">
        <w:tc>
          <w:tcPr>
            <w:tcW w:w="1555" w:type="dxa"/>
          </w:tcPr>
          <w:p w14:paraId="2488E54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default</w:t>
            </w:r>
            <w:proofErr w:type="spellEnd"/>
          </w:p>
        </w:tc>
        <w:tc>
          <w:tcPr>
            <w:tcW w:w="8067" w:type="dxa"/>
          </w:tcPr>
          <w:p w14:paraId="32D080A1"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value for the volatile solid excretion per day on a dry-matter basis for a defined livestock population (kg-dm/animal/day) </w:t>
            </w:r>
          </w:p>
        </w:tc>
      </w:tr>
      <w:tr w:rsidR="009219C4" w:rsidRPr="003167C5" w14:paraId="02718265" w14:textId="77777777" w:rsidTr="00132506">
        <w:tc>
          <w:tcPr>
            <w:tcW w:w="1555" w:type="dxa"/>
          </w:tcPr>
          <w:p w14:paraId="44974B3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8067" w:type="dxa"/>
          </w:tcPr>
          <w:p w14:paraId="7B2CD843"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Number of days treatment plant was operational in year y </w:t>
            </w:r>
          </w:p>
        </w:tc>
      </w:tr>
    </w:tbl>
    <w:p w14:paraId="57A42080" w14:textId="77777777" w:rsidR="009219C4" w:rsidRPr="003167C5" w:rsidRDefault="009219C4" w:rsidP="009219C4">
      <w:pPr>
        <w:jc w:val="both"/>
        <w:rPr>
          <w:color w:val="auto"/>
          <w:sz w:val="20"/>
          <w:szCs w:val="20"/>
          <w:lang w:eastAsia="zh-CN"/>
        </w:rPr>
      </w:pPr>
    </w:p>
    <w:p w14:paraId="4E7FB71A" w14:textId="77777777" w:rsidR="009219C4" w:rsidRPr="003167C5" w:rsidRDefault="009219C4" w:rsidP="009219C4">
      <w:pPr>
        <w:spacing w:after="0"/>
        <w:jc w:val="both"/>
        <w:rPr>
          <w:rFonts w:ascii="Arial" w:hAnsi="Arial" w:cs="Arial"/>
          <w:b/>
          <w:bCs/>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4:</w:t>
      </w:r>
    </w:p>
    <w:p w14:paraId="14A040C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Utilizing published IPCC defaults for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(IPCC 2006 guidelines, volume 4, chapter 10), multiply the value by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in year y). </w:t>
      </w:r>
    </w:p>
    <w:p w14:paraId="62E2E8F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360F31A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Developed countries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values may be used provided the following conditions are satisfied: </w:t>
      </w:r>
    </w:p>
    <w:p w14:paraId="7FF1A8AA"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originates from an Annex I </w:t>
      </w:r>
      <w:proofErr w:type="gramStart"/>
      <w:r w:rsidRPr="003167C5">
        <w:rPr>
          <w:color w:val="auto"/>
          <w:sz w:val="20"/>
          <w:szCs w:val="20"/>
          <w:lang w:eastAsia="zh-CN"/>
        </w:rPr>
        <w:t>Party;</w:t>
      </w:r>
      <w:proofErr w:type="gramEnd"/>
      <w:r w:rsidRPr="003167C5">
        <w:rPr>
          <w:color w:val="auto"/>
          <w:sz w:val="20"/>
          <w:szCs w:val="20"/>
          <w:lang w:eastAsia="zh-CN"/>
        </w:rPr>
        <w:t xml:space="preserve"> </w:t>
      </w:r>
    </w:p>
    <w:p w14:paraId="74E07465"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w:t>
      </w:r>
      <w:r w:rsidRPr="003167C5">
        <w:rPr>
          <w:color w:val="auto"/>
          <w:sz w:val="20"/>
          <w:szCs w:val="20"/>
          <w:lang w:eastAsia="zh-CN"/>
        </w:rPr>
        <w:t xml:space="preserve">b)The farm use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61DE4398" w14:textId="77777777" w:rsidR="009219C4" w:rsidRPr="003167C5" w:rsidRDefault="009219C4" w:rsidP="009219C4">
      <w:pPr>
        <w:jc w:val="both"/>
        <w:rPr>
          <w:color w:val="auto"/>
          <w:sz w:val="20"/>
          <w:szCs w:val="20"/>
          <w:lang w:eastAsia="zh-CN"/>
        </w:rPr>
      </w:pPr>
      <w:r w:rsidRPr="003167C5">
        <w:rPr>
          <w:color w:val="auto"/>
          <w:sz w:val="20"/>
          <w:szCs w:val="20"/>
          <w:lang w:eastAsia="zh-CN"/>
        </w:rPr>
        <w:t>(c)</w:t>
      </w:r>
      <w:r w:rsidRPr="003167C5">
        <w:t xml:space="preserve"> </w:t>
      </w:r>
      <w:r w:rsidRPr="003167C5">
        <w:rPr>
          <w:color w:val="auto"/>
          <w:sz w:val="20"/>
          <w:szCs w:val="20"/>
          <w:lang w:eastAsia="zh-CN"/>
        </w:rPr>
        <w:t>The use of FFR can be validated (through on-farm record keeping, feed supplier, etc.); and</w:t>
      </w:r>
    </w:p>
    <w:p w14:paraId="26D416A1" w14:textId="4C42B128" w:rsidR="009219C4" w:rsidRPr="003167C5" w:rsidRDefault="009219C4" w:rsidP="009219C4">
      <w:pPr>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 </w:t>
      </w:r>
    </w:p>
    <w:p w14:paraId="359318B5" w14:textId="77777777" w:rsidR="005F56C3" w:rsidRPr="003167C5" w:rsidRDefault="005F56C3" w:rsidP="009219C4">
      <w:pPr>
        <w:jc w:val="both"/>
        <w:rPr>
          <w:color w:val="auto"/>
          <w:sz w:val="20"/>
          <w:szCs w:val="20"/>
          <w:lang w:eastAsia="zh-CN"/>
        </w:rPr>
      </w:pPr>
    </w:p>
    <w:p w14:paraId="1C199EA0" w14:textId="73EFB3FB" w:rsidR="009219C4" w:rsidRPr="003167C5" w:rsidRDefault="009219C4" w:rsidP="009219C4">
      <w:pPr>
        <w:jc w:val="both"/>
        <w:rPr>
          <w:color w:val="auto"/>
          <w:sz w:val="20"/>
          <w:szCs w:val="20"/>
          <w:lang w:eastAsia="zh-CN"/>
        </w:rPr>
      </w:pPr>
      <w:r w:rsidRPr="003167C5">
        <w:rPr>
          <w:color w:val="auto"/>
          <w:sz w:val="20"/>
          <w:szCs w:val="20"/>
          <w:lang w:eastAsia="zh-CN"/>
        </w:rPr>
        <w:t xml:space="preserve">There is no published country specific data available, so we could not use Option 1. The energy intake of the swine is not available, so we could not use Option 2. Option 3 utilizes the average weight of the swine, this data is available and therefore Option 3 is adopted to calculate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r w:rsidRPr="003167C5">
        <w:rPr>
          <w:color w:val="auto"/>
          <w:sz w:val="20"/>
          <w:szCs w:val="20"/>
          <w:lang w:eastAsia="zh-CN"/>
        </w:rPr>
        <w:t>.</w:t>
      </w:r>
      <w:proofErr w:type="gramEnd"/>
    </w:p>
    <w:p w14:paraId="1DE71A7F" w14:textId="77777777" w:rsidR="009219C4" w:rsidRPr="003167C5" w:rsidRDefault="009219C4" w:rsidP="009219C4">
      <w:pPr>
        <w:jc w:val="both"/>
        <w:rPr>
          <w:rFonts w:ascii="Arial" w:hAnsi="Arial" w:cs="Arial"/>
          <w:color w:val="auto"/>
          <w:szCs w:val="22"/>
          <w:lang w:eastAsia="zh-CN"/>
          <w14:cntxtAlts w14:val="0"/>
        </w:rPr>
      </w:pPr>
    </w:p>
    <w:p w14:paraId="45F040B8"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(B)</w:t>
      </w:r>
      <w:r w:rsidRPr="003167C5">
        <w:rPr>
          <w:b/>
          <w:bCs/>
          <w:color w:val="auto"/>
          <w:sz w:val="20"/>
          <w:szCs w:val="20"/>
          <w:lang w:eastAsia="zh-CN"/>
        </w:rPr>
        <w:t>Annual average number of animals of type LT (N</w:t>
      </w:r>
      <w:r w:rsidRPr="003167C5">
        <w:rPr>
          <w:b/>
          <w:bCs/>
          <w:color w:val="auto"/>
          <w:sz w:val="20"/>
          <w:szCs w:val="20"/>
          <w:vertAlign w:val="subscript"/>
          <w:lang w:eastAsia="zh-CN"/>
        </w:rPr>
        <w:t>LT</w:t>
      </w:r>
      <w:r w:rsidRPr="003167C5">
        <w:rPr>
          <w:b/>
          <w:bCs/>
          <w:color w:val="auto"/>
          <w:sz w:val="20"/>
          <w:szCs w:val="20"/>
          <w:lang w:eastAsia="zh-CN"/>
        </w:rPr>
        <w:t xml:space="preserve">) shall be determined in one of the following ways, presented in order of </w:t>
      </w:r>
      <w:proofErr w:type="gramStart"/>
      <w:r w:rsidRPr="003167C5">
        <w:rPr>
          <w:b/>
          <w:bCs/>
          <w:color w:val="auto"/>
          <w:sz w:val="20"/>
          <w:szCs w:val="20"/>
          <w:lang w:eastAsia="zh-CN"/>
        </w:rPr>
        <w:t>preference</w:t>
      </w:r>
      <w:proofErr w:type="gramEnd"/>
    </w:p>
    <w:p w14:paraId="2CEFB0B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1:</w:t>
      </w:r>
    </w:p>
    <w:p w14:paraId="025BC044" w14:textId="28D2C3FA" w:rsidR="009219C4" w:rsidRPr="003167C5" w:rsidRDefault="00B467F6"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da,LT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p,LT</m:t>
                    </m:r>
                  </m:sub>
                </m:sSub>
              </m:num>
              <m:den>
                <m:r>
                  <m:rPr>
                    <m:sty m:val="p"/>
                  </m:rPr>
                  <w:rPr>
                    <w:rFonts w:ascii="Cambria Math" w:hAnsi="Cambria Math"/>
                    <w:color w:val="auto"/>
                    <w:sz w:val="20"/>
                    <w:szCs w:val="20"/>
                    <w:lang w:eastAsia="zh-CN"/>
                  </w:rPr>
                  <m:t>365</m:t>
                </m:r>
              </m:den>
            </m:f>
          </m:e>
        </m:d>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5)</w:t>
      </w:r>
    </w:p>
    <w:p w14:paraId="14EBAB6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105EC44" w14:textId="77777777" w:rsidTr="00132506">
        <w:tc>
          <w:tcPr>
            <w:tcW w:w="1271" w:type="dxa"/>
          </w:tcPr>
          <w:p w14:paraId="301A3DF9" w14:textId="77777777" w:rsidR="009219C4" w:rsidRPr="003167C5" w:rsidRDefault="009219C4" w:rsidP="00132506">
            <w:pPr>
              <w:jc w:val="both"/>
              <w:rPr>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8351" w:type="dxa"/>
          </w:tcPr>
          <w:p w14:paraId="79C8377F" w14:textId="77777777" w:rsidR="009219C4" w:rsidRPr="003167C5" w:rsidRDefault="009219C4" w:rsidP="00132506">
            <w:pPr>
              <w:pStyle w:val="Default"/>
              <w:jc w:val="both"/>
              <w:rPr>
                <w:color w:val="auto"/>
                <w:sz w:val="20"/>
                <w:szCs w:val="20"/>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29122FBD" w14:textId="77777777" w:rsidTr="00132506">
        <w:tc>
          <w:tcPr>
            <w:tcW w:w="1271" w:type="dxa"/>
          </w:tcPr>
          <w:p w14:paraId="2B459A3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vertAlign w:val="subscript"/>
                <w:lang w:eastAsia="zh-CN"/>
              </w:rPr>
              <w:t>da,LT</w:t>
            </w:r>
            <w:proofErr w:type="spellEnd"/>
            <w:proofErr w:type="gramEnd"/>
          </w:p>
        </w:tc>
        <w:tc>
          <w:tcPr>
            <w:tcW w:w="8351" w:type="dxa"/>
          </w:tcPr>
          <w:p w14:paraId="2838E0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days animal of type </w:t>
            </w:r>
            <w:r w:rsidRPr="003167C5">
              <w:rPr>
                <w:i/>
                <w:iCs/>
                <w:color w:val="auto"/>
                <w:sz w:val="20"/>
                <w:szCs w:val="20"/>
              </w:rPr>
              <w:t xml:space="preserve">LT </w:t>
            </w:r>
            <w:r w:rsidRPr="003167C5">
              <w:rPr>
                <w:color w:val="auto"/>
                <w:sz w:val="20"/>
                <w:szCs w:val="20"/>
              </w:rPr>
              <w:t xml:space="preserve">is alive in the farm in the year </w:t>
            </w:r>
            <w:r w:rsidRPr="003167C5">
              <w:rPr>
                <w:i/>
                <w:iCs/>
                <w:color w:val="auto"/>
                <w:sz w:val="20"/>
                <w:szCs w:val="20"/>
              </w:rPr>
              <w:t xml:space="preserve">y </w:t>
            </w:r>
            <w:r w:rsidRPr="003167C5">
              <w:rPr>
                <w:color w:val="auto"/>
                <w:sz w:val="20"/>
                <w:szCs w:val="20"/>
              </w:rPr>
              <w:t xml:space="preserve">(number) </w:t>
            </w:r>
          </w:p>
        </w:tc>
      </w:tr>
      <w:tr w:rsidR="009219C4" w:rsidRPr="003167C5" w14:paraId="7BC21F12" w14:textId="77777777" w:rsidTr="00132506">
        <w:tc>
          <w:tcPr>
            <w:tcW w:w="1271" w:type="dxa"/>
          </w:tcPr>
          <w:p w14:paraId="39BE3C4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vertAlign w:val="subscript"/>
                <w:lang w:eastAsia="zh-CN"/>
              </w:rPr>
              <w:t>p,LT</w:t>
            </w:r>
            <w:proofErr w:type="spellEnd"/>
            <w:proofErr w:type="gramEnd"/>
          </w:p>
        </w:tc>
        <w:tc>
          <w:tcPr>
            <w:tcW w:w="8351" w:type="dxa"/>
          </w:tcPr>
          <w:p w14:paraId="521B48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animals of type </w:t>
            </w:r>
            <w:r w:rsidRPr="003167C5">
              <w:rPr>
                <w:i/>
                <w:iCs/>
                <w:color w:val="auto"/>
                <w:sz w:val="20"/>
                <w:szCs w:val="20"/>
              </w:rPr>
              <w:t xml:space="preserve">LT </w:t>
            </w:r>
            <w:r w:rsidRPr="003167C5">
              <w:rPr>
                <w:color w:val="auto"/>
                <w:sz w:val="20"/>
                <w:szCs w:val="20"/>
              </w:rPr>
              <w:t xml:space="preserve">produced annually for the year </w:t>
            </w:r>
            <w:r w:rsidRPr="003167C5">
              <w:rPr>
                <w:i/>
                <w:iCs/>
                <w:color w:val="auto"/>
                <w:sz w:val="20"/>
                <w:szCs w:val="20"/>
              </w:rPr>
              <w:t xml:space="preserve">y </w:t>
            </w:r>
            <w:r w:rsidRPr="003167C5">
              <w:rPr>
                <w:color w:val="auto"/>
                <w:sz w:val="20"/>
                <w:szCs w:val="20"/>
              </w:rPr>
              <w:t xml:space="preserve">(number) </w:t>
            </w:r>
          </w:p>
        </w:tc>
      </w:tr>
    </w:tbl>
    <w:p w14:paraId="612F0061" w14:textId="77777777" w:rsidR="009219C4" w:rsidRPr="003167C5" w:rsidRDefault="009219C4" w:rsidP="009219C4">
      <w:pPr>
        <w:spacing w:after="0"/>
        <w:jc w:val="both"/>
        <w:rPr>
          <w:b/>
          <w:bCs/>
          <w:color w:val="auto"/>
          <w:sz w:val="20"/>
          <w:szCs w:val="20"/>
          <w:lang w:eastAsia="zh-CN"/>
        </w:rPr>
      </w:pPr>
    </w:p>
    <w:p w14:paraId="632E7967"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2:</w:t>
      </w:r>
    </w:p>
    <w:p w14:paraId="08F46167" w14:textId="77777777" w:rsidR="009219C4" w:rsidRPr="003167C5" w:rsidRDefault="009219C4" w:rsidP="009219C4">
      <w:pPr>
        <w:jc w:val="both"/>
        <w:rPr>
          <w:color w:val="auto"/>
          <w:sz w:val="20"/>
          <w:szCs w:val="20"/>
          <w:lang w:eastAsia="zh-CN"/>
        </w:rPr>
      </w:pPr>
      <w:r w:rsidRPr="003167C5">
        <w:rPr>
          <w:color w:val="auto"/>
          <w:sz w:val="20"/>
          <w:szCs w:val="20"/>
          <w:lang w:eastAsia="zh-CN"/>
        </w:rPr>
        <w:t>If the project developer can monitor in a reliable and traceable way the daily stock of animals in the farm, discounting dead animals and animals discarded from the productive process from the daily stock, then the annual average number of animals (N</w:t>
      </w:r>
      <w:r w:rsidRPr="003167C5">
        <w:rPr>
          <w:color w:val="auto"/>
          <w:sz w:val="20"/>
          <w:szCs w:val="20"/>
          <w:vertAlign w:val="subscript"/>
          <w:lang w:eastAsia="zh-CN"/>
        </w:rPr>
        <w:t>LT</w:t>
      </w:r>
      <w:r w:rsidRPr="003167C5">
        <w:rPr>
          <w:color w:val="auto"/>
          <w:sz w:val="20"/>
          <w:szCs w:val="20"/>
          <w:lang w:eastAsia="zh-CN"/>
        </w:rPr>
        <w:t xml:space="preserve">) may be calculated as follows: </w:t>
      </w:r>
    </w:p>
    <w:p w14:paraId="22495EFF" w14:textId="4BD7483B" w:rsidR="009219C4" w:rsidRPr="003167C5" w:rsidRDefault="00B467F6" w:rsidP="006F7705">
      <w:pPr>
        <w:spacing w:after="0"/>
        <w:jc w:val="center"/>
        <w:rPr>
          <w:i/>
          <w:iCs/>
          <w:color w:val="auto"/>
          <w:sz w:val="20"/>
          <w:szCs w:val="20"/>
          <w:lang w:eastAsia="zh-CN"/>
        </w:rPr>
      </w:pPr>
      <m:oMath>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f>
          <m:fPr>
            <m:ctrlPr>
              <w:rPr>
                <w:rFonts w:ascii="Cambria Math" w:hAnsi="Cambria Math"/>
                <w:i/>
                <w:iCs/>
                <w:color w:val="auto"/>
                <w:sz w:val="20"/>
                <w:szCs w:val="20"/>
                <w:lang w:eastAsia="zh-CN"/>
              </w:rPr>
            </m:ctrlPr>
          </m:fPr>
          <m:num>
            <m:nary>
              <m:naryPr>
                <m:chr m:val="∑"/>
                <m:limLoc m:val="subSup"/>
                <m:ctrlPr>
                  <w:rPr>
                    <w:rFonts w:ascii="Cambria Math" w:hAnsi="Cambria Math"/>
                    <w:i/>
                    <w:iCs/>
                    <w:color w:val="auto"/>
                    <w:sz w:val="20"/>
                    <w:szCs w:val="20"/>
                    <w:lang w:eastAsia="zh-CN"/>
                  </w:rPr>
                </m:ctrlPr>
              </m:naryPr>
              <m:sub>
                <m:r>
                  <w:rPr>
                    <w:rFonts w:ascii="Cambria Math" w:hAnsi="Cambria Math"/>
                    <w:color w:val="auto"/>
                    <w:sz w:val="20"/>
                    <w:szCs w:val="20"/>
                    <w:lang w:eastAsia="zh-CN"/>
                  </w:rPr>
                  <m:t>1</m:t>
                </m:r>
              </m:sub>
              <m:sup>
                <m:r>
                  <w:rPr>
                    <w:rFonts w:ascii="Cambria Math" w:hAnsi="Cambria Math"/>
                    <w:color w:val="auto"/>
                    <w:sz w:val="20"/>
                    <w:szCs w:val="20"/>
                    <w:lang w:eastAsia="zh-CN"/>
                  </w:rPr>
                  <m:t>365</m:t>
                </m:r>
              </m:sup>
              <m:e>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AA,LT</m:t>
                    </m:r>
                  </m:sub>
                </m:sSub>
              </m:e>
            </m:nary>
          </m:num>
          <m:den>
            <m:r>
              <w:rPr>
                <w:rFonts w:ascii="Cambria Math" w:hAnsi="Cambria Math"/>
                <w:color w:val="auto"/>
                <w:sz w:val="20"/>
                <w:szCs w:val="20"/>
                <w:lang w:eastAsia="zh-CN"/>
              </w:rPr>
              <m:t>365</m:t>
            </m:r>
          </m:den>
        </m:f>
      </m:oMath>
      <w:r w:rsidR="006F7705" w:rsidRPr="003167C5">
        <w:rPr>
          <w:rFonts w:hint="eastAsia"/>
          <w:i/>
          <w:iCs/>
          <w:color w:val="auto"/>
          <w:sz w:val="20"/>
          <w:szCs w:val="20"/>
          <w:lang w:eastAsia="zh-CN"/>
        </w:rPr>
        <w:t xml:space="preserve"> </w:t>
      </w:r>
      <w:r w:rsidR="006F7705" w:rsidRPr="003167C5">
        <w:rPr>
          <w:i/>
          <w:iCs/>
          <w:color w:val="auto"/>
          <w:sz w:val="20"/>
          <w:szCs w:val="20"/>
          <w:lang w:eastAsia="zh-CN"/>
        </w:rPr>
        <w:t xml:space="preserve"> </w:t>
      </w:r>
      <w:r w:rsidR="006F7705" w:rsidRPr="003167C5">
        <w:rPr>
          <w:color w:val="auto"/>
          <w:sz w:val="20"/>
          <w:szCs w:val="20"/>
          <w:lang w:eastAsia="zh-CN"/>
        </w:rPr>
        <w:t xml:space="preserve">   (Equation 6)</w:t>
      </w:r>
    </w:p>
    <w:p w14:paraId="73CE276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B698319" w14:textId="77777777" w:rsidTr="00132506">
        <w:tc>
          <w:tcPr>
            <w:tcW w:w="1696" w:type="dxa"/>
          </w:tcPr>
          <w:p w14:paraId="46CAF1FD" w14:textId="77777777" w:rsidR="009219C4" w:rsidRPr="003167C5" w:rsidRDefault="009219C4" w:rsidP="00132506">
            <w:pPr>
              <w:jc w:val="both"/>
              <w:rPr>
                <w:b/>
                <w:bCs/>
                <w:i/>
                <w:iCs/>
                <w:color w:val="auto"/>
                <w:sz w:val="20"/>
                <w:szCs w:val="20"/>
                <w:lang w:eastAsia="zh-CN"/>
              </w:rPr>
            </w:pPr>
            <w:r w:rsidRPr="003167C5">
              <w:rPr>
                <w:color w:val="auto"/>
                <w:sz w:val="20"/>
                <w:szCs w:val="20"/>
                <w:lang w:eastAsia="zh-CN"/>
              </w:rPr>
              <w:lastRenderedPageBreak/>
              <w:t>N</w:t>
            </w:r>
            <w:r w:rsidRPr="003167C5">
              <w:rPr>
                <w:color w:val="auto"/>
                <w:sz w:val="20"/>
                <w:szCs w:val="20"/>
                <w:vertAlign w:val="subscript"/>
                <w:lang w:eastAsia="zh-CN"/>
              </w:rPr>
              <w:t>LT</w:t>
            </w:r>
          </w:p>
        </w:tc>
        <w:tc>
          <w:tcPr>
            <w:tcW w:w="7926" w:type="dxa"/>
          </w:tcPr>
          <w:p w14:paraId="72B240B6" w14:textId="77777777" w:rsidR="009219C4" w:rsidRPr="003167C5" w:rsidRDefault="009219C4" w:rsidP="00132506">
            <w:pPr>
              <w:jc w:val="both"/>
              <w:rPr>
                <w:b/>
                <w:bCs/>
                <w:i/>
                <w:iCs/>
                <w:color w:val="auto"/>
                <w:sz w:val="20"/>
                <w:szCs w:val="20"/>
                <w:lang w:eastAsia="zh-CN"/>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6FF1727B" w14:textId="77777777" w:rsidTr="00132506">
        <w:trPr>
          <w:trHeight w:val="43"/>
        </w:trPr>
        <w:tc>
          <w:tcPr>
            <w:tcW w:w="1696" w:type="dxa"/>
          </w:tcPr>
          <w:p w14:paraId="59D72F05" w14:textId="77777777" w:rsidR="009219C4" w:rsidRPr="003167C5" w:rsidRDefault="009219C4" w:rsidP="00132506">
            <w:pPr>
              <w:jc w:val="both"/>
              <w:rPr>
                <w:color w:val="auto"/>
                <w:sz w:val="20"/>
                <w:szCs w:val="20"/>
                <w:lang w:eastAsia="zh-CN"/>
              </w:rPr>
            </w:pPr>
            <w:proofErr w:type="gramStart"/>
            <w:r w:rsidRPr="003167C5">
              <w:rPr>
                <w:rFonts w:hint="eastAsia"/>
                <w:color w:val="auto"/>
                <w:sz w:val="20"/>
                <w:szCs w:val="20"/>
                <w:lang w:eastAsia="zh-CN"/>
              </w:rPr>
              <w:t>N</w:t>
            </w:r>
            <w:r w:rsidRPr="003167C5">
              <w:rPr>
                <w:color w:val="auto"/>
                <w:sz w:val="20"/>
                <w:szCs w:val="20"/>
                <w:vertAlign w:val="subscript"/>
                <w:lang w:eastAsia="zh-CN"/>
              </w:rPr>
              <w:t>AA,LT</w:t>
            </w:r>
            <w:proofErr w:type="gramEnd"/>
          </w:p>
        </w:tc>
        <w:tc>
          <w:tcPr>
            <w:tcW w:w="7926" w:type="dxa"/>
          </w:tcPr>
          <w:p w14:paraId="2F33C3F6" w14:textId="77777777" w:rsidR="009219C4" w:rsidRPr="003167C5" w:rsidRDefault="009219C4" w:rsidP="00132506">
            <w:pPr>
              <w:pStyle w:val="Default"/>
              <w:jc w:val="both"/>
              <w:rPr>
                <w:color w:val="auto"/>
                <w:sz w:val="20"/>
                <w:szCs w:val="20"/>
              </w:rPr>
            </w:pPr>
            <w:r w:rsidRPr="003167C5">
              <w:rPr>
                <w:color w:val="auto"/>
                <w:sz w:val="20"/>
                <w:szCs w:val="20"/>
              </w:rPr>
              <w:t xml:space="preserve">Daily stock of animals of type </w:t>
            </w:r>
            <w:r w:rsidRPr="003167C5">
              <w:rPr>
                <w:i/>
                <w:iCs/>
                <w:color w:val="auto"/>
                <w:sz w:val="20"/>
                <w:szCs w:val="20"/>
              </w:rPr>
              <w:t xml:space="preserve">LT </w:t>
            </w:r>
            <w:r w:rsidRPr="003167C5">
              <w:rPr>
                <w:color w:val="auto"/>
                <w:sz w:val="20"/>
                <w:szCs w:val="20"/>
              </w:rPr>
              <w:t xml:space="preserve">in the farm, discounting dead and discarded animals (number) </w:t>
            </w:r>
          </w:p>
        </w:tc>
      </w:tr>
    </w:tbl>
    <w:p w14:paraId="1CC1C8C7" w14:textId="77777777" w:rsidR="009219C4" w:rsidRPr="003167C5" w:rsidRDefault="009219C4" w:rsidP="009219C4">
      <w:pPr>
        <w:spacing w:after="0"/>
        <w:jc w:val="both"/>
        <w:rPr>
          <w:b/>
          <w:bCs/>
          <w:i/>
          <w:iCs/>
          <w:color w:val="auto"/>
          <w:sz w:val="20"/>
          <w:szCs w:val="20"/>
          <w:lang w:eastAsia="zh-CN"/>
        </w:rPr>
      </w:pPr>
    </w:p>
    <w:p w14:paraId="514049F1" w14:textId="2136F192" w:rsidR="009219C4" w:rsidRPr="003167C5" w:rsidRDefault="009219C4" w:rsidP="009219C4">
      <w:pPr>
        <w:jc w:val="both"/>
        <w:rPr>
          <w:color w:val="auto"/>
          <w:sz w:val="20"/>
          <w:szCs w:val="20"/>
          <w:lang w:eastAsia="zh-CN"/>
        </w:rPr>
      </w:pPr>
      <w:r w:rsidRPr="003167C5">
        <w:rPr>
          <w:color w:val="auto"/>
          <w:sz w:val="20"/>
          <w:szCs w:val="20"/>
          <w:lang w:eastAsia="zh-CN"/>
        </w:rPr>
        <w:t xml:space="preserve">There are two types of swine in this project, i.e., Market swine and </w:t>
      </w:r>
      <w:bookmarkStart w:id="31" w:name="OLE_LINK4"/>
      <w:r w:rsidRPr="003167C5">
        <w:rPr>
          <w:color w:val="auto"/>
          <w:sz w:val="20"/>
          <w:szCs w:val="20"/>
          <w:lang w:eastAsia="zh-CN"/>
        </w:rPr>
        <w:t>Breeding swine</w:t>
      </w:r>
      <w:bookmarkEnd w:id="31"/>
      <w:r w:rsidRPr="003167C5">
        <w:rPr>
          <w:color w:val="auto"/>
          <w:sz w:val="20"/>
          <w:szCs w:val="20"/>
          <w:lang w:eastAsia="zh-CN"/>
        </w:rPr>
        <w:t xml:space="preserve">. For Market swine, </w:t>
      </w:r>
      <w:r w:rsidR="00EB097A" w:rsidRPr="003167C5">
        <w:rPr>
          <w:color w:val="auto"/>
          <w:sz w:val="20"/>
          <w:szCs w:val="20"/>
          <w:lang w:eastAsia="zh-CN"/>
        </w:rPr>
        <w:t xml:space="preserve">since </w:t>
      </w:r>
      <w:r w:rsidRPr="003167C5">
        <w:rPr>
          <w:color w:val="auto"/>
          <w:sz w:val="20"/>
          <w:szCs w:val="20"/>
          <w:lang w:eastAsia="zh-CN"/>
        </w:rPr>
        <w:t>there is no way to trace the daily stock, so the Option 1 is adopted to calculate N</w:t>
      </w:r>
      <w:r w:rsidRPr="003167C5">
        <w:rPr>
          <w:color w:val="auto"/>
          <w:sz w:val="20"/>
          <w:szCs w:val="20"/>
          <w:vertAlign w:val="subscript"/>
          <w:lang w:eastAsia="zh-CN"/>
        </w:rPr>
        <w:t>LT</w:t>
      </w:r>
      <w:r w:rsidRPr="003167C5">
        <w:rPr>
          <w:color w:val="auto"/>
          <w:sz w:val="20"/>
          <w:szCs w:val="20"/>
          <w:lang w:eastAsia="zh-CN"/>
        </w:rPr>
        <w:t xml:space="preserve"> for Market swine. For Breeding swine, the PP can monitor the daily stock of breeding swine in a reliable way, discounting dead breeding swine and discarded them from the productive process from the daily stock. So, the Option 2 is adopted to calculate N</w:t>
      </w:r>
      <w:r w:rsidRPr="003167C5">
        <w:rPr>
          <w:color w:val="auto"/>
          <w:sz w:val="20"/>
          <w:szCs w:val="20"/>
          <w:vertAlign w:val="subscript"/>
          <w:lang w:eastAsia="zh-CN"/>
        </w:rPr>
        <w:t>LT</w:t>
      </w:r>
      <w:r w:rsidRPr="003167C5">
        <w:rPr>
          <w:color w:val="auto"/>
          <w:sz w:val="20"/>
          <w:szCs w:val="20"/>
          <w:lang w:eastAsia="zh-CN"/>
        </w:rPr>
        <w:t xml:space="preserve"> for Breeding swine. </w:t>
      </w:r>
    </w:p>
    <w:p w14:paraId="2A617F9D" w14:textId="77777777" w:rsidR="009219C4" w:rsidRPr="003167C5" w:rsidRDefault="009219C4" w:rsidP="009219C4">
      <w:pPr>
        <w:jc w:val="both"/>
        <w:rPr>
          <w:color w:val="auto"/>
          <w:sz w:val="20"/>
          <w:szCs w:val="20"/>
          <w:lang w:eastAsia="zh-CN"/>
        </w:rPr>
      </w:pPr>
    </w:p>
    <w:p w14:paraId="7969747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C</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Maximum methane producing potential(B</w:t>
      </w:r>
      <w:proofErr w:type="gramStart"/>
      <w:r w:rsidRPr="003167C5">
        <w:rPr>
          <w:b/>
          <w:bCs/>
          <w:color w:val="auto"/>
          <w:sz w:val="20"/>
          <w:szCs w:val="20"/>
          <w:vertAlign w:val="subscript"/>
          <w:lang w:eastAsia="zh-CN"/>
        </w:rPr>
        <w:t>0,LT</w:t>
      </w:r>
      <w:proofErr w:type="gramEnd"/>
      <w:r w:rsidRPr="003167C5">
        <w:rPr>
          <w:b/>
          <w:bCs/>
          <w:color w:val="auto"/>
          <w:sz w:val="20"/>
          <w:szCs w:val="20"/>
          <w:lang w:eastAsia="zh-CN"/>
        </w:rPr>
        <w:t>)</w:t>
      </w:r>
    </w:p>
    <w:p w14:paraId="5DA4D4B0"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This value varies by species and diet. Default values are </w:t>
      </w:r>
      <w:proofErr w:type="gramStart"/>
      <w:r w:rsidRPr="003167C5">
        <w:rPr>
          <w:color w:val="auto"/>
          <w:sz w:val="20"/>
          <w:szCs w:val="20"/>
          <w:lang w:eastAsia="zh-CN"/>
        </w:rPr>
        <w:t>used</w:t>
      </w:r>
      <w:proofErr w:type="gramEnd"/>
      <w:r w:rsidRPr="003167C5">
        <w:rPr>
          <w:color w:val="auto"/>
          <w:sz w:val="20"/>
          <w:szCs w:val="20"/>
          <w:lang w:eastAsia="zh-CN"/>
        </w:rPr>
        <w:t xml:space="preserve"> and they are taken from tables 10A-4 through 10A-9 (IPCC 2006 Guidelines for National Greenhouse Gas Inventories volume 4, chapter10).</w:t>
      </w:r>
    </w:p>
    <w:p w14:paraId="17804246" w14:textId="77777777" w:rsidR="009219C4" w:rsidRPr="003167C5" w:rsidRDefault="009219C4" w:rsidP="009219C4">
      <w:pPr>
        <w:jc w:val="both"/>
        <w:rPr>
          <w:color w:val="auto"/>
          <w:sz w:val="20"/>
          <w:szCs w:val="20"/>
          <w:lang w:eastAsia="zh-CN"/>
        </w:rPr>
      </w:pPr>
      <w:r w:rsidRPr="003167C5">
        <w:rPr>
          <w:color w:val="auto"/>
          <w:sz w:val="20"/>
          <w:szCs w:val="20"/>
          <w:lang w:eastAsia="zh-CN"/>
        </w:rPr>
        <w:t>Developed countries B</w:t>
      </w:r>
      <w:proofErr w:type="gramStart"/>
      <w:r w:rsidRPr="003167C5">
        <w:rPr>
          <w:color w:val="auto"/>
          <w:sz w:val="20"/>
          <w:szCs w:val="20"/>
          <w:vertAlign w:val="subscript"/>
          <w:lang w:eastAsia="zh-CN"/>
        </w:rPr>
        <w:t>0,LT</w:t>
      </w:r>
      <w:proofErr w:type="gramEnd"/>
      <w:r w:rsidRPr="003167C5">
        <w:rPr>
          <w:color w:val="auto"/>
          <w:sz w:val="20"/>
          <w:szCs w:val="20"/>
          <w:lang w:eastAsia="zh-CN"/>
        </w:rPr>
        <w:t xml:space="preserve"> values is used provided the following conditions are satisfied:</w:t>
      </w:r>
    </w:p>
    <w:p w14:paraId="2E7B4535"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w:t>
      </w:r>
      <w:proofErr w:type="gramStart"/>
      <w:r w:rsidRPr="003167C5">
        <w:rPr>
          <w:color w:val="auto"/>
          <w:sz w:val="20"/>
          <w:szCs w:val="20"/>
          <w:lang w:eastAsia="zh-CN"/>
        </w:rPr>
        <w:t>originate</w:t>
      </w:r>
      <w:proofErr w:type="gramEnd"/>
      <w:r w:rsidRPr="003167C5">
        <w:rPr>
          <w:color w:val="auto"/>
          <w:sz w:val="20"/>
          <w:szCs w:val="20"/>
          <w:lang w:eastAsia="zh-CN"/>
        </w:rPr>
        <w:t xml:space="preserve"> from an Annex I Party.</w:t>
      </w:r>
    </w:p>
    <w:p w14:paraId="4A1ACA8F"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(b)The Farm uses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00D9B4A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(c)The use of FFR can be validated (through on-farm record keeping, feed supplier, etc.</w:t>
      </w:r>
      <w:proofErr w:type="gramStart"/>
      <w:r w:rsidRPr="003167C5">
        <w:rPr>
          <w:color w:val="auto"/>
          <w:sz w:val="20"/>
          <w:szCs w:val="20"/>
          <w:lang w:eastAsia="zh-CN"/>
        </w:rPr>
        <w:t>);</w:t>
      </w:r>
      <w:proofErr w:type="gramEnd"/>
    </w:p>
    <w:p w14:paraId="3AF4494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w:t>
      </w:r>
    </w:p>
    <w:p w14:paraId="48ACF89F" w14:textId="77777777" w:rsidR="009219C4" w:rsidRPr="003167C5" w:rsidRDefault="009219C4" w:rsidP="009219C4">
      <w:pPr>
        <w:spacing w:after="0"/>
        <w:jc w:val="both"/>
        <w:rPr>
          <w:color w:val="auto"/>
          <w:sz w:val="20"/>
          <w:szCs w:val="20"/>
          <w:lang w:eastAsia="zh-CN"/>
        </w:rPr>
      </w:pPr>
    </w:p>
    <w:p w14:paraId="2ECAD56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D</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 xml:space="preserve">Annual methane conversion factor (MCF) for the baseline </w:t>
      </w:r>
      <w:proofErr w:type="spellStart"/>
      <w:r w:rsidRPr="003167C5">
        <w:rPr>
          <w:b/>
          <w:bCs/>
          <w:color w:val="auto"/>
          <w:sz w:val="20"/>
          <w:szCs w:val="20"/>
          <w:lang w:eastAsia="zh-CN"/>
        </w:rPr>
        <w:t>AWMS</w:t>
      </w:r>
      <w:r w:rsidRPr="003167C5">
        <w:rPr>
          <w:b/>
          <w:bCs/>
          <w:color w:val="auto"/>
          <w:sz w:val="20"/>
          <w:szCs w:val="20"/>
          <w:vertAlign w:val="subscript"/>
          <w:lang w:eastAsia="zh-CN"/>
        </w:rPr>
        <w:t>j</w:t>
      </w:r>
      <w:proofErr w:type="spellEnd"/>
    </w:p>
    <w:p w14:paraId="3669FB55" w14:textId="70B78028" w:rsidR="009219C4" w:rsidRPr="003167C5" w:rsidRDefault="009219C4" w:rsidP="009219C4">
      <w:pPr>
        <w:jc w:val="both"/>
        <w:rPr>
          <w:color w:val="auto"/>
          <w:sz w:val="20"/>
          <w:szCs w:val="20"/>
          <w:lang w:eastAsia="zh-CN"/>
        </w:rPr>
      </w:pPr>
      <w:r w:rsidRPr="003167C5">
        <w:rPr>
          <w:color w:val="auto"/>
          <w:sz w:val="20"/>
          <w:szCs w:val="20"/>
          <w:lang w:eastAsia="zh-CN"/>
        </w:rPr>
        <w:t>(a)The MCF values given in table 10.17, chapter 10, volume 4, IPCC 2006 Guidelines should be used.</w:t>
      </w:r>
      <w:r w:rsidRPr="003167C5">
        <w:t xml:space="preserve"> </w:t>
      </w:r>
      <w:r w:rsidRPr="003167C5">
        <w:rPr>
          <w:color w:val="auto"/>
          <w:sz w:val="20"/>
          <w:szCs w:val="20"/>
          <w:lang w:eastAsia="zh-CN"/>
        </w:rPr>
        <w:t xml:space="preserve">MCF values depend on the annual average temperature where the anaerobic manure treatment facility in the baseline existed. For this project, the annual average temperature is </w:t>
      </w:r>
      <w:r w:rsidR="00667477">
        <w:rPr>
          <w:color w:val="auto"/>
          <w:sz w:val="20"/>
          <w:szCs w:val="20"/>
          <w:lang w:eastAsia="zh-CN"/>
        </w:rPr>
        <w:t>16.7-18.3</w:t>
      </w:r>
      <w:r w:rsidR="00565254" w:rsidRPr="003167C5">
        <w:rPr>
          <w:rFonts w:ascii="宋体" w:eastAsia="宋体" w:hAnsi="宋体" w:cs="宋体" w:hint="eastAsia"/>
          <w:color w:val="auto"/>
          <w:sz w:val="20"/>
          <w:szCs w:val="20"/>
          <w:lang w:eastAsia="zh-CN"/>
        </w:rPr>
        <w:t>℃</w:t>
      </w:r>
      <w:r w:rsidR="00565254" w:rsidRPr="003167C5">
        <w:rPr>
          <w:rStyle w:val="aff8"/>
          <w:color w:val="auto"/>
          <w:sz w:val="20"/>
          <w:szCs w:val="20"/>
          <w:lang w:eastAsia="zh-CN"/>
        </w:rPr>
        <w:footnoteReference w:id="7"/>
      </w:r>
      <w:r w:rsidRPr="003167C5">
        <w:rPr>
          <w:color w:val="auto"/>
          <w:sz w:val="20"/>
          <w:szCs w:val="20"/>
          <w:lang w:eastAsia="zh-CN"/>
        </w:rPr>
        <w:t xml:space="preserve"> and the value of </w:t>
      </w:r>
      <w:r w:rsidR="009B629C">
        <w:rPr>
          <w:color w:val="auto"/>
          <w:sz w:val="20"/>
          <w:szCs w:val="20"/>
          <w:lang w:eastAsia="zh-CN"/>
        </w:rPr>
        <w:t>75%</w:t>
      </w:r>
      <w:r w:rsidRPr="003167C5">
        <w:rPr>
          <w:color w:val="auto"/>
          <w:sz w:val="20"/>
          <w:szCs w:val="20"/>
          <w:lang w:eastAsia="zh-CN"/>
        </w:rPr>
        <w:t xml:space="preserve"> is applied.</w:t>
      </w:r>
    </w:p>
    <w:p w14:paraId="1ADBABB8" w14:textId="77777777" w:rsidR="009219C4" w:rsidRPr="003167C5" w:rsidRDefault="009219C4" w:rsidP="009219C4">
      <w:pPr>
        <w:jc w:val="both"/>
        <w:rPr>
          <w:b/>
          <w:bCs/>
          <w:color w:val="auto"/>
          <w:sz w:val="20"/>
          <w:szCs w:val="20"/>
          <w:lang w:eastAsia="zh-CN"/>
        </w:rPr>
      </w:pPr>
      <w:r w:rsidRPr="003167C5">
        <w:t>(b)</w:t>
      </w:r>
      <w:r w:rsidRPr="003167C5">
        <w:rPr>
          <w:color w:val="auto"/>
          <w:sz w:val="20"/>
          <w:szCs w:val="20"/>
          <w:lang w:eastAsia="zh-CN"/>
        </w:rPr>
        <w:t>A conservativeness factor should be applied by multiplying MCF values (estimated as per above bullet) with a value of 0.94, to account for the 20% uncertainty in the MCF values as reported by IPCC 2006.</w:t>
      </w:r>
    </w:p>
    <w:p w14:paraId="78578263" w14:textId="77777777" w:rsidR="009219C4" w:rsidRPr="003167C5" w:rsidRDefault="009219C4" w:rsidP="009219C4">
      <w:pPr>
        <w:jc w:val="both"/>
        <w:rPr>
          <w:color w:val="auto"/>
          <w:sz w:val="20"/>
          <w:szCs w:val="20"/>
          <w:lang w:eastAsia="zh-CN"/>
        </w:rPr>
      </w:pPr>
    </w:p>
    <w:p w14:paraId="50321A48"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ii)</w:t>
      </w:r>
      <w:r w:rsidRPr="003167C5">
        <w:rPr>
          <w:rFonts w:hint="eastAsia"/>
          <w:b/>
          <w:bCs/>
          <w:color w:val="auto"/>
          <w:sz w:val="20"/>
          <w:szCs w:val="20"/>
          <w:lang w:eastAsia="zh-CN"/>
        </w:rPr>
        <w:t>Baseline</w:t>
      </w:r>
      <w:r w:rsidRPr="003167C5">
        <w:rPr>
          <w:b/>
          <w:bCs/>
          <w:color w:val="auto"/>
          <w:sz w:val="20"/>
          <w:szCs w:val="20"/>
          <w:lang w:eastAsia="zh-CN"/>
        </w:rPr>
        <w:t xml:space="preserve"> N</w:t>
      </w:r>
      <w:r w:rsidRPr="003167C5">
        <w:rPr>
          <w:b/>
          <w:bCs/>
          <w:color w:val="auto"/>
          <w:sz w:val="20"/>
          <w:szCs w:val="20"/>
          <w:vertAlign w:val="subscript"/>
          <w:lang w:eastAsia="zh-CN"/>
        </w:rPr>
        <w:t>2</w:t>
      </w:r>
      <w:r w:rsidRPr="003167C5">
        <w:rPr>
          <w:b/>
          <w:bCs/>
          <w:color w:val="auto"/>
          <w:sz w:val="20"/>
          <w:szCs w:val="20"/>
          <w:lang w:eastAsia="zh-CN"/>
        </w:rPr>
        <w:t>O emissions (BE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2D2721FC" w14:textId="3B1095B5" w:rsidR="009219C4" w:rsidRPr="003167C5" w:rsidRDefault="00B467F6"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m:rPr>
                <m:sty m:val="p"/>
              </m:rPr>
              <w:rPr>
                <w:rFonts w:ascii="Cambria Math" w:hAnsi="Cambria Math"/>
                <w:color w:val="auto"/>
                <w:sz w:val="20"/>
                <w:szCs w:val="20"/>
                <w:lang w:eastAsia="zh-CN"/>
              </w:rPr>
              <m:t>BE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eastAsia="MS Gothic" w:hAnsi="Cambria Math" w:cs="MS Gothic" w:hint="eastAsia"/>
            <w:color w:val="auto"/>
            <w:sz w:val="20"/>
            <w:szCs w:val="20"/>
            <w:lang w:eastAsia="zh-CN"/>
          </w:rPr>
          <m:t>*</m:t>
        </m:r>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N2O,ID,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7)</w:t>
      </w:r>
    </w:p>
    <w:p w14:paraId="514F949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02FD77ED" w14:textId="77777777" w:rsidTr="00132506">
        <w:tc>
          <w:tcPr>
            <w:tcW w:w="1413" w:type="dxa"/>
          </w:tcPr>
          <w:p w14:paraId="7505439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209" w:type="dxa"/>
          </w:tcPr>
          <w:p w14:paraId="65FF0205" w14:textId="77777777" w:rsidR="009219C4" w:rsidRPr="003167C5" w:rsidRDefault="009219C4" w:rsidP="00132506">
            <w:pPr>
              <w:pStyle w:val="Default"/>
              <w:jc w:val="both"/>
              <w:rPr>
                <w:sz w:val="20"/>
                <w:szCs w:val="20"/>
              </w:rPr>
            </w:pPr>
            <w:r w:rsidRPr="003167C5">
              <w:rPr>
                <w:sz w:val="20"/>
                <w:szCs w:val="20"/>
              </w:rPr>
              <w:t>Annual baseline N</w:t>
            </w:r>
            <w:r w:rsidRPr="003167C5">
              <w:rPr>
                <w:sz w:val="20"/>
                <w:szCs w:val="20"/>
                <w:vertAlign w:val="subscript"/>
              </w:rPr>
              <w:t>2</w:t>
            </w:r>
            <w:r w:rsidRPr="003167C5">
              <w:rPr>
                <w:sz w:val="20"/>
                <w:szCs w:val="20"/>
              </w:rPr>
              <w:t>O emissions in (t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5E3AD706" w14:textId="77777777" w:rsidTr="00132506">
        <w:tc>
          <w:tcPr>
            <w:tcW w:w="1413" w:type="dxa"/>
          </w:tcPr>
          <w:p w14:paraId="50EE67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lastRenderedPageBreak/>
              <w:t>G</w:t>
            </w:r>
            <w:r w:rsidRPr="003167C5">
              <w:rPr>
                <w:color w:val="auto"/>
                <w:sz w:val="20"/>
                <w:szCs w:val="20"/>
                <w:lang w:eastAsia="zh-CN"/>
              </w:rPr>
              <w:t>WP</w:t>
            </w:r>
            <w:r w:rsidRPr="003167C5">
              <w:rPr>
                <w:color w:val="auto"/>
                <w:sz w:val="20"/>
                <w:szCs w:val="20"/>
                <w:vertAlign w:val="subscript"/>
                <w:lang w:eastAsia="zh-CN"/>
              </w:rPr>
              <w:t>N2O</w:t>
            </w:r>
          </w:p>
        </w:tc>
        <w:tc>
          <w:tcPr>
            <w:tcW w:w="8209" w:type="dxa"/>
          </w:tcPr>
          <w:p w14:paraId="64F676DD" w14:textId="77777777" w:rsidR="009219C4" w:rsidRPr="003167C5" w:rsidRDefault="009219C4" w:rsidP="00132506">
            <w:pPr>
              <w:pStyle w:val="Default"/>
              <w:jc w:val="both"/>
              <w:rPr>
                <w:sz w:val="20"/>
                <w:szCs w:val="20"/>
              </w:rPr>
            </w:pPr>
            <w:r w:rsidRPr="003167C5">
              <w:rPr>
                <w:sz w:val="20"/>
                <w:szCs w:val="20"/>
              </w:rPr>
              <w:t>Global Warming Potential (GWP) for N</w:t>
            </w:r>
            <w:r w:rsidRPr="003167C5">
              <w:rPr>
                <w:sz w:val="20"/>
                <w:szCs w:val="20"/>
                <w:vertAlign w:val="subscript"/>
              </w:rPr>
              <w:t>2</w:t>
            </w:r>
            <w:r w:rsidRPr="003167C5">
              <w:rPr>
                <w:sz w:val="20"/>
                <w:szCs w:val="20"/>
              </w:rPr>
              <w:t>O (t CO</w:t>
            </w:r>
            <w:r w:rsidRPr="003167C5">
              <w:rPr>
                <w:sz w:val="20"/>
                <w:szCs w:val="20"/>
                <w:vertAlign w:val="subscript"/>
              </w:rPr>
              <w:t>2</w:t>
            </w:r>
            <w:r w:rsidRPr="003167C5">
              <w:rPr>
                <w:sz w:val="20"/>
                <w:szCs w:val="20"/>
              </w:rPr>
              <w:t>e/tN</w:t>
            </w:r>
            <w:r w:rsidRPr="003167C5">
              <w:rPr>
                <w:sz w:val="20"/>
                <w:szCs w:val="20"/>
                <w:vertAlign w:val="subscript"/>
              </w:rPr>
              <w:t>2</w:t>
            </w:r>
            <w:r w:rsidRPr="003167C5">
              <w:rPr>
                <w:sz w:val="20"/>
                <w:szCs w:val="20"/>
              </w:rPr>
              <w:t xml:space="preserve">O) </w:t>
            </w:r>
          </w:p>
        </w:tc>
      </w:tr>
      <w:tr w:rsidR="009219C4" w:rsidRPr="003167C5" w14:paraId="48902CA8" w14:textId="77777777" w:rsidTr="00132506">
        <w:tc>
          <w:tcPr>
            <w:tcW w:w="1413" w:type="dxa"/>
          </w:tcPr>
          <w:p w14:paraId="1257D9B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C</w:t>
            </w:r>
            <w:r w:rsidRPr="003167C5">
              <w:rPr>
                <w:color w:val="auto"/>
                <w:sz w:val="20"/>
                <w:szCs w:val="20"/>
                <w:lang w:eastAsia="zh-CN"/>
              </w:rPr>
              <w:t>F</w:t>
            </w:r>
            <w:r w:rsidRPr="003167C5">
              <w:rPr>
                <w:color w:val="auto"/>
                <w:sz w:val="20"/>
                <w:szCs w:val="20"/>
                <w:vertAlign w:val="subscript"/>
                <w:lang w:eastAsia="zh-CN"/>
              </w:rPr>
              <w:t>N2O-</w:t>
            </w:r>
            <w:proofErr w:type="gramStart"/>
            <w:r w:rsidRPr="003167C5">
              <w:rPr>
                <w:color w:val="auto"/>
                <w:sz w:val="20"/>
                <w:szCs w:val="20"/>
                <w:vertAlign w:val="subscript"/>
                <w:lang w:eastAsia="zh-CN"/>
              </w:rPr>
              <w:t>N,N</w:t>
            </w:r>
            <w:proofErr w:type="gramEnd"/>
          </w:p>
        </w:tc>
        <w:tc>
          <w:tcPr>
            <w:tcW w:w="8209" w:type="dxa"/>
          </w:tcPr>
          <w:p w14:paraId="4F4942B0" w14:textId="77777777" w:rsidR="009219C4" w:rsidRPr="003167C5" w:rsidRDefault="009219C4" w:rsidP="00132506">
            <w:pPr>
              <w:pStyle w:val="Default"/>
              <w:jc w:val="both"/>
              <w:rPr>
                <w:sz w:val="20"/>
                <w:szCs w:val="20"/>
              </w:rPr>
            </w:pPr>
            <w:r w:rsidRPr="003167C5">
              <w:rPr>
                <w:sz w:val="20"/>
                <w:szCs w:val="20"/>
              </w:rPr>
              <w:t>Conversion factor N</w:t>
            </w:r>
            <w:r w:rsidRPr="003167C5">
              <w:rPr>
                <w:sz w:val="20"/>
                <w:szCs w:val="20"/>
                <w:vertAlign w:val="subscript"/>
              </w:rPr>
              <w:t>2</w:t>
            </w:r>
            <w:r w:rsidRPr="003167C5">
              <w:rPr>
                <w:sz w:val="20"/>
                <w:szCs w:val="20"/>
              </w:rPr>
              <w:t>O-N to N</w:t>
            </w:r>
            <w:r w:rsidRPr="003167C5">
              <w:rPr>
                <w:sz w:val="20"/>
                <w:szCs w:val="20"/>
                <w:vertAlign w:val="subscript"/>
              </w:rPr>
              <w:t>2</w:t>
            </w:r>
            <w:r w:rsidRPr="003167C5">
              <w:rPr>
                <w:sz w:val="20"/>
                <w:szCs w:val="20"/>
              </w:rPr>
              <w:t xml:space="preserve">O (44/28) </w:t>
            </w:r>
          </w:p>
        </w:tc>
      </w:tr>
      <w:tr w:rsidR="009219C4" w:rsidRPr="003167C5" w14:paraId="3124F33A" w14:textId="77777777" w:rsidTr="00132506">
        <w:tc>
          <w:tcPr>
            <w:tcW w:w="1413" w:type="dxa"/>
          </w:tcPr>
          <w:p w14:paraId="5E0E174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209" w:type="dxa"/>
          </w:tcPr>
          <w:p w14:paraId="5D9ED381" w14:textId="77777777" w:rsidR="009219C4" w:rsidRPr="003167C5" w:rsidRDefault="009219C4" w:rsidP="00132506">
            <w:pPr>
              <w:pStyle w:val="Default"/>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r w:rsidR="009219C4" w:rsidRPr="003167C5" w14:paraId="39A97815" w14:textId="77777777" w:rsidTr="00132506">
        <w:tc>
          <w:tcPr>
            <w:tcW w:w="1413" w:type="dxa"/>
          </w:tcPr>
          <w:p w14:paraId="7193B91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8209" w:type="dxa"/>
          </w:tcPr>
          <w:p w14:paraId="4B31341F" w14:textId="77777777" w:rsidR="009219C4" w:rsidRPr="003167C5" w:rsidRDefault="009219C4" w:rsidP="00132506">
            <w:pPr>
              <w:pStyle w:val="Default"/>
              <w:jc w:val="both"/>
              <w:rPr>
                <w:sz w:val="20"/>
                <w:szCs w:val="20"/>
              </w:rPr>
            </w:pPr>
            <w:r w:rsidRPr="003167C5">
              <w:rPr>
                <w:sz w:val="20"/>
                <w:szCs w:val="20"/>
              </w:rPr>
              <w:t>Indirect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bl>
    <w:p w14:paraId="0BCC074B" w14:textId="2D408384" w:rsidR="00202A2F" w:rsidRPr="003167C5" w:rsidRDefault="00202A2F" w:rsidP="009219C4">
      <w:pPr>
        <w:spacing w:after="0"/>
        <w:jc w:val="both"/>
        <w:rPr>
          <w:color w:val="auto"/>
          <w:sz w:val="20"/>
          <w:szCs w:val="20"/>
          <w:lang w:eastAsia="zh-CN"/>
        </w:rPr>
      </w:pPr>
    </w:p>
    <w:p w14:paraId="39675FAD" w14:textId="01C09259" w:rsidR="009219C4" w:rsidRPr="003167C5" w:rsidRDefault="00B467F6" w:rsidP="006F7705">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8)</w:t>
      </w:r>
    </w:p>
    <w:p w14:paraId="4DCE33E2"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4117012F" w14:textId="77777777" w:rsidTr="00132506">
        <w:tc>
          <w:tcPr>
            <w:tcW w:w="1838" w:type="dxa"/>
          </w:tcPr>
          <w:p w14:paraId="7AA93C3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4978F9E1"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07496DE5" w14:textId="77777777" w:rsidTr="00132506">
        <w:tc>
          <w:tcPr>
            <w:tcW w:w="1838" w:type="dxa"/>
          </w:tcPr>
          <w:p w14:paraId="2A9536C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396232F3" w14:textId="78BF5FE3" w:rsidR="009219C4" w:rsidRPr="003167C5" w:rsidRDefault="009219C4" w:rsidP="007F4F42">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O-N/kg N</w:t>
            </w:r>
            <w:proofErr w:type="gramStart"/>
            <w:r w:rsidR="0077095F" w:rsidRPr="003167C5">
              <w:rPr>
                <w:sz w:val="20"/>
                <w:szCs w:val="20"/>
              </w:rPr>
              <w:t>).</w:t>
            </w:r>
            <w:r w:rsidR="007F4F42" w:rsidRPr="003167C5">
              <w:rPr>
                <w:sz w:val="20"/>
                <w:szCs w:val="20"/>
              </w:rPr>
              <w:t>(</w:t>
            </w:r>
            <w:proofErr w:type="gramEnd"/>
            <w:r w:rsidR="007F4F42" w:rsidRPr="003167C5">
              <w:rPr>
                <w:sz w:val="20"/>
                <w:szCs w:val="20"/>
              </w:rPr>
              <w:t>Estimated with site-specific, regional or national data if such data is available, otherwise use default EF</w:t>
            </w:r>
            <w:r w:rsidR="007F4F42" w:rsidRPr="003167C5">
              <w:rPr>
                <w:sz w:val="20"/>
                <w:szCs w:val="20"/>
                <w:vertAlign w:val="subscript"/>
              </w:rPr>
              <w:t>3</w:t>
            </w:r>
            <w:r w:rsidR="007F4F42" w:rsidRPr="003167C5">
              <w:rPr>
                <w:sz w:val="20"/>
                <w:szCs w:val="20"/>
              </w:rPr>
              <w:t xml:space="preserve"> from table 10.21, chapter 10, volume 4, in the IPCC 2006 Guidelines for National Greenhouse Gas Inventories). The site-specific, </w:t>
            </w:r>
            <w:proofErr w:type="gramStart"/>
            <w:r w:rsidR="007F4F42" w:rsidRPr="003167C5">
              <w:rPr>
                <w:sz w:val="20"/>
                <w:szCs w:val="20"/>
              </w:rPr>
              <w:t>regional</w:t>
            </w:r>
            <w:proofErr w:type="gramEnd"/>
            <w:r w:rsidR="007F4F42" w:rsidRPr="003167C5">
              <w:rPr>
                <w:sz w:val="20"/>
                <w:szCs w:val="20"/>
              </w:rPr>
              <w:t xml:space="preserve"> or national data are not available, so this project activity adopts default EF</w:t>
            </w:r>
            <w:r w:rsidR="007F4F42" w:rsidRPr="003167C5">
              <w:rPr>
                <w:sz w:val="20"/>
                <w:szCs w:val="20"/>
                <w:vertAlign w:val="subscript"/>
              </w:rPr>
              <w:t>3</w:t>
            </w:r>
            <w:r w:rsidR="007F4F42" w:rsidRPr="003167C5">
              <w:rPr>
                <w:sz w:val="20"/>
                <w:szCs w:val="20"/>
              </w:rPr>
              <w:t>.</w:t>
            </w:r>
          </w:p>
        </w:tc>
      </w:tr>
      <w:tr w:rsidR="009219C4" w:rsidRPr="003167C5" w14:paraId="7978E193" w14:textId="77777777" w:rsidTr="00132506">
        <w:tc>
          <w:tcPr>
            <w:tcW w:w="1838" w:type="dxa"/>
          </w:tcPr>
          <w:p w14:paraId="2709A6F6"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3856EAC2"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37CEE8B6" w14:textId="77777777" w:rsidTr="00132506">
        <w:tc>
          <w:tcPr>
            <w:tcW w:w="1838" w:type="dxa"/>
          </w:tcPr>
          <w:p w14:paraId="2D72C11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784" w:type="dxa"/>
          </w:tcPr>
          <w:p w14:paraId="26662610"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6A9183E5" w14:textId="77777777" w:rsidTr="00132506">
        <w:tc>
          <w:tcPr>
            <w:tcW w:w="1838" w:type="dxa"/>
          </w:tcPr>
          <w:p w14:paraId="17C2711A"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979A3E7"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6B7DE41F" w14:textId="77777777" w:rsidR="009219C4" w:rsidRPr="003167C5" w:rsidRDefault="009219C4" w:rsidP="009219C4">
      <w:pPr>
        <w:spacing w:after="0"/>
        <w:jc w:val="both"/>
        <w:rPr>
          <w:color w:val="auto"/>
          <w:sz w:val="20"/>
          <w:szCs w:val="20"/>
          <w:lang w:eastAsia="zh-CN"/>
        </w:rPr>
      </w:pPr>
    </w:p>
    <w:p w14:paraId="57A563BC" w14:textId="1EA460B9" w:rsidR="009219C4" w:rsidRPr="003167C5" w:rsidRDefault="00B467F6"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Bl,j</m:t>
                </m:r>
              </m:sub>
            </m:sSub>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9)</w:t>
      </w:r>
    </w:p>
    <w:p w14:paraId="7EF0017A"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55C3B10B" w14:textId="77777777" w:rsidTr="00132506">
        <w:tc>
          <w:tcPr>
            <w:tcW w:w="1696" w:type="dxa"/>
          </w:tcPr>
          <w:p w14:paraId="5875B1E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3636220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58D1B99F" w14:textId="77777777" w:rsidTr="00132506">
        <w:tc>
          <w:tcPr>
            <w:tcW w:w="1696" w:type="dxa"/>
          </w:tcPr>
          <w:p w14:paraId="4F6BD8A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21B8E62E" w14:textId="1265A1E7" w:rsidR="007F4F42" w:rsidRPr="003167C5" w:rsidRDefault="009219C4" w:rsidP="007F4F42">
            <w:pPr>
              <w:pStyle w:val="Default"/>
              <w:spacing w:line="360" w:lineRule="auto"/>
              <w:jc w:val="both"/>
              <w:rPr>
                <w:sz w:val="20"/>
                <w:szCs w:val="20"/>
              </w:rPr>
            </w:pPr>
            <w:r w:rsidRPr="003167C5">
              <w:rPr>
                <w:sz w:val="20"/>
                <w:szCs w:val="20"/>
              </w:rPr>
              <w:t>Indirect N</w:t>
            </w:r>
            <w:r w:rsidRPr="003167C5">
              <w:rPr>
                <w:sz w:val="20"/>
                <w:szCs w:val="20"/>
                <w:vertAlign w:val="subscript"/>
              </w:rPr>
              <w:t>2</w:t>
            </w:r>
            <w:r w:rsidRPr="003167C5">
              <w:rPr>
                <w:sz w:val="20"/>
                <w:szCs w:val="20"/>
              </w:rPr>
              <w:t>O emission factor for N</w:t>
            </w:r>
            <w:r w:rsidRPr="003167C5">
              <w:rPr>
                <w:sz w:val="20"/>
                <w:szCs w:val="20"/>
                <w:vertAlign w:val="subscript"/>
              </w:rPr>
              <w:t>2</w:t>
            </w:r>
            <w:r w:rsidRPr="003167C5">
              <w:rPr>
                <w:sz w:val="20"/>
                <w:szCs w:val="20"/>
              </w:rPr>
              <w:t>O emissions from atmospheric deposition of nitrogen on soils and water surfaces (kgN</w:t>
            </w:r>
            <w:r w:rsidRPr="003167C5">
              <w:rPr>
                <w:sz w:val="20"/>
                <w:szCs w:val="20"/>
                <w:vertAlign w:val="subscript"/>
              </w:rPr>
              <w:t>2</w:t>
            </w:r>
            <w:r w:rsidRPr="003167C5">
              <w:rPr>
                <w:sz w:val="20"/>
                <w:szCs w:val="20"/>
              </w:rPr>
              <w:t>O-N/kg NH</w:t>
            </w:r>
            <w:r w:rsidRPr="003167C5">
              <w:rPr>
                <w:sz w:val="20"/>
                <w:szCs w:val="20"/>
                <w:vertAlign w:val="subscript"/>
              </w:rPr>
              <w:t>3</w:t>
            </w:r>
            <w:r w:rsidRPr="003167C5">
              <w:rPr>
                <w:sz w:val="20"/>
                <w:szCs w:val="20"/>
              </w:rPr>
              <w:t>-N and NO</w:t>
            </w:r>
            <w:r w:rsidRPr="003167C5">
              <w:rPr>
                <w:sz w:val="20"/>
                <w:szCs w:val="20"/>
                <w:vertAlign w:val="subscript"/>
              </w:rPr>
              <w:t>X</w:t>
            </w:r>
            <w:r w:rsidRPr="003167C5">
              <w:rPr>
                <w:sz w:val="20"/>
                <w:szCs w:val="20"/>
              </w:rPr>
              <w:t>-N)</w:t>
            </w:r>
            <w:r w:rsidR="0077095F" w:rsidRPr="003167C5">
              <w:rPr>
                <w:sz w:val="20"/>
                <w:szCs w:val="20"/>
              </w:rPr>
              <w:t>.</w:t>
            </w:r>
            <w:r w:rsidRPr="003167C5">
              <w:rPr>
                <w:sz w:val="20"/>
                <w:szCs w:val="20"/>
              </w:rPr>
              <w:t xml:space="preserve"> </w:t>
            </w:r>
            <w:r w:rsidR="007F4F42" w:rsidRPr="003167C5">
              <w:rPr>
                <w:sz w:val="20"/>
                <w:szCs w:val="20"/>
              </w:rPr>
              <w:t xml:space="preserve">(Estimated with site-specific, </w:t>
            </w:r>
            <w:proofErr w:type="gramStart"/>
            <w:r w:rsidR="007F4F42" w:rsidRPr="003167C5">
              <w:rPr>
                <w:sz w:val="20"/>
                <w:szCs w:val="20"/>
              </w:rPr>
              <w:t>regional</w:t>
            </w:r>
            <w:proofErr w:type="gramEnd"/>
            <w:r w:rsidR="007F4F42" w:rsidRPr="003167C5">
              <w:rPr>
                <w:sz w:val="20"/>
                <w:szCs w:val="20"/>
              </w:rPr>
              <w:t xml:space="preserve"> or national data if such data is available. Otherwise, default values for EF</w:t>
            </w:r>
            <w:r w:rsidR="007F4F42" w:rsidRPr="003167C5">
              <w:rPr>
                <w:sz w:val="20"/>
                <w:szCs w:val="20"/>
                <w:vertAlign w:val="subscript"/>
              </w:rPr>
              <w:t>4</w:t>
            </w:r>
            <w:r w:rsidR="007F4F42" w:rsidRPr="003167C5">
              <w:rPr>
                <w:sz w:val="20"/>
                <w:szCs w:val="20"/>
              </w:rPr>
              <w:t xml:space="preserve"> from table 11.3, chapter 11, volume 4 of IPCC 2006 Guidelines for National Greenhouse Gas Inventories</w:t>
            </w:r>
          </w:p>
          <w:p w14:paraId="77642AFA" w14:textId="4C70641C" w:rsidR="009219C4" w:rsidRPr="003167C5" w:rsidRDefault="007F4F42" w:rsidP="007F4F42">
            <w:pPr>
              <w:pStyle w:val="Default"/>
              <w:spacing w:line="360" w:lineRule="auto"/>
              <w:jc w:val="both"/>
              <w:rPr>
                <w:color w:val="auto"/>
                <w:sz w:val="20"/>
                <w:szCs w:val="20"/>
              </w:rPr>
            </w:pPr>
            <w:r w:rsidRPr="003167C5">
              <w:rPr>
                <w:sz w:val="20"/>
                <w:szCs w:val="20"/>
              </w:rPr>
              <w:t xml:space="preserve">can be used). The site-specific, </w:t>
            </w:r>
            <w:proofErr w:type="gramStart"/>
            <w:r w:rsidRPr="003167C5">
              <w:rPr>
                <w:sz w:val="20"/>
                <w:szCs w:val="20"/>
              </w:rPr>
              <w:t>regional</w:t>
            </w:r>
            <w:proofErr w:type="gramEnd"/>
            <w:r w:rsidRPr="003167C5">
              <w:rPr>
                <w:sz w:val="20"/>
                <w:szCs w:val="20"/>
              </w:rPr>
              <w:t xml:space="preserve"> or national data are not available, so this project activity adopts default EF</w:t>
            </w:r>
            <w:r w:rsidRPr="003167C5">
              <w:rPr>
                <w:sz w:val="20"/>
                <w:szCs w:val="20"/>
                <w:vertAlign w:val="subscript"/>
              </w:rPr>
              <w:t>4</w:t>
            </w:r>
            <w:r w:rsidRPr="003167C5">
              <w:rPr>
                <w:sz w:val="20"/>
                <w:szCs w:val="20"/>
              </w:rPr>
              <w:t>.</w:t>
            </w:r>
          </w:p>
        </w:tc>
      </w:tr>
      <w:tr w:rsidR="009219C4" w:rsidRPr="003167C5" w14:paraId="3B6D743B" w14:textId="77777777" w:rsidTr="00132506">
        <w:tc>
          <w:tcPr>
            <w:tcW w:w="1696" w:type="dxa"/>
          </w:tcPr>
          <w:p w14:paraId="00CAEBE5"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03C86F96"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60223B9B" w14:textId="77777777" w:rsidTr="00132506">
        <w:tc>
          <w:tcPr>
            <w:tcW w:w="1696" w:type="dxa"/>
          </w:tcPr>
          <w:p w14:paraId="7110DD3F" w14:textId="77777777"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926" w:type="dxa"/>
          </w:tcPr>
          <w:p w14:paraId="2F04A45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6187D3AB" w14:textId="77777777" w:rsidTr="00132506">
        <w:tc>
          <w:tcPr>
            <w:tcW w:w="1696" w:type="dxa"/>
          </w:tcPr>
          <w:p w14:paraId="1C558F83"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196F652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589366BF" w14:textId="77777777" w:rsidTr="00132506">
        <w:tc>
          <w:tcPr>
            <w:tcW w:w="1696" w:type="dxa"/>
          </w:tcPr>
          <w:p w14:paraId="32D02CCD"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77537A9A"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29D99085" w14:textId="77777777" w:rsidR="009219C4" w:rsidRPr="003167C5" w:rsidRDefault="009219C4" w:rsidP="009219C4">
      <w:pPr>
        <w:spacing w:after="0"/>
        <w:jc w:val="both"/>
        <w:rPr>
          <w:b/>
          <w:bCs/>
          <w:color w:val="auto"/>
          <w:sz w:val="20"/>
          <w:szCs w:val="20"/>
          <w:lang w:eastAsia="zh-CN"/>
        </w:rPr>
      </w:pPr>
    </w:p>
    <w:p w14:paraId="1A89FDB5"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lastRenderedPageBreak/>
        <w:t>Estimation of various variables and parameters for above equations:</w:t>
      </w:r>
    </w:p>
    <w:p w14:paraId="3AD6D5DB"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(A)P</w:t>
      </w:r>
      <w:r w:rsidRPr="003167C5">
        <w:rPr>
          <w:rFonts w:hint="eastAsia"/>
          <w:b/>
          <w:bCs/>
          <w:color w:val="auto"/>
          <w:sz w:val="20"/>
          <w:szCs w:val="20"/>
          <w:lang w:eastAsia="zh-CN"/>
        </w:rPr>
        <w:t>rocedure</w:t>
      </w:r>
      <w:r w:rsidRPr="003167C5">
        <w:rPr>
          <w:b/>
          <w:bCs/>
          <w:color w:val="auto"/>
          <w:sz w:val="20"/>
          <w:szCs w:val="20"/>
          <w:lang w:eastAsia="zh-CN"/>
        </w:rPr>
        <w:t xml:space="preserve"> for estimating </w:t>
      </w:r>
      <w:proofErr w:type="spellStart"/>
      <w:proofErr w:type="gramStart"/>
      <w:r w:rsidRPr="003167C5">
        <w:rPr>
          <w:b/>
          <w:bCs/>
          <w:i/>
          <w:iCs/>
          <w:color w:val="auto"/>
          <w:sz w:val="20"/>
          <w:szCs w:val="20"/>
          <w:lang w:eastAsia="zh-CN"/>
        </w:rPr>
        <w:t>NEX</w:t>
      </w:r>
      <w:r w:rsidRPr="003167C5">
        <w:rPr>
          <w:b/>
          <w:bCs/>
          <w:i/>
          <w:iCs/>
          <w:color w:val="auto"/>
          <w:sz w:val="20"/>
          <w:szCs w:val="20"/>
          <w:vertAlign w:val="subscript"/>
          <w:lang w:eastAsia="zh-CN"/>
        </w:rPr>
        <w:t>LT,y</w:t>
      </w:r>
      <w:proofErr w:type="spellEnd"/>
      <w:proofErr w:type="gramEnd"/>
    </w:p>
    <w:p w14:paraId="5ED708E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7A7C5CCD" w14:textId="340D29E8" w:rsidR="009219C4" w:rsidRPr="003167C5" w:rsidRDefault="00B467F6" w:rsidP="006F7705">
      <w:pPr>
        <w:widowControl w:val="0"/>
        <w:autoSpaceDE w:val="0"/>
        <w:autoSpaceDN w:val="0"/>
        <w:adjustRightInd w:val="0"/>
        <w:spacing w:after="0" w:line="240" w:lineRule="auto"/>
        <w:contextualSpacing w:val="0"/>
        <w:jc w:val="center"/>
        <w:rPr>
          <w:rFonts w:ascii="Arial" w:hAnsi="Arial" w:cs="Arial"/>
          <w:color w:val="000000"/>
          <w:sz w:val="24"/>
          <w:lang w:eastAsia="zh-CN"/>
          <w14:cntxtAlts w14:val="0"/>
        </w:rPr>
      </w:pPr>
      <m:oMath>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NEX</m:t>
            </m:r>
          </m:e>
          <m:sub>
            <m:r>
              <w:rPr>
                <w:rFonts w:ascii="Cambria Math" w:hAnsi="Cambria Math" w:cs="Arial"/>
                <w:color w:val="000000"/>
                <w:sz w:val="24"/>
                <w:lang w:eastAsia="zh-CN"/>
                <w14:cntxtAlts w14:val="0"/>
              </w:rPr>
              <m:t>LT,y</m:t>
            </m:r>
          </m:sub>
        </m:sSub>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intake</m:t>
            </m:r>
          </m:sub>
        </m:sSub>
        <m:r>
          <w:rPr>
            <w:rFonts w:ascii="Cambria Math" w:hAnsi="Cambria Math" w:cs="Arial"/>
            <w:color w:val="000000"/>
            <w:sz w:val="24"/>
            <w:lang w:eastAsia="zh-CN"/>
            <w14:cntxtAlts w14:val="0"/>
          </w:rPr>
          <m:t>*</m:t>
        </m:r>
        <m:d>
          <m:dPr>
            <m:ctrlPr>
              <w:rPr>
                <w:rFonts w:ascii="Cambria Math" w:hAnsi="Cambria Math" w:cs="Arial"/>
                <w:i/>
                <w:color w:val="000000"/>
                <w:sz w:val="24"/>
                <w:lang w:eastAsia="zh-CN"/>
                <w14:cntxtAlts w14:val="0"/>
              </w:rPr>
            </m:ctrlPr>
          </m:dPr>
          <m:e>
            <m:r>
              <w:rPr>
                <w:rFonts w:ascii="Cambria Math" w:hAnsi="Cambria Math" w:cs="Arial"/>
                <w:color w:val="000000"/>
                <w:sz w:val="24"/>
                <w:lang w:eastAsia="zh-CN"/>
                <w14:cntxtAlts w14:val="0"/>
              </w:rPr>
              <m:t>1-</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retention</m:t>
                </m:r>
              </m:sub>
            </m:sSub>
          </m:e>
        </m:d>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nd</m:t>
            </m:r>
          </m:e>
          <m:sub>
            <m:r>
              <w:rPr>
                <w:rFonts w:ascii="Cambria Math" w:hAnsi="Cambria Math" w:cs="Arial"/>
                <w:color w:val="000000"/>
                <w:sz w:val="24"/>
                <w:lang w:eastAsia="zh-CN"/>
                <w14:cntxtAlts w14:val="0"/>
              </w:rPr>
              <m:t>y</m:t>
            </m:r>
          </m:sub>
        </m:sSub>
      </m:oMath>
      <w:r w:rsidR="006F7705" w:rsidRPr="003167C5">
        <w:rPr>
          <w:rFonts w:ascii="Arial" w:hAnsi="Arial" w:cs="Arial" w:hint="eastAsia"/>
          <w:color w:val="000000"/>
          <w:sz w:val="24"/>
          <w:lang w:eastAsia="zh-CN"/>
          <w14:cntxtAlts w14:val="0"/>
        </w:rPr>
        <w:t xml:space="preserve"> </w:t>
      </w:r>
      <w:r w:rsidR="006F7705" w:rsidRPr="003167C5">
        <w:rPr>
          <w:rFonts w:ascii="Arial" w:hAnsi="Arial" w:cs="Arial"/>
          <w:color w:val="000000"/>
          <w:sz w:val="24"/>
          <w:lang w:eastAsia="zh-CN"/>
          <w14:cntxtAlts w14:val="0"/>
        </w:rPr>
        <w:t xml:space="preserve">       </w:t>
      </w:r>
      <w:r w:rsidR="006F7705" w:rsidRPr="003167C5">
        <w:rPr>
          <w:color w:val="auto"/>
          <w:sz w:val="20"/>
          <w:szCs w:val="20"/>
          <w:lang w:eastAsia="zh-CN"/>
        </w:rPr>
        <w:t xml:space="preserve">   (Equation 10)</w:t>
      </w:r>
    </w:p>
    <w:p w14:paraId="1001261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7CA7E29C" w14:textId="77777777" w:rsidTr="00132506">
        <w:tc>
          <w:tcPr>
            <w:tcW w:w="1413" w:type="dxa"/>
          </w:tcPr>
          <w:p w14:paraId="171F7037" w14:textId="77777777" w:rsidR="009219C4" w:rsidRPr="003167C5" w:rsidRDefault="009219C4" w:rsidP="00132506">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intake</w:t>
            </w:r>
            <w:proofErr w:type="spellEnd"/>
          </w:p>
        </w:tc>
        <w:tc>
          <w:tcPr>
            <w:tcW w:w="8209" w:type="dxa"/>
          </w:tcPr>
          <w:p w14:paraId="2C20AD5F" w14:textId="77777777" w:rsidR="009219C4" w:rsidRPr="003167C5" w:rsidRDefault="009219C4" w:rsidP="00132506">
            <w:pPr>
              <w:pStyle w:val="Default"/>
              <w:spacing w:line="360" w:lineRule="auto"/>
              <w:jc w:val="both"/>
              <w:rPr>
                <w:sz w:val="20"/>
                <w:szCs w:val="20"/>
              </w:rPr>
            </w:pPr>
            <w:r w:rsidRPr="003167C5">
              <w:rPr>
                <w:sz w:val="20"/>
                <w:szCs w:val="20"/>
              </w:rPr>
              <w:t>Daily N intake per animal (kg N/animal/</w:t>
            </w:r>
            <w:proofErr w:type="spellStart"/>
            <w:r w:rsidRPr="003167C5">
              <w:rPr>
                <w:sz w:val="20"/>
                <w:szCs w:val="20"/>
              </w:rPr>
              <w:t>yr</w:t>
            </w:r>
            <w:proofErr w:type="spellEnd"/>
            <w:r w:rsidRPr="003167C5">
              <w:rPr>
                <w:sz w:val="20"/>
                <w:szCs w:val="20"/>
              </w:rPr>
              <w:t xml:space="preserve">) </w:t>
            </w:r>
          </w:p>
        </w:tc>
      </w:tr>
      <w:tr w:rsidR="009219C4" w:rsidRPr="003167C5" w14:paraId="46F3F5E3" w14:textId="77777777" w:rsidTr="00132506">
        <w:tc>
          <w:tcPr>
            <w:tcW w:w="1413" w:type="dxa"/>
          </w:tcPr>
          <w:p w14:paraId="4FAD775A"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vertAlign w:val="subscript"/>
              </w:rPr>
              <w:t>retention</w:t>
            </w:r>
            <w:proofErr w:type="spellEnd"/>
          </w:p>
        </w:tc>
        <w:tc>
          <w:tcPr>
            <w:tcW w:w="8209" w:type="dxa"/>
          </w:tcPr>
          <w:p w14:paraId="4CC89B20" w14:textId="77777777" w:rsidR="009219C4" w:rsidRPr="003167C5" w:rsidRDefault="009219C4" w:rsidP="00132506">
            <w:pPr>
              <w:pStyle w:val="Default"/>
              <w:spacing w:line="360" w:lineRule="auto"/>
              <w:jc w:val="both"/>
              <w:rPr>
                <w:sz w:val="20"/>
                <w:szCs w:val="20"/>
              </w:rPr>
            </w:pPr>
            <w:r w:rsidRPr="003167C5">
              <w:rPr>
                <w:sz w:val="20"/>
                <w:szCs w:val="20"/>
              </w:rPr>
              <w:t>Portion of that N intake that is retained in the animal (kg N retained/animal/</w:t>
            </w:r>
            <w:proofErr w:type="spellStart"/>
            <w:r w:rsidRPr="003167C5">
              <w:rPr>
                <w:sz w:val="20"/>
                <w:szCs w:val="20"/>
              </w:rPr>
              <w:t>yr</w:t>
            </w:r>
            <w:proofErr w:type="spellEnd"/>
            <w:r w:rsidRPr="003167C5">
              <w:rPr>
                <w:sz w:val="20"/>
                <w:szCs w:val="20"/>
              </w:rPr>
              <w:t xml:space="preserve">) </w:t>
            </w:r>
          </w:p>
        </w:tc>
      </w:tr>
      <w:tr w:rsidR="009219C4" w:rsidRPr="003167C5" w14:paraId="20ACEDC7" w14:textId="77777777" w:rsidTr="00132506">
        <w:tc>
          <w:tcPr>
            <w:tcW w:w="1413" w:type="dxa"/>
          </w:tcPr>
          <w:p w14:paraId="182CE87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rPr>
              <w:t>d</w:t>
            </w:r>
            <w:r w:rsidRPr="003167C5">
              <w:rPr>
                <w:sz w:val="20"/>
                <w:szCs w:val="20"/>
                <w:vertAlign w:val="subscript"/>
              </w:rPr>
              <w:t>y</w:t>
            </w:r>
            <w:proofErr w:type="spellEnd"/>
          </w:p>
        </w:tc>
        <w:tc>
          <w:tcPr>
            <w:tcW w:w="8209" w:type="dxa"/>
          </w:tcPr>
          <w:p w14:paraId="0DDE353C" w14:textId="77777777" w:rsidR="009219C4" w:rsidRPr="003167C5" w:rsidRDefault="009219C4" w:rsidP="00132506">
            <w:pPr>
              <w:pStyle w:val="Default"/>
              <w:spacing w:line="360" w:lineRule="auto"/>
              <w:jc w:val="both"/>
              <w:rPr>
                <w:sz w:val="20"/>
                <w:szCs w:val="20"/>
              </w:rPr>
            </w:pPr>
            <w:r w:rsidRPr="003167C5">
              <w:rPr>
                <w:sz w:val="20"/>
                <w:szCs w:val="20"/>
              </w:rPr>
              <w:t xml:space="preserve">Number of days treatment plant was operational in year y </w:t>
            </w:r>
          </w:p>
        </w:tc>
      </w:tr>
    </w:tbl>
    <w:p w14:paraId="252AC0DD"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7435A264" w14:textId="77777777" w:rsidR="009219C4" w:rsidRPr="003167C5" w:rsidRDefault="009219C4" w:rsidP="009219C4">
      <w:pPr>
        <w:widowControl w:val="0"/>
        <w:autoSpaceDE w:val="0"/>
        <w:autoSpaceDN w:val="0"/>
        <w:adjustRightInd w:val="0"/>
        <w:spacing w:after="0"/>
        <w:contextualSpacing w:val="0"/>
        <w:rPr>
          <w:rFonts w:cs="Verdana"/>
          <w:color w:val="000000"/>
          <w:sz w:val="20"/>
          <w:szCs w:val="20"/>
          <w14:cntxtAlts w14:val="0"/>
        </w:rPr>
      </w:pPr>
      <w:proofErr w:type="spellStart"/>
      <w:r w:rsidRPr="003167C5">
        <w:rPr>
          <w:rFonts w:cs="Verdana"/>
          <w:color w:val="000000"/>
          <w:sz w:val="20"/>
          <w:szCs w:val="20"/>
          <w14:cntxtAlts w14:val="0"/>
        </w:rPr>
        <w:t>N</w:t>
      </w:r>
      <w:r w:rsidRPr="003167C5">
        <w:rPr>
          <w:rFonts w:cs="Verdana"/>
          <w:color w:val="000000"/>
          <w:sz w:val="20"/>
          <w:szCs w:val="20"/>
          <w:vertAlign w:val="subscript"/>
          <w14:cntxtAlts w14:val="0"/>
        </w:rPr>
        <w:t>intake</w:t>
      </w:r>
      <w:proofErr w:type="spellEnd"/>
      <w:r w:rsidRPr="003167C5">
        <w:rPr>
          <w:rFonts w:cs="Verdana"/>
          <w:color w:val="000000"/>
          <w:sz w:val="20"/>
          <w:szCs w:val="20"/>
          <w14:cntxtAlts w14:val="0"/>
        </w:rPr>
        <w:t xml:space="preserve"> may be calculated using:</w:t>
      </w:r>
    </w:p>
    <w:p w14:paraId="48A3DACD" w14:textId="77120D52" w:rsidR="009219C4" w:rsidRPr="003167C5" w:rsidRDefault="00B467F6" w:rsidP="006F7705">
      <w:pPr>
        <w:widowControl w:val="0"/>
        <w:autoSpaceDE w:val="0"/>
        <w:autoSpaceDN w:val="0"/>
        <w:adjustRightInd w:val="0"/>
        <w:spacing w:after="0"/>
        <w:contextualSpacing w:val="0"/>
        <w:jc w:val="center"/>
        <w:rPr>
          <w:rFonts w:cs="Verdana"/>
          <w:color w:val="000000"/>
          <w:sz w:val="20"/>
          <w:szCs w:val="20"/>
          <w:lang w:val="en-GB" w:eastAsia="zh-CN"/>
          <w14:cntxtAlts w14:val="0"/>
        </w:rPr>
      </w:pPr>
      <m:oMath>
        <m:sSub>
          <m:sSubPr>
            <m:ctrlPr>
              <w:rPr>
                <w:rFonts w:ascii="Cambria Math" w:hAnsi="Cambria Math" w:cs="Verdana"/>
                <w:color w:val="000000"/>
                <w:sz w:val="20"/>
                <w:szCs w:val="20"/>
                <w:lang w:val="en-GB"/>
                <w14:cntxtAlts w14:val="0"/>
              </w:rPr>
            </m:ctrlPr>
          </m:sSubPr>
          <m:e>
            <m:r>
              <w:rPr>
                <w:rFonts w:ascii="Cambria Math" w:hAnsi="Cambria Math" w:cs="Verdana"/>
                <w:color w:val="000000"/>
                <w:sz w:val="20"/>
                <w:szCs w:val="20"/>
                <w:lang w:val="en-GB"/>
                <w14:cntxtAlts w14:val="0"/>
              </w:rPr>
              <m:t>N</m:t>
            </m:r>
          </m:e>
          <m:sub>
            <m:r>
              <w:rPr>
                <w:rFonts w:ascii="Cambria Math" w:hAnsi="Cambria Math" w:cs="Verdana"/>
                <w:color w:val="000000"/>
                <w:sz w:val="20"/>
                <w:szCs w:val="20"/>
                <w:lang w:val="en-GB"/>
                <w14:cntxtAlts w14:val="0"/>
              </w:rPr>
              <m:t>intake</m:t>
            </m:r>
          </m:sub>
        </m:sSub>
        <m:r>
          <m:rPr>
            <m:sty m:val="p"/>
          </m:rPr>
          <w:rPr>
            <w:rFonts w:ascii="Cambria Math" w:hAnsi="Cambria Math" w:cs="Verdana"/>
            <w:color w:val="000000"/>
            <w:sz w:val="20"/>
            <w:szCs w:val="20"/>
            <w:lang w:val="en-GB"/>
            <w14:cntxtAlts w14:val="0"/>
          </w:rPr>
          <m:t>=</m:t>
        </m:r>
        <m:d>
          <m:dPr>
            <m:ctrlPr>
              <w:rPr>
                <w:rFonts w:ascii="Cambria Math" w:hAnsi="Cambria Math" w:cs="Verdana"/>
                <w:color w:val="000000"/>
                <w:sz w:val="20"/>
                <w:szCs w:val="20"/>
                <w:lang w:val="en-GB"/>
                <w14:cntxtAlts w14:val="0"/>
              </w:rPr>
            </m:ctrlPr>
          </m:dPr>
          <m:e>
            <m:f>
              <m:fPr>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GE</m:t>
                </m:r>
              </m:num>
              <m:den>
                <m:r>
                  <m:rPr>
                    <m:sty m:val="p"/>
                  </m:rPr>
                  <w:rPr>
                    <w:rFonts w:ascii="Cambria Math" w:hAnsi="Cambria Math" w:cs="Verdana"/>
                    <w:color w:val="000000"/>
                    <w:sz w:val="20"/>
                    <w:szCs w:val="20"/>
                    <w:lang w:val="en-GB"/>
                    <w14:cntxtAlts w14:val="0"/>
                  </w:rPr>
                  <m:t>18.45</m:t>
                </m:r>
              </m:den>
            </m:f>
          </m:e>
        </m:d>
        <m:r>
          <m:rPr>
            <m:sty m:val="p"/>
          </m:rPr>
          <w:rPr>
            <w:rFonts w:ascii="Cambria Math" w:hAnsi="Cambria Math" w:cs="Verdana"/>
            <w:color w:val="000000"/>
            <w:sz w:val="20"/>
            <w:szCs w:val="20"/>
            <w:lang w:val="en-GB"/>
            <w14:cntxtAlts w14:val="0"/>
          </w:rPr>
          <m:t>*(</m:t>
        </m:r>
        <m:f>
          <m:fPr>
            <m:ctrlPr>
              <w:rPr>
                <w:rFonts w:ascii="Cambria Math" w:hAnsi="Cambria Math" w:cs="Verdana"/>
                <w:color w:val="000000"/>
                <w:sz w:val="20"/>
                <w:szCs w:val="20"/>
                <w:lang w:val="en-GB"/>
                <w14:cntxtAlts w14:val="0"/>
              </w:rPr>
            </m:ctrlPr>
          </m:fPr>
          <m:num>
            <m:f>
              <m:fPr>
                <m:type m:val="lin"/>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CP</m:t>
                </m:r>
              </m:num>
              <m:den>
                <m:r>
                  <m:rPr>
                    <m:sty m:val="p"/>
                  </m:rPr>
                  <w:rPr>
                    <w:rFonts w:ascii="Cambria Math" w:hAnsi="Cambria Math" w:cs="Verdana"/>
                    <w:color w:val="000000"/>
                    <w:sz w:val="20"/>
                    <w:szCs w:val="20"/>
                    <w:lang w:val="en-GB"/>
                    <w14:cntxtAlts w14:val="0"/>
                  </w:rPr>
                  <m:t>100</m:t>
                </m:r>
              </m:den>
            </m:f>
          </m:num>
          <m:den>
            <m:r>
              <m:rPr>
                <m:sty m:val="p"/>
              </m:rPr>
              <w:rPr>
                <w:rFonts w:ascii="Cambria Math" w:hAnsi="Cambria Math" w:cs="Verdana"/>
                <w:color w:val="000000"/>
                <w:sz w:val="20"/>
                <w:szCs w:val="20"/>
                <w:lang w:val="en-GB"/>
                <w14:cntxtAlts w14:val="0"/>
              </w:rPr>
              <m:t>6.25</m:t>
            </m:r>
          </m:den>
        </m:f>
        <m:r>
          <m:rPr>
            <m:sty m:val="p"/>
          </m:rPr>
          <w:rPr>
            <w:rFonts w:ascii="Cambria Math" w:hAnsi="Cambria Math" w:cs="Verdana"/>
            <w:color w:val="000000"/>
            <w:sz w:val="20"/>
            <w:szCs w:val="20"/>
            <w:lang w:val="en-GB"/>
            <w14:cntxtAlts w14:val="0"/>
          </w:rPr>
          <m:t>)</m:t>
        </m:r>
      </m:oMath>
      <w:r w:rsidR="006F7705" w:rsidRPr="003167C5">
        <w:rPr>
          <w:rFonts w:cs="Verdana" w:hint="eastAsia"/>
          <w:color w:val="000000"/>
          <w:sz w:val="20"/>
          <w:szCs w:val="20"/>
          <w:lang w:val="en-GB" w:eastAsia="zh-CN"/>
          <w14:cntxtAlts w14:val="0"/>
        </w:rPr>
        <w:t xml:space="preserve"> </w:t>
      </w:r>
      <w:r w:rsidR="006F7705" w:rsidRPr="003167C5">
        <w:rPr>
          <w:rFonts w:cs="Verdana"/>
          <w:color w:val="000000"/>
          <w:sz w:val="20"/>
          <w:szCs w:val="20"/>
          <w:lang w:val="en-GB" w:eastAsia="zh-CN"/>
          <w14:cntxtAlts w14:val="0"/>
        </w:rPr>
        <w:t xml:space="preserve">              </w:t>
      </w:r>
      <w:r w:rsidR="006F7705" w:rsidRPr="003167C5">
        <w:rPr>
          <w:color w:val="auto"/>
          <w:sz w:val="20"/>
          <w:szCs w:val="20"/>
          <w:lang w:eastAsia="zh-CN"/>
        </w:rPr>
        <w:t xml:space="preserve">   (Equation 11)</w:t>
      </w:r>
    </w:p>
    <w:p w14:paraId="510DC9B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28371FC3" w14:textId="77777777" w:rsidTr="00132506">
        <w:tc>
          <w:tcPr>
            <w:tcW w:w="1271" w:type="dxa"/>
          </w:tcPr>
          <w:p w14:paraId="18FFF96D" w14:textId="77777777" w:rsidR="009219C4" w:rsidRPr="003167C5" w:rsidRDefault="009219C4" w:rsidP="00132506">
            <w:pPr>
              <w:pStyle w:val="Default"/>
              <w:spacing w:line="360" w:lineRule="auto"/>
              <w:jc w:val="both"/>
              <w:rPr>
                <w:sz w:val="20"/>
                <w:szCs w:val="20"/>
              </w:rPr>
            </w:pPr>
            <w:r w:rsidRPr="003167C5">
              <w:rPr>
                <w:rFonts w:hint="eastAsia"/>
                <w:sz w:val="20"/>
                <w:szCs w:val="20"/>
              </w:rPr>
              <w:t>C</w:t>
            </w:r>
            <w:r w:rsidRPr="003167C5">
              <w:rPr>
                <w:sz w:val="20"/>
                <w:szCs w:val="20"/>
              </w:rPr>
              <w:t>P</w:t>
            </w:r>
          </w:p>
        </w:tc>
        <w:tc>
          <w:tcPr>
            <w:tcW w:w="8351" w:type="dxa"/>
          </w:tcPr>
          <w:p w14:paraId="2F1087D1" w14:textId="77777777" w:rsidR="009219C4" w:rsidRPr="003167C5" w:rsidRDefault="009219C4" w:rsidP="00132506">
            <w:pPr>
              <w:pStyle w:val="Default"/>
              <w:spacing w:line="360" w:lineRule="auto"/>
              <w:jc w:val="both"/>
              <w:rPr>
                <w:sz w:val="20"/>
                <w:szCs w:val="20"/>
              </w:rPr>
            </w:pPr>
            <w:r w:rsidRPr="003167C5">
              <w:rPr>
                <w:sz w:val="20"/>
                <w:szCs w:val="20"/>
              </w:rPr>
              <w:t xml:space="preserve">Crude per cent of protein (per cent) </w:t>
            </w:r>
          </w:p>
        </w:tc>
      </w:tr>
      <w:tr w:rsidR="009219C4" w:rsidRPr="003167C5" w14:paraId="21123F2E" w14:textId="77777777" w:rsidTr="00132506">
        <w:tc>
          <w:tcPr>
            <w:tcW w:w="1271" w:type="dxa"/>
          </w:tcPr>
          <w:p w14:paraId="65CA5693" w14:textId="77777777" w:rsidR="009219C4" w:rsidRPr="003167C5" w:rsidRDefault="009219C4" w:rsidP="00132506">
            <w:pPr>
              <w:pStyle w:val="Default"/>
              <w:spacing w:line="360" w:lineRule="auto"/>
              <w:jc w:val="both"/>
              <w:rPr>
                <w:sz w:val="20"/>
                <w:szCs w:val="20"/>
              </w:rPr>
            </w:pPr>
            <w:r w:rsidRPr="003167C5">
              <w:rPr>
                <w:rFonts w:hint="eastAsia"/>
                <w:sz w:val="20"/>
                <w:szCs w:val="20"/>
              </w:rPr>
              <w:t>G</w:t>
            </w:r>
            <w:r w:rsidRPr="003167C5">
              <w:rPr>
                <w:sz w:val="20"/>
                <w:szCs w:val="20"/>
              </w:rPr>
              <w:t>E</w:t>
            </w:r>
          </w:p>
        </w:tc>
        <w:tc>
          <w:tcPr>
            <w:tcW w:w="8351" w:type="dxa"/>
          </w:tcPr>
          <w:p w14:paraId="1E684455" w14:textId="77777777" w:rsidR="009219C4" w:rsidRPr="003167C5" w:rsidRDefault="009219C4" w:rsidP="00132506">
            <w:pPr>
              <w:pStyle w:val="Default"/>
              <w:spacing w:line="360" w:lineRule="auto"/>
              <w:jc w:val="both"/>
              <w:rPr>
                <w:sz w:val="20"/>
                <w:szCs w:val="20"/>
              </w:rPr>
            </w:pPr>
            <w:r w:rsidRPr="003167C5">
              <w:rPr>
                <w:sz w:val="20"/>
                <w:szCs w:val="20"/>
              </w:rPr>
              <w:t xml:space="preserve">Gross energy intake of the animal (MJ/animal/day-) </w:t>
            </w:r>
          </w:p>
        </w:tc>
      </w:tr>
      <w:tr w:rsidR="009219C4" w:rsidRPr="003167C5" w14:paraId="7FA831F7" w14:textId="77777777" w:rsidTr="00132506">
        <w:tc>
          <w:tcPr>
            <w:tcW w:w="1271" w:type="dxa"/>
          </w:tcPr>
          <w:p w14:paraId="540E9A6E" w14:textId="77777777" w:rsidR="009219C4" w:rsidRPr="003167C5" w:rsidRDefault="009219C4" w:rsidP="00132506">
            <w:pPr>
              <w:pStyle w:val="Default"/>
              <w:spacing w:line="360" w:lineRule="auto"/>
              <w:jc w:val="both"/>
              <w:rPr>
                <w:sz w:val="20"/>
                <w:szCs w:val="20"/>
              </w:rPr>
            </w:pPr>
            <w:r w:rsidRPr="003167C5">
              <w:rPr>
                <w:rFonts w:hint="eastAsia"/>
                <w:sz w:val="20"/>
                <w:szCs w:val="20"/>
              </w:rPr>
              <w:t>1</w:t>
            </w:r>
            <w:r w:rsidRPr="003167C5">
              <w:rPr>
                <w:sz w:val="20"/>
                <w:szCs w:val="20"/>
              </w:rPr>
              <w:t>8.45</w:t>
            </w:r>
          </w:p>
        </w:tc>
        <w:tc>
          <w:tcPr>
            <w:tcW w:w="8351" w:type="dxa"/>
          </w:tcPr>
          <w:p w14:paraId="4F475C2E" w14:textId="77777777" w:rsidR="009219C4" w:rsidRPr="003167C5" w:rsidRDefault="009219C4" w:rsidP="00132506">
            <w:pPr>
              <w:pStyle w:val="Default"/>
              <w:spacing w:line="360" w:lineRule="auto"/>
              <w:jc w:val="both"/>
              <w:rPr>
                <w:sz w:val="20"/>
                <w:szCs w:val="20"/>
              </w:rPr>
            </w:pPr>
            <w:r w:rsidRPr="003167C5">
              <w:rPr>
                <w:sz w:val="20"/>
                <w:szCs w:val="20"/>
              </w:rPr>
              <w:t xml:space="preserve">Conversion factor for dietary GE per kg of dry matter (MJ/kg). This value is relatively constant across a wide range of forage and grain-based feeds commonly consumed by livestock </w:t>
            </w:r>
          </w:p>
        </w:tc>
      </w:tr>
      <w:tr w:rsidR="009219C4" w:rsidRPr="003167C5" w14:paraId="2A711C60" w14:textId="77777777" w:rsidTr="00132506">
        <w:tc>
          <w:tcPr>
            <w:tcW w:w="1271" w:type="dxa"/>
          </w:tcPr>
          <w:p w14:paraId="7291C817" w14:textId="77777777" w:rsidR="009219C4" w:rsidRPr="003167C5" w:rsidRDefault="009219C4" w:rsidP="00132506">
            <w:pPr>
              <w:pStyle w:val="Default"/>
              <w:spacing w:line="360" w:lineRule="auto"/>
              <w:jc w:val="both"/>
              <w:rPr>
                <w:sz w:val="20"/>
                <w:szCs w:val="20"/>
              </w:rPr>
            </w:pPr>
            <w:r w:rsidRPr="003167C5">
              <w:rPr>
                <w:rFonts w:hint="eastAsia"/>
                <w:sz w:val="20"/>
                <w:szCs w:val="20"/>
              </w:rPr>
              <w:t>6</w:t>
            </w:r>
            <w:r w:rsidRPr="003167C5">
              <w:rPr>
                <w:sz w:val="20"/>
                <w:szCs w:val="20"/>
              </w:rPr>
              <w:t>.25</w:t>
            </w:r>
          </w:p>
        </w:tc>
        <w:tc>
          <w:tcPr>
            <w:tcW w:w="8351" w:type="dxa"/>
          </w:tcPr>
          <w:p w14:paraId="5DB601D4" w14:textId="77777777" w:rsidR="009219C4" w:rsidRPr="003167C5" w:rsidRDefault="009219C4" w:rsidP="00132506">
            <w:pPr>
              <w:pStyle w:val="Default"/>
              <w:spacing w:line="360" w:lineRule="auto"/>
              <w:jc w:val="both"/>
              <w:rPr>
                <w:sz w:val="20"/>
                <w:szCs w:val="20"/>
              </w:rPr>
            </w:pPr>
            <w:r w:rsidRPr="003167C5">
              <w:rPr>
                <w:sz w:val="20"/>
                <w:szCs w:val="20"/>
              </w:rPr>
              <w:t>Conversion from kg of dietary protein to kg of dietary N, kg feed protein (kg N)</w:t>
            </w:r>
            <w:r w:rsidRPr="003167C5">
              <w:rPr>
                <w:sz w:val="20"/>
                <w:szCs w:val="20"/>
                <w:vertAlign w:val="superscript"/>
              </w:rPr>
              <w:t>-1</w:t>
            </w:r>
          </w:p>
        </w:tc>
      </w:tr>
    </w:tbl>
    <w:p w14:paraId="505A5A1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353F7F5F" w14:textId="77777777" w:rsidR="009219C4" w:rsidRPr="003167C5" w:rsidRDefault="009219C4" w:rsidP="009219C4">
      <w:pPr>
        <w:spacing w:after="0"/>
        <w:jc w:val="both"/>
        <w:rPr>
          <w:rFonts w:ascii="Arial" w:hAnsi="Arial" w:cs="Arial"/>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2:</w:t>
      </w:r>
    </w:p>
    <w:p w14:paraId="600636E0"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 xml:space="preserve">In the absence of availability of project specific information on protein intake, which should be justified in the CDM-PDD, national or regional data should be used for the nitrogen excretion </w:t>
      </w:r>
      <w:proofErr w:type="spellStart"/>
      <w:proofErr w:type="gramStart"/>
      <w:r w:rsidRPr="003167C5">
        <w:rPr>
          <w:rFonts w:cs="Verdana"/>
          <w:color w:val="000000"/>
          <w:sz w:val="20"/>
          <w:szCs w:val="20"/>
          <w14:cntxtAlts w14:val="0"/>
        </w:rPr>
        <w:t>NEX</w:t>
      </w:r>
      <w:r w:rsidRPr="003167C5">
        <w:rPr>
          <w:rFonts w:cs="Verdana"/>
          <w:color w:val="000000"/>
          <w:sz w:val="20"/>
          <w:szCs w:val="20"/>
          <w:vertAlign w:val="subscript"/>
          <w14:cntxtAlts w14:val="0"/>
        </w:rPr>
        <w:t>LT,y</w:t>
      </w:r>
      <w:proofErr w:type="spellEnd"/>
      <w:proofErr w:type="gramEnd"/>
      <w:r w:rsidRPr="003167C5">
        <w:rPr>
          <w:rFonts w:cs="Verdana"/>
          <w:color w:val="000000"/>
          <w:sz w:val="20"/>
          <w:szCs w:val="20"/>
          <w14:cntxtAlts w14:val="0"/>
        </w:rPr>
        <w:t xml:space="preserve">, if available. In the absence of such data, default values from table 10.19 of the IPCC 2006, volume 4, chapter 10) may be used and should be corrected for the animal weight at the project site in the following way: </w:t>
      </w:r>
    </w:p>
    <w:p w14:paraId="697427A2" w14:textId="71A9389A" w:rsidR="009219C4" w:rsidRPr="003167C5" w:rsidRDefault="00B467F6" w:rsidP="006F7705">
      <w:pPr>
        <w:widowControl w:val="0"/>
        <w:autoSpaceDE w:val="0"/>
        <w:autoSpaceDN w:val="0"/>
        <w:adjustRightInd w:val="0"/>
        <w:spacing w:after="0" w:line="240" w:lineRule="auto"/>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LT</m:t>
            </m:r>
            <m:r>
              <m:rPr>
                <m:sty m:val="p"/>
              </m:rPr>
              <w:rPr>
                <w:rFonts w:ascii="Cambria Math" w:hAnsi="Cambria Math" w:cs="Verdana"/>
                <w:color w:val="000000"/>
                <w:sz w:val="20"/>
                <w:szCs w:val="20"/>
                <w14:cntxtAlts w14:val="0"/>
              </w:rPr>
              <m:t>,</m:t>
            </m:r>
            <m:r>
              <w:rPr>
                <w:rFonts w:ascii="Cambria Math" w:hAnsi="Cambria Math" w:cs="Verdana"/>
                <w:color w:val="000000"/>
                <w:sz w:val="20"/>
                <w:szCs w:val="20"/>
                <w14:cntxtAlts w14:val="0"/>
              </w:rPr>
              <m:t>y</m:t>
            </m:r>
          </m:sub>
        </m:sSub>
        <m:r>
          <m:rPr>
            <m:sty m:val="p"/>
          </m:rPr>
          <w:rPr>
            <w:rFonts w:ascii="Cambria Math" w:hAnsi="Cambria Math" w:cs="Verdana"/>
            <w:color w:val="000000"/>
            <w:sz w:val="20"/>
            <w:szCs w:val="20"/>
            <w14:cntxtAlts w14:val="0"/>
          </w:rPr>
          <m:t>=</m:t>
        </m:r>
        <m:f>
          <m:fPr>
            <m:ctrlPr>
              <w:rPr>
                <w:rFonts w:ascii="Cambria Math" w:hAnsi="Cambria Math" w:cs="Verdana"/>
                <w:color w:val="000000"/>
                <w:sz w:val="20"/>
                <w:szCs w:val="20"/>
                <w14:cntxtAlts w14:val="0"/>
              </w:rPr>
            </m:ctrlPr>
          </m:fPr>
          <m:num>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site</m:t>
                </m:r>
              </m:sub>
            </m:sSub>
          </m:num>
          <m:den>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default</m:t>
                </m:r>
              </m:sub>
            </m:sSub>
          </m:den>
        </m:f>
        <m:r>
          <m:rPr>
            <m:sty m:val="p"/>
          </m:rPr>
          <w:rPr>
            <w:rFonts w:ascii="Cambria Math" w:hAnsi="Cambria Math" w:cs="Verdana"/>
            <w:color w:val="000000"/>
            <w:sz w:val="20"/>
            <w:szCs w:val="20"/>
            <w14:cntxtAlts w14:val="0"/>
          </w:rPr>
          <m:t>*</m:t>
        </m:r>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12)</w:t>
      </w:r>
    </w:p>
    <w:p w14:paraId="2821602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53A8569" w14:textId="77777777" w:rsidTr="00132506">
        <w:tc>
          <w:tcPr>
            <w:tcW w:w="1555" w:type="dxa"/>
          </w:tcPr>
          <w:p w14:paraId="237253AB" w14:textId="77777777" w:rsidR="009219C4" w:rsidRPr="003167C5" w:rsidRDefault="009219C4" w:rsidP="00132506">
            <w:pPr>
              <w:pStyle w:val="Default"/>
              <w:spacing w:line="360" w:lineRule="auto"/>
              <w:jc w:val="both"/>
              <w:rPr>
                <w:sz w:val="20"/>
                <w:szCs w:val="20"/>
              </w:rPr>
            </w:pPr>
            <w:bookmarkStart w:id="32" w:name="OLE_LINK5"/>
            <w:proofErr w:type="spellStart"/>
            <w:proofErr w:type="gramStart"/>
            <w:r w:rsidRPr="003167C5">
              <w:rPr>
                <w:rFonts w:hint="eastAsia"/>
                <w:sz w:val="20"/>
                <w:szCs w:val="20"/>
              </w:rPr>
              <w:t>N</w:t>
            </w:r>
            <w:r w:rsidRPr="003167C5">
              <w:rPr>
                <w:sz w:val="20"/>
                <w:szCs w:val="20"/>
              </w:rPr>
              <w:t>EX</w:t>
            </w:r>
            <w:r w:rsidRPr="003167C5">
              <w:rPr>
                <w:sz w:val="20"/>
                <w:szCs w:val="20"/>
                <w:vertAlign w:val="subscript"/>
              </w:rPr>
              <w:t>LT,y</w:t>
            </w:r>
            <w:bookmarkEnd w:id="32"/>
            <w:proofErr w:type="spellEnd"/>
            <w:proofErr w:type="gramEnd"/>
          </w:p>
        </w:tc>
        <w:tc>
          <w:tcPr>
            <w:tcW w:w="8067" w:type="dxa"/>
          </w:tcPr>
          <w:p w14:paraId="740093FF"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w:t>
            </w:r>
          </w:p>
        </w:tc>
      </w:tr>
      <w:tr w:rsidR="009219C4" w:rsidRPr="003167C5" w14:paraId="32EF9097" w14:textId="77777777" w:rsidTr="00132506">
        <w:tc>
          <w:tcPr>
            <w:tcW w:w="1555" w:type="dxa"/>
          </w:tcPr>
          <w:p w14:paraId="411CFD0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site</w:t>
            </w:r>
            <w:proofErr w:type="spellEnd"/>
          </w:p>
        </w:tc>
        <w:tc>
          <w:tcPr>
            <w:tcW w:w="8067" w:type="dxa"/>
          </w:tcPr>
          <w:p w14:paraId="10233D33" w14:textId="77777777" w:rsidR="009219C4" w:rsidRPr="003167C5" w:rsidRDefault="009219C4" w:rsidP="00132506">
            <w:pPr>
              <w:pStyle w:val="Default"/>
              <w:spacing w:line="360" w:lineRule="auto"/>
              <w:jc w:val="both"/>
              <w:rPr>
                <w:sz w:val="20"/>
                <w:szCs w:val="20"/>
              </w:rPr>
            </w:pPr>
            <w:r w:rsidRPr="003167C5">
              <w:rPr>
                <w:sz w:val="20"/>
                <w:szCs w:val="20"/>
              </w:rPr>
              <w:t xml:space="preserve">Average animal weight of a defined livestock population at the project site (kg) </w:t>
            </w:r>
          </w:p>
        </w:tc>
      </w:tr>
      <w:tr w:rsidR="009219C4" w:rsidRPr="003167C5" w14:paraId="7F77B2CB" w14:textId="77777777" w:rsidTr="00132506">
        <w:tc>
          <w:tcPr>
            <w:tcW w:w="1555" w:type="dxa"/>
          </w:tcPr>
          <w:p w14:paraId="2B8ABA2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default</w:t>
            </w:r>
            <w:proofErr w:type="spellEnd"/>
          </w:p>
        </w:tc>
        <w:tc>
          <w:tcPr>
            <w:tcW w:w="8067" w:type="dxa"/>
          </w:tcPr>
          <w:p w14:paraId="04139CEC" w14:textId="77777777" w:rsidR="009219C4" w:rsidRPr="003167C5" w:rsidRDefault="009219C4" w:rsidP="00132506">
            <w:pPr>
              <w:pStyle w:val="Default"/>
              <w:spacing w:line="360" w:lineRule="auto"/>
              <w:jc w:val="both"/>
              <w:rPr>
                <w:sz w:val="20"/>
                <w:szCs w:val="20"/>
              </w:rPr>
            </w:pPr>
            <w:r w:rsidRPr="003167C5">
              <w:rPr>
                <w:sz w:val="20"/>
                <w:szCs w:val="20"/>
              </w:rPr>
              <w:t xml:space="preserve">Default average animal weight of a defined population (kg) </w:t>
            </w:r>
          </w:p>
        </w:tc>
      </w:tr>
      <w:tr w:rsidR="009219C4" w:rsidRPr="003167C5" w14:paraId="106B7158" w14:textId="77777777" w:rsidTr="00132506">
        <w:tc>
          <w:tcPr>
            <w:tcW w:w="1555" w:type="dxa"/>
          </w:tcPr>
          <w:p w14:paraId="2E130444" w14:textId="77777777" w:rsidR="009219C4" w:rsidRPr="003167C5" w:rsidRDefault="009219C4" w:rsidP="00132506">
            <w:pPr>
              <w:pStyle w:val="Default"/>
              <w:spacing w:line="360" w:lineRule="auto"/>
              <w:jc w:val="both"/>
              <w:rPr>
                <w:sz w:val="20"/>
                <w:szCs w:val="20"/>
              </w:rPr>
            </w:pPr>
            <w:r w:rsidRPr="003167C5">
              <w:rPr>
                <w:rFonts w:hint="eastAsia"/>
                <w:sz w:val="20"/>
                <w:szCs w:val="20"/>
              </w:rPr>
              <w:t>N</w:t>
            </w:r>
            <w:r w:rsidRPr="003167C5">
              <w:rPr>
                <w:sz w:val="20"/>
                <w:szCs w:val="20"/>
              </w:rPr>
              <w:t xml:space="preserve">EX </w:t>
            </w:r>
            <w:r w:rsidRPr="003167C5">
              <w:rPr>
                <w:sz w:val="20"/>
                <w:szCs w:val="20"/>
                <w:vertAlign w:val="subscript"/>
              </w:rPr>
              <w:t>IPCC default</w:t>
            </w:r>
          </w:p>
        </w:tc>
        <w:tc>
          <w:tcPr>
            <w:tcW w:w="8067" w:type="dxa"/>
          </w:tcPr>
          <w:p w14:paraId="5A814478" w14:textId="77777777" w:rsidR="009219C4" w:rsidRPr="003167C5" w:rsidRDefault="009219C4" w:rsidP="00132506">
            <w:pPr>
              <w:pStyle w:val="Default"/>
              <w:spacing w:line="360" w:lineRule="auto"/>
              <w:jc w:val="both"/>
              <w:rPr>
                <w:sz w:val="20"/>
                <w:szCs w:val="20"/>
              </w:rPr>
            </w:pPr>
            <w:r w:rsidRPr="003167C5">
              <w:rPr>
                <w:sz w:val="20"/>
                <w:szCs w:val="20"/>
              </w:rPr>
              <w:t xml:space="preserve">Default value for the nitrogen excretion per head of a defined livestock population (kg N/animal/year) </w:t>
            </w:r>
          </w:p>
          <w:p w14:paraId="2A977B8C" w14:textId="791FF830" w:rsidR="00565254" w:rsidRPr="003167C5" w:rsidRDefault="00565254" w:rsidP="00132506">
            <w:pPr>
              <w:pStyle w:val="Default"/>
              <w:spacing w:line="360" w:lineRule="auto"/>
              <w:jc w:val="both"/>
              <w:rPr>
                <w:sz w:val="20"/>
                <w:szCs w:val="20"/>
              </w:rPr>
            </w:pPr>
          </w:p>
        </w:tc>
      </w:tr>
    </w:tbl>
    <w:p w14:paraId="452DA303" w14:textId="05345A6F" w:rsidR="00565254" w:rsidRPr="003167C5" w:rsidRDefault="00B467F6" w:rsidP="00565254">
      <w:pPr>
        <w:widowControl w:val="0"/>
        <w:autoSpaceDE w:val="0"/>
        <w:autoSpaceDN w:val="0"/>
        <w:adjustRightInd w:val="0"/>
        <w:spacing w:after="0"/>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r>
          <w:rPr>
            <w:rFonts w:ascii="Cambria Math" w:hAnsi="Cambria Math" w:cs="Verdana"/>
            <w:color w:val="000000"/>
            <w:sz w:val="20"/>
            <w:szCs w:val="20"/>
            <w14:cntxtAlts w14:val="0"/>
          </w:rPr>
          <m:t>=</m:t>
        </m:r>
        <m:sSub>
          <m:sSubPr>
            <m:ctrlPr>
              <w:rPr>
                <w:rFonts w:ascii="Cambria Math" w:hAnsi="Cambria Math" w:cs="Verdana"/>
                <w:i/>
                <w:color w:val="000000"/>
                <w:sz w:val="20"/>
                <w:szCs w:val="20"/>
                <w14:cntxtAlts w14:val="0"/>
              </w:rPr>
            </m:ctrlPr>
          </m:sSubPr>
          <m:e>
            <m:r>
              <w:rPr>
                <w:rFonts w:ascii="Cambria Math" w:hAnsi="Cambria Math" w:cs="Verdana"/>
                <w:color w:val="000000"/>
                <w:sz w:val="20"/>
                <w:szCs w:val="20"/>
                <w14:cntxtAlts w14:val="0"/>
              </w:rPr>
              <m:t>N</m:t>
            </m:r>
          </m:e>
          <m:sub>
            <m:r>
              <w:rPr>
                <w:rFonts w:ascii="Cambria Math" w:hAnsi="Cambria Math" w:cs="Verdana"/>
                <w:color w:val="000000"/>
                <w:sz w:val="20"/>
                <w:szCs w:val="20"/>
                <w14:cntxtAlts w14:val="0"/>
              </w:rPr>
              <m:t>rate</m:t>
            </m:r>
            <m:d>
              <m:dPr>
                <m:ctrlPr>
                  <w:rPr>
                    <w:rFonts w:ascii="Cambria Math" w:hAnsi="Cambria Math" w:cs="Verdana"/>
                    <w:i/>
                    <w:color w:val="000000"/>
                    <w:sz w:val="20"/>
                    <w:szCs w:val="20"/>
                    <w14:cntxtAlts w14:val="0"/>
                  </w:rPr>
                </m:ctrlPr>
              </m:dPr>
              <m:e>
                <m:r>
                  <w:rPr>
                    <w:rFonts w:ascii="Cambria Math" w:hAnsi="Cambria Math" w:cs="Verdana"/>
                    <w:color w:val="000000"/>
                    <w:sz w:val="20"/>
                    <w:szCs w:val="20"/>
                    <w14:cntxtAlts w14:val="0"/>
                  </w:rPr>
                  <m:t>T</m:t>
                </m:r>
              </m:e>
            </m:d>
          </m:sub>
        </m:sSub>
        <m:r>
          <w:rPr>
            <w:rFonts w:ascii="Cambria Math" w:hAnsi="Cambria Math" w:cs="Verdana"/>
            <w:color w:val="000000"/>
            <w:sz w:val="20"/>
            <w:szCs w:val="20"/>
            <w14:cntxtAlts w14:val="0"/>
          </w:rPr>
          <m:t>*</m:t>
        </m:r>
        <m:f>
          <m:fPr>
            <m:ctrlPr>
              <w:rPr>
                <w:rFonts w:ascii="Cambria Math" w:hAnsi="Cambria Math" w:cs="Verdana"/>
                <w:i/>
                <w:color w:val="000000"/>
                <w:sz w:val="20"/>
                <w:szCs w:val="20"/>
                <w14:cntxtAlts w14:val="0"/>
              </w:rPr>
            </m:ctrlPr>
          </m:fPr>
          <m:num>
            <m:r>
              <w:rPr>
                <w:rFonts w:ascii="Cambria Math" w:hAnsi="Cambria Math" w:cs="Verdana"/>
                <w:color w:val="000000"/>
                <w:sz w:val="20"/>
                <w:szCs w:val="20"/>
                <w14:cntxtAlts w14:val="0"/>
              </w:rPr>
              <m:t>TAM</m:t>
            </m:r>
          </m:num>
          <m:den>
            <m:r>
              <w:rPr>
                <w:rFonts w:ascii="Cambria Math" w:hAnsi="Cambria Math" w:cs="Verdana"/>
                <w:color w:val="000000"/>
                <w:sz w:val="20"/>
                <w:szCs w:val="20"/>
                <w14:cntxtAlts w14:val="0"/>
              </w:rPr>
              <m:t>1000</m:t>
            </m:r>
          </m:den>
        </m:f>
        <m:r>
          <w:rPr>
            <w:rFonts w:ascii="Cambria Math" w:hAnsi="Cambria Math" w:cs="Verdana"/>
            <w:color w:val="000000"/>
            <w:sz w:val="20"/>
            <w:szCs w:val="20"/>
            <w14:cntxtAlts w14:val="0"/>
          </w:rPr>
          <m:t>*365</m:t>
        </m:r>
        <m:r>
          <w:rPr>
            <w:rStyle w:val="aff8"/>
            <w:rFonts w:ascii="Cambria Math" w:hAnsi="Cambria Math" w:cs="Verdana"/>
            <w:i/>
            <w:color w:val="000000"/>
            <w:sz w:val="20"/>
            <w:szCs w:val="20"/>
            <w14:cntxtAlts w14:val="0"/>
          </w:rPr>
          <w:footnoteReference w:id="8"/>
        </m:r>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13)</w:t>
      </w:r>
    </w:p>
    <w:p w14:paraId="02D38EA6" w14:textId="77777777" w:rsidR="00565254" w:rsidRPr="003167C5" w:rsidRDefault="00565254" w:rsidP="0056525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565254" w:rsidRPr="003167C5" w14:paraId="602BA33C" w14:textId="77777777" w:rsidTr="00262475">
        <w:tc>
          <w:tcPr>
            <w:tcW w:w="1555" w:type="dxa"/>
          </w:tcPr>
          <w:p w14:paraId="091420A5" w14:textId="77777777" w:rsidR="00565254" w:rsidRPr="003167C5" w:rsidRDefault="00565254" w:rsidP="00262475">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rate</w:t>
            </w:r>
            <w:proofErr w:type="spellEnd"/>
            <w:r w:rsidRPr="003167C5">
              <w:rPr>
                <w:sz w:val="20"/>
                <w:szCs w:val="20"/>
                <w:vertAlign w:val="subscript"/>
              </w:rPr>
              <w:t>(T)</w:t>
            </w:r>
          </w:p>
        </w:tc>
        <w:tc>
          <w:tcPr>
            <w:tcW w:w="8067" w:type="dxa"/>
          </w:tcPr>
          <w:p w14:paraId="6434FF1B" w14:textId="77777777" w:rsidR="00565254" w:rsidRPr="003167C5" w:rsidRDefault="00565254" w:rsidP="00262475">
            <w:pPr>
              <w:pStyle w:val="Default"/>
              <w:spacing w:line="360" w:lineRule="auto"/>
              <w:jc w:val="both"/>
              <w:rPr>
                <w:sz w:val="20"/>
                <w:szCs w:val="20"/>
              </w:rPr>
            </w:pPr>
            <w:r w:rsidRPr="003167C5">
              <w:rPr>
                <w:sz w:val="20"/>
                <w:szCs w:val="20"/>
              </w:rPr>
              <w:t>the default N excretion rate, kg N/ (1000 kg animal mass)/ day, table 10.19, chapter 10, volume 4 of IPCC 2006 Guidelines</w:t>
            </w:r>
          </w:p>
        </w:tc>
      </w:tr>
      <w:tr w:rsidR="00565254" w:rsidRPr="003167C5" w14:paraId="3BA9DD17" w14:textId="77777777" w:rsidTr="00262475">
        <w:tc>
          <w:tcPr>
            <w:tcW w:w="1555" w:type="dxa"/>
          </w:tcPr>
          <w:p w14:paraId="0522300F" w14:textId="77777777" w:rsidR="00565254" w:rsidRPr="003167C5" w:rsidRDefault="00565254" w:rsidP="00262475">
            <w:pPr>
              <w:pStyle w:val="Default"/>
              <w:spacing w:line="360" w:lineRule="auto"/>
              <w:jc w:val="both"/>
              <w:rPr>
                <w:sz w:val="20"/>
                <w:szCs w:val="20"/>
              </w:rPr>
            </w:pPr>
            <w:r w:rsidRPr="003167C5">
              <w:rPr>
                <w:sz w:val="20"/>
                <w:szCs w:val="20"/>
              </w:rPr>
              <w:t>TAM</w:t>
            </w:r>
          </w:p>
        </w:tc>
        <w:tc>
          <w:tcPr>
            <w:tcW w:w="8067" w:type="dxa"/>
          </w:tcPr>
          <w:p w14:paraId="0B9A5B36" w14:textId="77777777" w:rsidR="00565254" w:rsidRPr="003167C5" w:rsidRDefault="00565254" w:rsidP="00262475">
            <w:pPr>
              <w:pStyle w:val="Default"/>
              <w:spacing w:line="360" w:lineRule="auto"/>
              <w:jc w:val="both"/>
              <w:rPr>
                <w:sz w:val="20"/>
                <w:szCs w:val="20"/>
              </w:rPr>
            </w:pPr>
            <w:r w:rsidRPr="003167C5">
              <w:rPr>
                <w:sz w:val="20"/>
                <w:szCs w:val="20"/>
              </w:rPr>
              <w:t>Typical animal mass for livestock in kg/animal</w:t>
            </w:r>
          </w:p>
        </w:tc>
      </w:tr>
    </w:tbl>
    <w:p w14:paraId="04E7FB63"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p>
    <w:p w14:paraId="52A3C434" w14:textId="27EB59AC"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For this project, neither specific information on Portion of that N intake nor site-specific national or regional data is available.</w:t>
      </w:r>
      <w:r w:rsidR="00AD03EC" w:rsidRPr="003167C5">
        <w:rPr>
          <w:rFonts w:cs="Verdana"/>
          <w:color w:val="000000"/>
          <w:sz w:val="20"/>
          <w:szCs w:val="20"/>
          <w14:cntxtAlts w14:val="0"/>
        </w:rPr>
        <w:t xml:space="preserve"> </w:t>
      </w:r>
      <w:r w:rsidRPr="003167C5">
        <w:rPr>
          <w:rFonts w:cs="Verdana"/>
          <w:color w:val="000000"/>
          <w:sz w:val="20"/>
          <w:szCs w:val="20"/>
          <w14:cntxtAlts w14:val="0"/>
        </w:rPr>
        <w:t xml:space="preserve">So, the Option 2 is adopted to calculate </w:t>
      </w:r>
      <w:proofErr w:type="spellStart"/>
      <w:proofErr w:type="gramStart"/>
      <w:r w:rsidRPr="003167C5">
        <w:rPr>
          <w:rFonts w:cs="Verdana" w:hint="eastAsia"/>
          <w:color w:val="000000"/>
          <w:sz w:val="20"/>
          <w:szCs w:val="20"/>
          <w14:cntxtAlts w14:val="0"/>
        </w:rPr>
        <w:t>N</w:t>
      </w:r>
      <w:r w:rsidRPr="003167C5">
        <w:rPr>
          <w:rFonts w:cs="Verdana"/>
          <w:color w:val="000000"/>
          <w:sz w:val="20"/>
          <w:szCs w:val="20"/>
          <w14:cntxtAlts w14:val="0"/>
        </w:rPr>
        <w:t>EX</w:t>
      </w:r>
      <w:r w:rsidRPr="003167C5">
        <w:rPr>
          <w:rFonts w:cs="Verdana"/>
          <w:color w:val="000000"/>
          <w:sz w:val="20"/>
          <w:szCs w:val="20"/>
          <w:vertAlign w:val="subscript"/>
          <w14:cntxtAlts w14:val="0"/>
        </w:rPr>
        <w:t>LT,y</w:t>
      </w:r>
      <w:proofErr w:type="spellEnd"/>
      <w:r w:rsidRPr="003167C5">
        <w:rPr>
          <w:rFonts w:cs="Verdana"/>
          <w:color w:val="000000"/>
          <w:sz w:val="20"/>
          <w:szCs w:val="20"/>
          <w14:cntxtAlts w14:val="0"/>
        </w:rPr>
        <w:t>.</w:t>
      </w:r>
      <w:proofErr w:type="gramEnd"/>
    </w:p>
    <w:p w14:paraId="32684DCB" w14:textId="77777777" w:rsidR="009219C4" w:rsidRPr="003167C5" w:rsidRDefault="009219C4" w:rsidP="009219C4">
      <w:pPr>
        <w:spacing w:after="0"/>
        <w:jc w:val="both"/>
        <w:rPr>
          <w:b/>
          <w:bCs/>
          <w:color w:val="auto"/>
          <w:sz w:val="20"/>
          <w:szCs w:val="20"/>
          <w:lang w:eastAsia="zh-CN"/>
        </w:rPr>
      </w:pPr>
    </w:p>
    <w:p w14:paraId="667D2EA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i</w:t>
      </w:r>
      <w:r w:rsidRPr="003167C5">
        <w:rPr>
          <w:b/>
          <w:bCs/>
          <w:color w:val="auto"/>
          <w:sz w:val="20"/>
          <w:szCs w:val="20"/>
          <w:lang w:eastAsia="zh-CN"/>
        </w:rPr>
        <w:t>ii) Baseline CO</w:t>
      </w:r>
      <w:r w:rsidRPr="003167C5">
        <w:rPr>
          <w:b/>
          <w:bCs/>
          <w:color w:val="auto"/>
          <w:sz w:val="20"/>
          <w:szCs w:val="20"/>
          <w:vertAlign w:val="subscript"/>
          <w:lang w:eastAsia="zh-CN"/>
        </w:rPr>
        <w:t>2</w:t>
      </w:r>
      <w:r w:rsidRPr="003167C5">
        <w:rPr>
          <w:b/>
          <w:bCs/>
          <w:color w:val="auto"/>
          <w:sz w:val="20"/>
          <w:szCs w:val="20"/>
          <w:lang w:eastAsia="zh-CN"/>
        </w:rPr>
        <w:t xml:space="preserve"> emission from electricity and/or heat used in the baseline</w:t>
      </w:r>
    </w:p>
    <w:p w14:paraId="6B728DB5" w14:textId="342DE92C" w:rsidR="009219C4" w:rsidRPr="003167C5" w:rsidRDefault="00B467F6"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f>
              <m:fPr>
                <m:type m:val="lin"/>
                <m:ctrlPr>
                  <w:rPr>
                    <w:rFonts w:ascii="Cambria Math" w:hAnsi="Cambria Math"/>
                    <w:iCs/>
                    <w:color w:val="auto"/>
                    <w:sz w:val="20"/>
                    <w:szCs w:val="20"/>
                    <w:lang w:eastAsia="zh-CN"/>
                  </w:rPr>
                </m:ctrlPr>
              </m:fPr>
              <m:num>
                <m:r>
                  <m:rPr>
                    <m:sty m:val="p"/>
                  </m:rPr>
                  <w:rPr>
                    <w:rFonts w:ascii="Cambria Math" w:hAnsi="Cambria Math"/>
                    <w:color w:val="auto"/>
                    <w:sz w:val="20"/>
                    <w:szCs w:val="20"/>
                    <w:lang w:eastAsia="zh-CN"/>
                  </w:rPr>
                  <m:t>elec</m:t>
                </m:r>
              </m:num>
              <m:den>
                <m:r>
                  <m:rPr>
                    <m:sty m:val="p"/>
                  </m:rPr>
                  <w:rPr>
                    <w:rFonts w:ascii="Cambria Math" w:hAnsi="Cambria Math"/>
                    <w:color w:val="auto"/>
                    <w:sz w:val="20"/>
                    <w:szCs w:val="20"/>
                    <w:lang w:eastAsia="zh-CN"/>
                  </w:rPr>
                  <m:t>heat</m:t>
                </m:r>
              </m:den>
            </m:f>
            <m:r>
              <m:rPr>
                <m:sty m:val="p"/>
              </m:rP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HG,y</m:t>
            </m:r>
          </m:sub>
        </m:sSub>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14)</w:t>
      </w:r>
    </w:p>
    <w:p w14:paraId="24B353F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C2362CD" w14:textId="77777777" w:rsidTr="00132506">
        <w:tc>
          <w:tcPr>
            <w:tcW w:w="1271" w:type="dxa"/>
          </w:tcPr>
          <w:p w14:paraId="0EA7E958"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351" w:type="dxa"/>
          </w:tcPr>
          <w:p w14:paraId="5AAF8F90" w14:textId="77777777" w:rsidR="009219C4" w:rsidRPr="003167C5" w:rsidRDefault="009219C4" w:rsidP="00132506">
            <w:pPr>
              <w:pStyle w:val="Default"/>
              <w:jc w:val="both"/>
              <w:rPr>
                <w:sz w:val="20"/>
                <w:szCs w:val="20"/>
              </w:rPr>
            </w:pPr>
            <w:r w:rsidRPr="003167C5">
              <w:rPr>
                <w:sz w:val="20"/>
                <w:szCs w:val="20"/>
              </w:rPr>
              <w:t>Baseline CO</w:t>
            </w:r>
            <w:r w:rsidRPr="003167C5">
              <w:rPr>
                <w:sz w:val="20"/>
                <w:szCs w:val="20"/>
                <w:vertAlign w:val="subscript"/>
              </w:rPr>
              <w:t>2</w:t>
            </w:r>
            <w:r w:rsidRPr="003167C5">
              <w:rPr>
                <w:sz w:val="20"/>
                <w:szCs w:val="20"/>
              </w:rPr>
              <w:t xml:space="preserve"> emissions from electricity and/or heat used in the baseline (t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36787DD3" w14:textId="77777777" w:rsidTr="00132506">
        <w:tc>
          <w:tcPr>
            <w:tcW w:w="1271" w:type="dxa"/>
          </w:tcPr>
          <w:p w14:paraId="149223F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351" w:type="dxa"/>
          </w:tcPr>
          <w:p w14:paraId="457BB917" w14:textId="77777777" w:rsidR="009219C4" w:rsidRPr="003167C5" w:rsidRDefault="009219C4" w:rsidP="00132506">
            <w:pPr>
              <w:pStyle w:val="Default"/>
              <w:jc w:val="both"/>
              <w:rPr>
                <w:sz w:val="20"/>
                <w:szCs w:val="20"/>
              </w:rPr>
            </w:pPr>
            <w:r w:rsidRPr="003167C5">
              <w:rPr>
                <w:sz w:val="20"/>
                <w:szCs w:val="20"/>
              </w:rPr>
              <w:t xml:space="preserve">Baseline emissions associated with electricity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4B42B874" w14:textId="77777777" w:rsidTr="00132506">
        <w:tc>
          <w:tcPr>
            <w:tcW w:w="1271" w:type="dxa"/>
          </w:tcPr>
          <w:p w14:paraId="477FD2A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HG,y</w:t>
            </w:r>
            <w:proofErr w:type="spellEnd"/>
            <w:proofErr w:type="gramEnd"/>
          </w:p>
        </w:tc>
        <w:tc>
          <w:tcPr>
            <w:tcW w:w="8351" w:type="dxa"/>
          </w:tcPr>
          <w:p w14:paraId="0DC14A0E" w14:textId="5A90A798" w:rsidR="009219C4" w:rsidRPr="003167C5" w:rsidRDefault="009219C4" w:rsidP="00132506">
            <w:pPr>
              <w:pStyle w:val="Default"/>
              <w:jc w:val="both"/>
              <w:rPr>
                <w:sz w:val="20"/>
                <w:szCs w:val="20"/>
              </w:rPr>
            </w:pPr>
            <w:r w:rsidRPr="003167C5">
              <w:rPr>
                <w:sz w:val="20"/>
                <w:szCs w:val="20"/>
              </w:rPr>
              <w:t xml:space="preserve">Baseline emissions associated with heat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bl>
    <w:p w14:paraId="59AB0AE9" w14:textId="77777777" w:rsidR="009219C4" w:rsidRPr="003167C5" w:rsidRDefault="009219C4" w:rsidP="009219C4">
      <w:pPr>
        <w:spacing w:after="0"/>
        <w:jc w:val="both"/>
        <w:rPr>
          <w:b/>
          <w:bCs/>
          <w:color w:val="auto"/>
          <w:sz w:val="20"/>
          <w:szCs w:val="20"/>
          <w:lang w:eastAsia="zh-CN"/>
        </w:rPr>
      </w:pPr>
    </w:p>
    <w:p w14:paraId="11CE8582" w14:textId="4ABC5FA3"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The baseline scenario of this project is uncovered anaerobic lagoon, and no electricity and/or heat used in the baseline. In addition, the biogas generated during the treatment process in this project will be captured for power generation and all the electricity generated from this project will be used by the </w:t>
      </w:r>
      <w:r w:rsidR="00046788">
        <w:rPr>
          <w:color w:val="auto"/>
          <w:sz w:val="20"/>
          <w:szCs w:val="20"/>
          <w:lang w:eastAsia="zh-CN"/>
        </w:rPr>
        <w:t>9 swine farms</w:t>
      </w:r>
      <w:r w:rsidRPr="003167C5">
        <w:rPr>
          <w:color w:val="auto"/>
          <w:sz w:val="20"/>
          <w:szCs w:val="20"/>
          <w:lang w:eastAsia="zh-CN"/>
        </w:rPr>
        <w:t>. The electricity generated will not be connected to another user or to the regional power grid. So, the baseline CO</w:t>
      </w:r>
      <w:r w:rsidRPr="003167C5">
        <w:rPr>
          <w:color w:val="auto"/>
          <w:sz w:val="20"/>
          <w:szCs w:val="20"/>
          <w:vertAlign w:val="subscript"/>
          <w:lang w:eastAsia="zh-CN"/>
        </w:rPr>
        <w:t>2</w:t>
      </w:r>
      <w:r w:rsidRPr="003167C5">
        <w:rPr>
          <w:color w:val="auto"/>
          <w:sz w:val="20"/>
          <w:szCs w:val="20"/>
          <w:lang w:eastAsia="zh-CN"/>
        </w:rPr>
        <w:t xml:space="preserve"> emission from electricity and/or heat used in the baseline is </w:t>
      </w:r>
      <w:r w:rsidRPr="003167C5">
        <w:rPr>
          <w:iCs/>
          <w:color w:val="auto"/>
          <w:sz w:val="20"/>
          <w:szCs w:val="20"/>
          <w:lang w:eastAsia="zh-CN"/>
        </w:rPr>
        <w:t>0.</w:t>
      </w:r>
    </w:p>
    <w:p w14:paraId="3AE47F2E" w14:textId="77777777" w:rsidR="009219C4" w:rsidRPr="003167C5" w:rsidRDefault="009219C4" w:rsidP="009219C4">
      <w:pPr>
        <w:spacing w:after="0"/>
        <w:jc w:val="both"/>
        <w:rPr>
          <w:b/>
          <w:bCs/>
          <w:color w:val="auto"/>
          <w:sz w:val="20"/>
          <w:szCs w:val="20"/>
          <w:lang w:eastAsia="zh-CN"/>
        </w:rPr>
      </w:pPr>
    </w:p>
    <w:p w14:paraId="6AEFCEF7" w14:textId="77777777" w:rsidR="009219C4" w:rsidRPr="003167C5" w:rsidRDefault="009219C4" w:rsidP="009219C4">
      <w:pPr>
        <w:rPr>
          <w:b/>
          <w:color w:val="auto"/>
          <w:sz w:val="20"/>
          <w:szCs w:val="20"/>
          <w:lang w:eastAsia="zh-CN"/>
        </w:rPr>
      </w:pPr>
      <w:r w:rsidRPr="003167C5">
        <w:rPr>
          <w:b/>
          <w:color w:val="auto"/>
          <w:sz w:val="20"/>
          <w:szCs w:val="20"/>
          <w:lang w:eastAsia="zh-CN"/>
        </w:rPr>
        <w:t>Project Emissions</w:t>
      </w:r>
    </w:p>
    <w:p w14:paraId="0CE3CFF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Two stages are involved in the manure treatment for the project activity: (1) anaerobic digester; (2) aerobic treatment of biogas liquid in lagoon.</w:t>
      </w:r>
    </w:p>
    <w:p w14:paraId="1AAE28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Project emissions are estimated as follows:</w:t>
      </w:r>
    </w:p>
    <w:p w14:paraId="2661D8D0" w14:textId="6F20340D" w:rsidR="009219C4" w:rsidRPr="003167C5" w:rsidRDefault="00B467F6"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15)</w:t>
      </w:r>
    </w:p>
    <w:p w14:paraId="12C75E1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634"/>
      </w:tblGrid>
      <w:tr w:rsidR="009219C4" w:rsidRPr="003167C5" w14:paraId="5B5531DB" w14:textId="77777777" w:rsidTr="00132506">
        <w:tc>
          <w:tcPr>
            <w:tcW w:w="988" w:type="dxa"/>
            <w:vAlign w:val="center"/>
          </w:tcPr>
          <w:p w14:paraId="05712027"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P</w:t>
            </w:r>
            <w:r w:rsidRPr="003167C5">
              <w:rPr>
                <w:color w:val="auto"/>
                <w:sz w:val="20"/>
                <w:szCs w:val="20"/>
                <w:lang w:eastAsia="zh-CN"/>
              </w:rPr>
              <w:t>E</w:t>
            </w:r>
            <w:r w:rsidRPr="003167C5">
              <w:rPr>
                <w:rFonts w:hint="eastAsia"/>
                <w:color w:val="auto"/>
                <w:sz w:val="20"/>
                <w:szCs w:val="20"/>
                <w:vertAlign w:val="subscript"/>
                <w:lang w:eastAsia="zh-CN"/>
              </w:rPr>
              <w:t>y</w:t>
            </w:r>
            <w:proofErr w:type="spellEnd"/>
          </w:p>
        </w:tc>
        <w:tc>
          <w:tcPr>
            <w:tcW w:w="8634" w:type="dxa"/>
            <w:vAlign w:val="center"/>
          </w:tcPr>
          <w:p w14:paraId="5FEB2772" w14:textId="77777777" w:rsidR="009219C4" w:rsidRPr="003167C5" w:rsidRDefault="009219C4" w:rsidP="00132506">
            <w:pPr>
              <w:jc w:val="both"/>
              <w:rPr>
                <w:color w:val="auto"/>
                <w:sz w:val="20"/>
                <w:szCs w:val="20"/>
                <w:lang w:eastAsia="zh-CN"/>
              </w:rPr>
            </w:pPr>
            <w:r w:rsidRPr="003167C5">
              <w:rPr>
                <w:color w:val="auto"/>
                <w:sz w:val="20"/>
                <w:szCs w:val="20"/>
                <w:lang w:eastAsia="zh-CN"/>
              </w:rPr>
              <w:t>Project emissions in year y</w:t>
            </w:r>
          </w:p>
        </w:tc>
      </w:tr>
      <w:tr w:rsidR="009219C4" w:rsidRPr="003167C5" w14:paraId="59D336BD" w14:textId="77777777" w:rsidTr="00132506">
        <w:tc>
          <w:tcPr>
            <w:tcW w:w="988" w:type="dxa"/>
            <w:vAlign w:val="center"/>
          </w:tcPr>
          <w:p w14:paraId="6E66788C"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634" w:type="dxa"/>
            <w:vAlign w:val="center"/>
          </w:tcPr>
          <w:p w14:paraId="6C2B7277"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D0B4324" w14:textId="77777777" w:rsidTr="00132506">
        <w:tc>
          <w:tcPr>
            <w:tcW w:w="988" w:type="dxa"/>
            <w:vAlign w:val="center"/>
          </w:tcPr>
          <w:p w14:paraId="16E7E61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Aer,y</w:t>
            </w:r>
            <w:proofErr w:type="spellEnd"/>
            <w:proofErr w:type="gramEnd"/>
          </w:p>
        </w:tc>
        <w:tc>
          <w:tcPr>
            <w:tcW w:w="8634" w:type="dxa"/>
            <w:vAlign w:val="center"/>
          </w:tcPr>
          <w:p w14:paraId="59723294"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aerobic AWMS treatment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0A89B14" w14:textId="77777777" w:rsidTr="00132506">
        <w:tc>
          <w:tcPr>
            <w:tcW w:w="988" w:type="dxa"/>
            <w:vAlign w:val="center"/>
          </w:tcPr>
          <w:p w14:paraId="041B7AB9"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634" w:type="dxa"/>
            <w:vAlign w:val="center"/>
          </w:tcPr>
          <w:p w14:paraId="2D3FB8F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4B77FFD" w14:textId="77777777" w:rsidTr="00132506">
        <w:tc>
          <w:tcPr>
            <w:tcW w:w="988" w:type="dxa"/>
            <w:vAlign w:val="center"/>
          </w:tcPr>
          <w:p w14:paraId="5F52079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lastRenderedPageBreak/>
              <w:t>P</w:t>
            </w:r>
            <w:r w:rsidRPr="003167C5">
              <w:rPr>
                <w:color w:val="auto"/>
                <w:sz w:val="20"/>
                <w:szCs w:val="20"/>
                <w:lang w:eastAsia="zh-CN"/>
              </w:rPr>
              <w:t>E</w:t>
            </w:r>
            <w:r w:rsidRPr="003167C5">
              <w:rPr>
                <w:color w:val="auto"/>
                <w:sz w:val="20"/>
                <w:szCs w:val="20"/>
                <w:vertAlign w:val="subscript"/>
                <w:lang w:eastAsia="zh-CN"/>
              </w:rPr>
              <w:t>EC/</w:t>
            </w:r>
            <w:proofErr w:type="spellStart"/>
            <w:proofErr w:type="gramStart"/>
            <w:r w:rsidRPr="003167C5">
              <w:rPr>
                <w:color w:val="auto"/>
                <w:sz w:val="20"/>
                <w:szCs w:val="20"/>
                <w:vertAlign w:val="subscript"/>
                <w:lang w:eastAsia="zh-CN"/>
              </w:rPr>
              <w:t>FC,y</w:t>
            </w:r>
            <w:proofErr w:type="spellEnd"/>
            <w:proofErr w:type="gramEnd"/>
          </w:p>
        </w:tc>
        <w:tc>
          <w:tcPr>
            <w:tcW w:w="8634" w:type="dxa"/>
            <w:vAlign w:val="center"/>
          </w:tcPr>
          <w:p w14:paraId="68F9DD9B" w14:textId="77777777" w:rsidR="009219C4" w:rsidRPr="003167C5" w:rsidRDefault="009219C4" w:rsidP="00132506">
            <w:pPr>
              <w:jc w:val="both"/>
              <w:rPr>
                <w:color w:val="auto"/>
                <w:sz w:val="20"/>
                <w:szCs w:val="20"/>
                <w:lang w:val="en-GB" w:eastAsia="zh-CN"/>
              </w:rPr>
            </w:pPr>
            <w:r w:rsidRPr="003167C5">
              <w:rPr>
                <w:color w:val="auto"/>
                <w:sz w:val="20"/>
                <w:szCs w:val="20"/>
                <w:lang w:val="en-GB" w:eastAsia="zh-CN"/>
              </w:rPr>
              <w:t>Project emissions from electricity consumption and fossil fuel combustion (t CO</w:t>
            </w:r>
            <w:r w:rsidRPr="003167C5">
              <w:rPr>
                <w:color w:val="auto"/>
                <w:sz w:val="20"/>
                <w:szCs w:val="20"/>
                <w:vertAlign w:val="subscript"/>
                <w:lang w:val="en-GB" w:eastAsia="zh-CN"/>
              </w:rPr>
              <w:t>2</w:t>
            </w:r>
            <w:r w:rsidRPr="003167C5">
              <w:rPr>
                <w:color w:val="auto"/>
                <w:sz w:val="20"/>
                <w:szCs w:val="20"/>
                <w:lang w:val="en-GB" w:eastAsia="zh-CN"/>
              </w:rPr>
              <w:t>e/</w:t>
            </w:r>
            <w:proofErr w:type="spellStart"/>
            <w:r w:rsidRPr="003167C5">
              <w:rPr>
                <w:color w:val="auto"/>
                <w:sz w:val="20"/>
                <w:szCs w:val="20"/>
                <w:lang w:val="en-GB" w:eastAsia="zh-CN"/>
              </w:rPr>
              <w:t>yr</w:t>
            </w:r>
            <w:proofErr w:type="spellEnd"/>
            <w:r w:rsidRPr="003167C5">
              <w:rPr>
                <w:color w:val="auto"/>
                <w:sz w:val="20"/>
                <w:szCs w:val="20"/>
                <w:lang w:val="en-GB" w:eastAsia="zh-CN"/>
              </w:rPr>
              <w:t>)</w:t>
            </w:r>
          </w:p>
        </w:tc>
      </w:tr>
    </w:tbl>
    <w:p w14:paraId="1EB5F058" w14:textId="77777777" w:rsidR="009219C4" w:rsidRPr="003167C5" w:rsidRDefault="009219C4" w:rsidP="009219C4">
      <w:pPr>
        <w:spacing w:after="0"/>
        <w:jc w:val="both"/>
        <w:rPr>
          <w:b/>
          <w:bCs/>
          <w:color w:val="auto"/>
          <w:sz w:val="20"/>
          <w:szCs w:val="20"/>
          <w:lang w:eastAsia="zh-CN"/>
        </w:rPr>
      </w:pPr>
    </w:p>
    <w:p w14:paraId="44D214DE"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b/>
          <w:bCs/>
          <w:color w:val="auto"/>
          <w:sz w:val="20"/>
          <w:szCs w:val="20"/>
          <w:lang w:eastAsia="zh-CN"/>
        </w:rPr>
        <w:t>)</w:t>
      </w:r>
      <w:r w:rsidRPr="003167C5">
        <w:t xml:space="preserve"> </w:t>
      </w:r>
      <w:r w:rsidRPr="003167C5">
        <w:rPr>
          <w:b/>
          <w:bCs/>
          <w:color w:val="auto"/>
          <w:sz w:val="20"/>
          <w:szCs w:val="20"/>
          <w:lang w:eastAsia="zh-CN"/>
        </w:rPr>
        <w:t>Project emissions associated with the anaerobic digester in year y (</w:t>
      </w:r>
      <w:proofErr w:type="spellStart"/>
      <w:proofErr w:type="gramStart"/>
      <w:r w:rsidRPr="003167C5">
        <w:rPr>
          <w:b/>
          <w:bCs/>
          <w:color w:val="auto"/>
          <w:sz w:val="20"/>
          <w:szCs w:val="20"/>
          <w:lang w:eastAsia="zh-CN"/>
        </w:rPr>
        <w:t>PE</w:t>
      </w:r>
      <w:r w:rsidRPr="003167C5">
        <w:rPr>
          <w:b/>
          <w:bCs/>
          <w:color w:val="auto"/>
          <w:sz w:val="20"/>
          <w:szCs w:val="20"/>
          <w:vertAlign w:val="subscript"/>
          <w:lang w:eastAsia="zh-CN"/>
        </w:rPr>
        <w:t>AD,y</w:t>
      </w:r>
      <w:proofErr w:type="spellEnd"/>
      <w:proofErr w:type="gramEnd"/>
      <w:r w:rsidRPr="003167C5">
        <w:rPr>
          <w:b/>
          <w:bCs/>
          <w:color w:val="auto"/>
          <w:sz w:val="20"/>
          <w:szCs w:val="20"/>
          <w:lang w:eastAsia="zh-CN"/>
        </w:rPr>
        <w:t>)</w:t>
      </w:r>
    </w:p>
    <w:p w14:paraId="4A776BA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Based on the methodology ACM0010” GHG emission reductions from manure management systems (Version 08.0)”.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w:t>
      </w:r>
    </w:p>
    <w:p w14:paraId="6268D74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According to the TOOL14”</w:t>
      </w:r>
      <w:r w:rsidRPr="003167C5">
        <w:t xml:space="preserve"> </w:t>
      </w:r>
      <w:r w:rsidRPr="003167C5">
        <w:rPr>
          <w:color w:val="auto"/>
          <w:sz w:val="20"/>
          <w:szCs w:val="20"/>
          <w:lang w:eastAsia="zh-CN"/>
        </w:rPr>
        <w:t>Project and leakage emissions from anaerobic digesters (Version 02.0)”, the project emissions associated with the anaerobic digester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are determined as follows:</w:t>
      </w:r>
    </w:p>
    <w:p w14:paraId="6B18A0AD" w14:textId="21E0AD8E" w:rsidR="009219C4" w:rsidRPr="003167C5" w:rsidRDefault="00B467F6"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flare,y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16)</w:t>
      </w:r>
    </w:p>
    <w:p w14:paraId="2AD908C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3CE29D14" w14:textId="77777777" w:rsidTr="00132506">
        <w:tc>
          <w:tcPr>
            <w:tcW w:w="1129" w:type="dxa"/>
            <w:vAlign w:val="center"/>
          </w:tcPr>
          <w:p w14:paraId="6332A4E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493" w:type="dxa"/>
            <w:vAlign w:val="center"/>
          </w:tcPr>
          <w:p w14:paraId="28ED910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028E9B87" w14:textId="77777777" w:rsidTr="00132506">
        <w:tc>
          <w:tcPr>
            <w:tcW w:w="1129" w:type="dxa"/>
            <w:vAlign w:val="center"/>
          </w:tcPr>
          <w:p w14:paraId="5CB0DDA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493" w:type="dxa"/>
            <w:vAlign w:val="center"/>
          </w:tcPr>
          <w:p w14:paraId="08355F1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electricity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6CF1C785" w14:textId="77777777" w:rsidTr="00132506">
        <w:tc>
          <w:tcPr>
            <w:tcW w:w="1129" w:type="dxa"/>
            <w:vAlign w:val="center"/>
          </w:tcPr>
          <w:p w14:paraId="33F1422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FC,y</w:t>
            </w:r>
            <w:proofErr w:type="spellEnd"/>
            <w:proofErr w:type="gramEnd"/>
          </w:p>
        </w:tc>
        <w:tc>
          <w:tcPr>
            <w:tcW w:w="8493" w:type="dxa"/>
            <w:vAlign w:val="center"/>
          </w:tcPr>
          <w:p w14:paraId="498420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fossil fuel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F90D774" w14:textId="77777777" w:rsidTr="00132506">
        <w:tc>
          <w:tcPr>
            <w:tcW w:w="1129" w:type="dxa"/>
            <w:vAlign w:val="center"/>
          </w:tcPr>
          <w:p w14:paraId="12803C12"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CH4, y</w:t>
            </w:r>
          </w:p>
        </w:tc>
        <w:tc>
          <w:tcPr>
            <w:tcW w:w="8493" w:type="dxa"/>
            <w:vAlign w:val="center"/>
          </w:tcPr>
          <w:p w14:paraId="5C8D30A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9EA9B53" w14:textId="77777777" w:rsidTr="00132506">
        <w:tc>
          <w:tcPr>
            <w:tcW w:w="1129" w:type="dxa"/>
            <w:vAlign w:val="center"/>
          </w:tcPr>
          <w:p w14:paraId="62A653FB"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flare,y</w:t>
            </w:r>
            <w:proofErr w:type="spellEnd"/>
            <w:proofErr w:type="gramEnd"/>
          </w:p>
        </w:tc>
        <w:tc>
          <w:tcPr>
            <w:tcW w:w="8493" w:type="dxa"/>
            <w:vAlign w:val="center"/>
          </w:tcPr>
          <w:p w14:paraId="21F0B20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flaring of biogas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bl>
    <w:p w14:paraId="28557E65" w14:textId="77777777" w:rsidR="009219C4" w:rsidRPr="003167C5" w:rsidRDefault="009219C4" w:rsidP="009219C4">
      <w:pPr>
        <w:spacing w:after="0"/>
        <w:jc w:val="both"/>
        <w:rPr>
          <w:b/>
          <w:bCs/>
          <w:color w:val="auto"/>
          <w:sz w:val="20"/>
          <w:szCs w:val="20"/>
          <w:lang w:eastAsia="zh-CN"/>
        </w:rPr>
      </w:pPr>
    </w:p>
    <w:p w14:paraId="4AD6DF6C" w14:textId="37ADD9A4" w:rsidR="00591F28" w:rsidRPr="00902AE8" w:rsidRDefault="009219C4" w:rsidP="00902AE8">
      <w:pPr>
        <w:pStyle w:val="Default"/>
        <w:spacing w:line="360" w:lineRule="auto"/>
        <w:jc w:val="both"/>
        <w:rPr>
          <w:rFonts w:asciiTheme="minorHAnsi" w:hAnsiTheme="minorHAnsi" w:cs="Arial"/>
          <w:sz w:val="20"/>
          <w:szCs w:val="20"/>
        </w:rPr>
      </w:pPr>
      <w:r w:rsidRPr="00902AE8">
        <w:rPr>
          <w:rFonts w:asciiTheme="minorHAnsi" w:hAnsiTheme="minorHAnsi"/>
          <w:color w:val="auto"/>
          <w:sz w:val="20"/>
          <w:szCs w:val="20"/>
          <w:lang w:eastAsia="zh-CN"/>
        </w:rPr>
        <w:t xml:space="preserve">The biogas generated during the treatment process in this project will be captured for power generation and all the electricity generated from this project will be used by the </w:t>
      </w:r>
      <w:r w:rsidR="00046788">
        <w:rPr>
          <w:rFonts w:asciiTheme="minorHAnsi" w:hAnsiTheme="minorHAnsi"/>
          <w:color w:val="auto"/>
          <w:sz w:val="20"/>
          <w:szCs w:val="20"/>
          <w:lang w:eastAsia="zh-CN"/>
        </w:rPr>
        <w:t>9 swine farms</w:t>
      </w:r>
      <w:r w:rsidRPr="00902AE8">
        <w:rPr>
          <w:rFonts w:asciiTheme="minorHAnsi" w:hAnsiTheme="minorHAnsi"/>
          <w:color w:val="auto"/>
          <w:sz w:val="20"/>
          <w:szCs w:val="20"/>
          <w:lang w:eastAsia="zh-CN"/>
        </w:rPr>
        <w:t>. The electricity generated will not be connected to another user or to the regional power grid.</w:t>
      </w:r>
      <w:r w:rsidR="00591F28" w:rsidRPr="00902AE8">
        <w:rPr>
          <w:rFonts w:asciiTheme="minorHAnsi" w:hAnsiTheme="minorHAnsi"/>
          <w:color w:val="auto"/>
          <w:sz w:val="20"/>
          <w:szCs w:val="20"/>
          <w:lang w:eastAsia="zh-CN"/>
        </w:rPr>
        <w:t xml:space="preserve"> As the electricity consumption of the anaerobic digestion system cannot be measured separately from the entire AMMS, so the Project emissions from </w:t>
      </w:r>
      <w:r w:rsidR="00591F28" w:rsidRPr="00902AE8">
        <w:rPr>
          <w:rFonts w:asciiTheme="minorHAnsi" w:hAnsiTheme="minorHAnsi" w:cs="Times New Roman (Body CS)"/>
          <w:color w:val="auto"/>
          <w:sz w:val="20"/>
          <w:szCs w:val="20"/>
          <w:lang w:val="en-US" w:eastAsia="zh-CN"/>
          <w14:cntxtAlts/>
        </w:rPr>
        <w:t xml:space="preserve">electricity consumption associated with the anaerobic digester and that is </w:t>
      </w:r>
      <w:r w:rsidR="00591F28" w:rsidRPr="00902AE8">
        <w:rPr>
          <w:rFonts w:asciiTheme="minorHAnsi" w:hAnsiTheme="minorHAnsi" w:cs="Arial"/>
          <w:sz w:val="20"/>
          <w:szCs w:val="20"/>
        </w:rPr>
        <w:t>not related to the anaerobic digester will be calculated together.</w:t>
      </w:r>
    </w:p>
    <w:p w14:paraId="3F6B3DF4" w14:textId="51AAD7B9" w:rsidR="003B41AF" w:rsidRPr="00902AE8" w:rsidRDefault="00591F28" w:rsidP="00902AE8">
      <w:pPr>
        <w:pStyle w:val="Default"/>
        <w:spacing w:line="360" w:lineRule="auto"/>
        <w:jc w:val="both"/>
        <w:rPr>
          <w:rFonts w:asciiTheme="minorHAnsi" w:hAnsiTheme="minorHAnsi"/>
          <w:color w:val="auto"/>
          <w:sz w:val="20"/>
          <w:szCs w:val="20"/>
          <w:lang w:eastAsia="zh-CN"/>
        </w:rPr>
      </w:pPr>
      <w:r w:rsidRPr="00902AE8">
        <w:rPr>
          <w:rFonts w:asciiTheme="minorHAnsi" w:hAnsiTheme="minorHAnsi"/>
          <w:color w:val="auto"/>
          <w:sz w:val="20"/>
          <w:szCs w:val="20"/>
          <w:lang w:eastAsia="zh-CN"/>
        </w:rPr>
        <w:t xml:space="preserve"> </w:t>
      </w:r>
      <w:r w:rsidR="009219C4" w:rsidRPr="00902AE8">
        <w:rPr>
          <w:rFonts w:asciiTheme="minorHAnsi" w:hAnsiTheme="minorHAnsi"/>
          <w:color w:val="auto"/>
          <w:sz w:val="20"/>
          <w:szCs w:val="20"/>
          <w:lang w:eastAsia="zh-CN"/>
        </w:rPr>
        <w:t>the project emissions from electricity consumption</w:t>
      </w:r>
      <w:r w:rsidR="003B41AF" w:rsidRPr="00902AE8">
        <w:rPr>
          <w:rFonts w:asciiTheme="minorHAnsi" w:hAnsiTheme="minorHAnsi"/>
          <w:color w:val="auto"/>
          <w:sz w:val="20"/>
          <w:szCs w:val="20"/>
          <w:lang w:eastAsia="zh-CN"/>
        </w:rPr>
        <w:t xml:space="preserve"> calculated according to the </w:t>
      </w:r>
      <w:proofErr w:type="gramStart"/>
      <w:r w:rsidR="003B41AF" w:rsidRPr="00902AE8">
        <w:rPr>
          <w:rFonts w:asciiTheme="minorHAnsi" w:hAnsiTheme="minorHAnsi" w:cs="Arial"/>
          <w:sz w:val="20"/>
          <w:szCs w:val="20"/>
        </w:rPr>
        <w:t>“</w:t>
      </w:r>
      <w:r w:rsidR="003B41AF" w:rsidRPr="00902AE8">
        <w:rPr>
          <w:rFonts w:asciiTheme="minorHAnsi" w:hAnsiTheme="minorHAnsi" w:cs="Arial"/>
          <w:sz w:val="20"/>
          <w:szCs w:val="20"/>
          <w:lang w:val="en-US"/>
        </w:rPr>
        <w:t xml:space="preserve"> </w:t>
      </w:r>
      <w:r w:rsidR="003B41AF" w:rsidRPr="00902AE8">
        <w:rPr>
          <w:rFonts w:asciiTheme="minorHAnsi" w:hAnsiTheme="minorHAnsi"/>
          <w:color w:val="auto"/>
          <w:sz w:val="20"/>
          <w:szCs w:val="20"/>
          <w:lang w:eastAsia="zh-CN"/>
        </w:rPr>
        <w:t>Baseline</w:t>
      </w:r>
      <w:proofErr w:type="gramEnd"/>
      <w:r w:rsidR="003B41AF" w:rsidRPr="00902AE8">
        <w:rPr>
          <w:rFonts w:asciiTheme="minorHAnsi" w:hAnsiTheme="minorHAnsi"/>
          <w:color w:val="auto"/>
          <w:sz w:val="20"/>
          <w:szCs w:val="20"/>
          <w:lang w:eastAsia="zh-CN"/>
        </w:rPr>
        <w:t xml:space="preserve">, project and/or leakage emissions from electricity consumption and monitoring of electricity generation”, </w:t>
      </w:r>
    </w:p>
    <w:p w14:paraId="4BEFC527" w14:textId="3EB33221" w:rsidR="003B41AF" w:rsidRPr="003167C5" w:rsidRDefault="00B467F6"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EC</m:t>
                </m:r>
              </m:e>
              <m:sub>
                <m:r>
                  <m:rPr>
                    <m:sty m:val="p"/>
                  </m:rPr>
                  <w:rPr>
                    <w:rFonts w:ascii="Cambria Math" w:hAnsi="Cambria Math"/>
                    <w:color w:val="auto"/>
                    <w:sz w:val="20"/>
                    <w:szCs w:val="20"/>
                    <w:lang w:eastAsia="zh-CN"/>
                  </w:rPr>
                  <m:t>PJ,J,y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EF,j,y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(1+TDL</m:t>
                </m:r>
              </m:e>
              <m:sub>
                <m:r>
                  <m:rPr>
                    <m:sty m:val="p"/>
                  </m:rPr>
                  <w:rPr>
                    <w:rFonts w:ascii="Cambria Math" w:hAnsi="Cambria Math"/>
                    <w:color w:val="auto"/>
                    <w:sz w:val="20"/>
                    <w:szCs w:val="20"/>
                    <w:lang w:eastAsia="zh-CN"/>
                  </w:rPr>
                  <m:t>j,y</m:t>
                </m:r>
              </m:sub>
            </m:sSub>
            <m:r>
              <m:rPr>
                <m:sty m:val="p"/>
              </m:rPr>
              <w:rPr>
                <w:rFonts w:ascii="Cambria Math" w:hAnsi="Cambria Math"/>
                <w:color w:val="auto"/>
                <w:sz w:val="20"/>
                <w:szCs w:val="20"/>
                <w:lang w:eastAsia="zh-CN"/>
              </w:rPr>
              <m:t>)</m:t>
            </m:r>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17)</w:t>
      </w:r>
    </w:p>
    <w:p w14:paraId="55A48D15" w14:textId="20AD688F" w:rsidR="003B41AF" w:rsidRPr="00A56AFC" w:rsidRDefault="003B41AF" w:rsidP="004079BD">
      <w:pPr>
        <w:pStyle w:val="Default"/>
        <w:rPr>
          <w:rFonts w:asciiTheme="minorHAnsi" w:hAnsiTheme="minorHAnsi" w:cs="Arial"/>
          <w:sz w:val="20"/>
          <w:szCs w:val="20"/>
          <w:lang w:eastAsia="zh-CN"/>
        </w:rPr>
      </w:pPr>
      <w:proofErr w:type="gramStart"/>
      <w:r w:rsidRPr="00A56AFC">
        <w:rPr>
          <w:rFonts w:asciiTheme="minorHAnsi" w:hAnsiTheme="minorHAnsi" w:cs="Arial"/>
          <w:sz w:val="20"/>
          <w:szCs w:val="20"/>
          <w:lang w:eastAsia="zh-CN"/>
        </w:rPr>
        <w:t>Where</w:t>
      </w:r>
      <w:proofErr w:type="gramEnd"/>
      <w:r w:rsidRPr="00A56AFC">
        <w:rPr>
          <w:rFonts w:asciiTheme="minorHAnsi" w:hAnsiTheme="minorHAnsi" w:cs="Arial"/>
          <w:sz w:val="20"/>
          <w:szCs w:val="20"/>
          <w:lang w:eastAsia="zh-CN"/>
        </w:rPr>
        <w:t xml:space="preserve"> </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F104EE" w:rsidRPr="00A56AFC" w14:paraId="5B79222D" w14:textId="77777777" w:rsidTr="009B7FC6">
        <w:tc>
          <w:tcPr>
            <w:tcW w:w="1129" w:type="dxa"/>
            <w:vAlign w:val="center"/>
          </w:tcPr>
          <w:p w14:paraId="432F9ABC" w14:textId="77777777" w:rsidR="00F104EE" w:rsidRPr="00A56AFC" w:rsidRDefault="00F104EE" w:rsidP="009B7FC6">
            <w:pPr>
              <w:jc w:val="both"/>
              <w:rPr>
                <w:color w:val="auto"/>
                <w:sz w:val="20"/>
                <w:szCs w:val="20"/>
                <w:lang w:eastAsia="zh-CN"/>
              </w:rPr>
            </w:pPr>
            <w:proofErr w:type="spellStart"/>
            <w:proofErr w:type="gramStart"/>
            <w:r w:rsidRPr="00A56AFC">
              <w:rPr>
                <w:rFonts w:hint="eastAsia"/>
                <w:color w:val="auto"/>
                <w:sz w:val="20"/>
                <w:szCs w:val="20"/>
                <w:lang w:eastAsia="zh-CN"/>
              </w:rPr>
              <w:t>P</w:t>
            </w:r>
            <w:r w:rsidRPr="00A56AFC">
              <w:rPr>
                <w:color w:val="auto"/>
                <w:sz w:val="20"/>
                <w:szCs w:val="20"/>
                <w:lang w:eastAsia="zh-CN"/>
              </w:rPr>
              <w:t>E</w:t>
            </w:r>
            <w:r w:rsidRPr="00A56AFC">
              <w:rPr>
                <w:color w:val="auto"/>
                <w:sz w:val="20"/>
                <w:szCs w:val="20"/>
                <w:vertAlign w:val="subscript"/>
                <w:lang w:eastAsia="zh-CN"/>
              </w:rPr>
              <w:t>EC,y</w:t>
            </w:r>
            <w:proofErr w:type="spellEnd"/>
            <w:proofErr w:type="gramEnd"/>
          </w:p>
        </w:tc>
        <w:tc>
          <w:tcPr>
            <w:tcW w:w="8493" w:type="dxa"/>
            <w:vAlign w:val="center"/>
          </w:tcPr>
          <w:p w14:paraId="144FFBBC" w14:textId="22758D29" w:rsidR="00F104EE" w:rsidRPr="00A56AFC" w:rsidRDefault="00F104EE" w:rsidP="009B7FC6">
            <w:pPr>
              <w:pStyle w:val="Default"/>
              <w:spacing w:line="360" w:lineRule="auto"/>
              <w:jc w:val="both"/>
              <w:rPr>
                <w:rFonts w:cs="Times New Roman (Body CS)"/>
                <w:color w:val="auto"/>
                <w:sz w:val="20"/>
                <w:szCs w:val="20"/>
                <w:lang w:val="en-US" w:eastAsia="zh-CN"/>
                <w14:cntxtAlts/>
              </w:rPr>
            </w:pPr>
            <w:r w:rsidRPr="00A56AFC">
              <w:rPr>
                <w:rFonts w:cs="Times New Roman (Body CS)"/>
                <w:color w:val="auto"/>
                <w:sz w:val="20"/>
                <w:szCs w:val="20"/>
                <w:lang w:val="en-US" w:eastAsia="zh-CN"/>
                <w14:cntxtAlts/>
              </w:rPr>
              <w:t>Project emissions from electricity consumption in year y (t CO</w:t>
            </w:r>
            <w:r w:rsidRPr="00A56AFC">
              <w:rPr>
                <w:rFonts w:cs="Times New Roman (Body CS)"/>
                <w:color w:val="auto"/>
                <w:sz w:val="20"/>
                <w:szCs w:val="20"/>
                <w:vertAlign w:val="subscript"/>
                <w:lang w:val="en-US" w:eastAsia="zh-CN"/>
                <w14:cntxtAlts/>
              </w:rPr>
              <w:t>2</w:t>
            </w:r>
            <w:r w:rsidRPr="00A56AFC">
              <w:rPr>
                <w:rFonts w:cs="Times New Roman (Body CS)"/>
                <w:color w:val="auto"/>
                <w:sz w:val="20"/>
                <w:szCs w:val="20"/>
                <w:lang w:val="en-US" w:eastAsia="zh-CN"/>
                <w14:cntxtAlts/>
              </w:rPr>
              <w:t xml:space="preserve">e) </w:t>
            </w:r>
          </w:p>
        </w:tc>
      </w:tr>
      <w:tr w:rsidR="00F104EE" w:rsidRPr="00A56AFC" w14:paraId="7E7C59FB" w14:textId="77777777" w:rsidTr="009B7FC6">
        <w:tc>
          <w:tcPr>
            <w:tcW w:w="1129" w:type="dxa"/>
            <w:vAlign w:val="center"/>
          </w:tcPr>
          <w:p w14:paraId="5121121B" w14:textId="47A49EF1"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EG</w:t>
            </w:r>
            <w:r w:rsidRPr="00A56AFC">
              <w:rPr>
                <w:color w:val="auto"/>
                <w:sz w:val="20"/>
                <w:szCs w:val="20"/>
                <w:vertAlign w:val="subscript"/>
                <w:lang w:eastAsia="zh-CN"/>
              </w:rPr>
              <w:t>PJ,J</w:t>
            </w:r>
            <w:proofErr w:type="gramEnd"/>
            <w:r w:rsidRPr="00A56AFC">
              <w:rPr>
                <w:color w:val="auto"/>
                <w:sz w:val="20"/>
                <w:szCs w:val="20"/>
                <w:vertAlign w:val="subscript"/>
                <w:lang w:eastAsia="zh-CN"/>
              </w:rPr>
              <w:t>,y</w:t>
            </w:r>
            <w:proofErr w:type="spellEnd"/>
          </w:p>
        </w:tc>
        <w:tc>
          <w:tcPr>
            <w:tcW w:w="8493" w:type="dxa"/>
            <w:vAlign w:val="center"/>
          </w:tcPr>
          <w:p w14:paraId="7CC07603" w14:textId="550B5817"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Quantity of electricity consumed by the project electricity consumption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(MWh/</w:t>
            </w:r>
            <w:proofErr w:type="spellStart"/>
            <w:r w:rsidRPr="00A56AFC">
              <w:rPr>
                <w:sz w:val="20"/>
                <w:szCs w:val="20"/>
              </w:rPr>
              <w:t>yr</w:t>
            </w:r>
            <w:proofErr w:type="spellEnd"/>
            <w:r w:rsidRPr="00A56AFC">
              <w:rPr>
                <w:sz w:val="20"/>
                <w:szCs w:val="20"/>
              </w:rPr>
              <w:t xml:space="preserve">) </w:t>
            </w:r>
          </w:p>
        </w:tc>
      </w:tr>
      <w:tr w:rsidR="00F104EE" w:rsidRPr="00A56AFC" w14:paraId="5FCC0B58" w14:textId="77777777" w:rsidTr="009B7FC6">
        <w:tc>
          <w:tcPr>
            <w:tcW w:w="1129" w:type="dxa"/>
            <w:vAlign w:val="center"/>
          </w:tcPr>
          <w:p w14:paraId="0394ECFF" w14:textId="426212BD"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EF</w:t>
            </w:r>
            <w:r w:rsidRPr="00A56AFC">
              <w:rPr>
                <w:color w:val="auto"/>
                <w:sz w:val="20"/>
                <w:szCs w:val="20"/>
                <w:vertAlign w:val="subscript"/>
                <w:lang w:eastAsia="zh-CN"/>
              </w:rPr>
              <w:t>EF,j</w:t>
            </w:r>
            <w:proofErr w:type="spellEnd"/>
            <w:proofErr w:type="gramEnd"/>
            <w:r w:rsidRPr="00A56AFC">
              <w:rPr>
                <w:color w:val="auto"/>
                <w:sz w:val="20"/>
                <w:szCs w:val="20"/>
                <w:vertAlign w:val="subscript"/>
                <w:lang w:eastAsia="zh-CN"/>
              </w:rPr>
              <w:t>, y</w:t>
            </w:r>
          </w:p>
        </w:tc>
        <w:tc>
          <w:tcPr>
            <w:tcW w:w="8493" w:type="dxa"/>
            <w:vAlign w:val="center"/>
          </w:tcPr>
          <w:p w14:paraId="03549B07" w14:textId="22AE518C"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Emission factor for electricity generation for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 xml:space="preserve">(t CO2/MWh) </w:t>
            </w:r>
            <w:r w:rsidRPr="00A56AFC">
              <w:rPr>
                <w:rFonts w:cs="Times New Roman (Body CS)"/>
                <w:color w:val="auto"/>
                <w:sz w:val="20"/>
                <w:szCs w:val="20"/>
                <w:lang w:val="en-US" w:eastAsia="zh-CN"/>
                <w14:cntxtAlts/>
              </w:rPr>
              <w:t xml:space="preserve"> </w:t>
            </w:r>
          </w:p>
        </w:tc>
      </w:tr>
      <w:tr w:rsidR="00F104EE" w:rsidRPr="00A56AFC" w14:paraId="1FDB8D10" w14:textId="77777777" w:rsidTr="009B7FC6">
        <w:tc>
          <w:tcPr>
            <w:tcW w:w="1129" w:type="dxa"/>
            <w:vAlign w:val="center"/>
          </w:tcPr>
          <w:p w14:paraId="31DC2AD4" w14:textId="011EBF1C"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TDL</w:t>
            </w:r>
            <w:r w:rsidRPr="00A56AFC">
              <w:rPr>
                <w:color w:val="auto"/>
                <w:sz w:val="20"/>
                <w:szCs w:val="20"/>
                <w:vertAlign w:val="subscript"/>
                <w:lang w:eastAsia="zh-CN"/>
              </w:rPr>
              <w:t>j,y</w:t>
            </w:r>
            <w:proofErr w:type="spellEnd"/>
            <w:proofErr w:type="gramEnd"/>
          </w:p>
        </w:tc>
        <w:tc>
          <w:tcPr>
            <w:tcW w:w="8493" w:type="dxa"/>
            <w:vAlign w:val="center"/>
          </w:tcPr>
          <w:p w14:paraId="6663DB28" w14:textId="117A1262"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rFonts w:cs="Times New Roman (Body CS)"/>
                <w:color w:val="auto"/>
                <w:sz w:val="20"/>
                <w:szCs w:val="20"/>
                <w:lang w:val="en-US" w:eastAsia="zh-CN"/>
                <w14:cntxtAlts/>
              </w:rPr>
              <w:t xml:space="preserve"> </w:t>
            </w:r>
          </w:p>
        </w:tc>
      </w:tr>
    </w:tbl>
    <w:p w14:paraId="120E882C" w14:textId="77777777" w:rsidR="007758B9" w:rsidRDefault="007758B9" w:rsidP="009219C4">
      <w:pPr>
        <w:spacing w:after="0"/>
        <w:jc w:val="both"/>
        <w:rPr>
          <w:color w:val="auto"/>
          <w:sz w:val="20"/>
          <w:szCs w:val="20"/>
          <w:lang w:eastAsia="zh-CN"/>
        </w:rPr>
      </w:pPr>
    </w:p>
    <w:p w14:paraId="62DA5B1E" w14:textId="528AADEA" w:rsidR="009219C4" w:rsidRDefault="009219C4" w:rsidP="009219C4">
      <w:pPr>
        <w:spacing w:after="0"/>
        <w:jc w:val="both"/>
        <w:rPr>
          <w:color w:val="auto"/>
          <w:sz w:val="20"/>
          <w:szCs w:val="20"/>
          <w:lang w:eastAsia="zh-CN"/>
        </w:rPr>
      </w:pPr>
      <w:r w:rsidRPr="003167C5">
        <w:rPr>
          <w:color w:val="auto"/>
          <w:sz w:val="20"/>
          <w:szCs w:val="20"/>
          <w:lang w:eastAsia="zh-CN"/>
        </w:rPr>
        <w:t xml:space="preserve">The anaerobic digestion process of this project does not involve the use of fossil fuels, so the project emissions from fossil fuel consumption associated with the anaerobic digester is 0, i.e., </w:t>
      </w:r>
      <w:proofErr w:type="spellStart"/>
      <w:proofErr w:type="gramStart"/>
      <w:r w:rsidRPr="003167C5">
        <w:rPr>
          <w:color w:val="auto"/>
          <w:sz w:val="20"/>
          <w:szCs w:val="20"/>
          <w:lang w:eastAsia="zh-CN"/>
        </w:rPr>
        <w:t>PE</w:t>
      </w:r>
      <w:r w:rsidRPr="003167C5">
        <w:rPr>
          <w:color w:val="auto"/>
          <w:sz w:val="20"/>
          <w:szCs w:val="20"/>
          <w:vertAlign w:val="subscript"/>
          <w:lang w:eastAsia="zh-CN"/>
        </w:rPr>
        <w:t>FC,y</w:t>
      </w:r>
      <w:proofErr w:type="spellEnd"/>
      <w:proofErr w:type="gramEnd"/>
      <w:r w:rsidRPr="003167C5">
        <w:rPr>
          <w:color w:val="auto"/>
          <w:sz w:val="20"/>
          <w:szCs w:val="20"/>
          <w:lang w:eastAsia="zh-CN"/>
        </w:rPr>
        <w:t xml:space="preserve">=0 </w:t>
      </w:r>
    </w:p>
    <w:p w14:paraId="2D3ED11C" w14:textId="77777777" w:rsidR="007758B9" w:rsidRPr="003167C5" w:rsidRDefault="007758B9" w:rsidP="009219C4">
      <w:pPr>
        <w:spacing w:after="0"/>
        <w:jc w:val="both"/>
        <w:rPr>
          <w:color w:val="auto"/>
          <w:sz w:val="20"/>
          <w:szCs w:val="20"/>
          <w:lang w:eastAsia="zh-CN"/>
        </w:rPr>
      </w:pPr>
    </w:p>
    <w:p w14:paraId="6DE670BA" w14:textId="0E1558E1" w:rsidR="009219C4" w:rsidRDefault="009219C4" w:rsidP="007758B9">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While the flaring </w:t>
      </w:r>
      <w:r w:rsidR="00735EA2" w:rsidRPr="003167C5">
        <w:rPr>
          <w:color w:val="auto"/>
          <w:sz w:val="20"/>
          <w:szCs w:val="20"/>
          <w:lang w:eastAsia="zh-CN"/>
        </w:rPr>
        <w:t>will be</w:t>
      </w:r>
      <w:r w:rsidRPr="003167C5">
        <w:rPr>
          <w:color w:val="auto"/>
          <w:sz w:val="20"/>
          <w:szCs w:val="20"/>
          <w:lang w:eastAsia="zh-CN"/>
        </w:rPr>
        <w:t xml:space="preserve"> not taken into account as the equipment will only be used </w:t>
      </w:r>
      <w:r w:rsidR="004B7E75" w:rsidRPr="003167C5">
        <w:rPr>
          <w:color w:val="auto"/>
          <w:sz w:val="20"/>
          <w:szCs w:val="20"/>
          <w:lang w:eastAsia="zh-CN"/>
        </w:rPr>
        <w:t>when there will be surplus biogas, normally there will be no surplus biogas during the operational period of the project</w:t>
      </w:r>
      <w:r w:rsidRPr="003167C5">
        <w:rPr>
          <w:color w:val="auto"/>
          <w:sz w:val="20"/>
          <w:szCs w:val="20"/>
          <w:lang w:eastAsia="zh-CN"/>
        </w:rPr>
        <w:t xml:space="preserve">, </w:t>
      </w:r>
      <w:proofErr w:type="gramStart"/>
      <w:r w:rsidRPr="003167C5">
        <w:rPr>
          <w:color w:val="auto"/>
          <w:sz w:val="20"/>
          <w:szCs w:val="20"/>
          <w:lang w:eastAsia="zh-CN"/>
        </w:rPr>
        <w:t xml:space="preserve">so  </w:t>
      </w:r>
      <w:proofErr w:type="spellStart"/>
      <w:r w:rsidRPr="003167C5">
        <w:rPr>
          <w:color w:val="auto"/>
          <w:sz w:val="20"/>
          <w:szCs w:val="20"/>
          <w:lang w:eastAsia="zh-CN"/>
        </w:rPr>
        <w:t>PE</w:t>
      </w:r>
      <w:r w:rsidRPr="003167C5">
        <w:rPr>
          <w:color w:val="auto"/>
          <w:sz w:val="20"/>
          <w:szCs w:val="20"/>
          <w:vertAlign w:val="subscript"/>
          <w:lang w:eastAsia="zh-CN"/>
        </w:rPr>
        <w:t>flare</w:t>
      </w:r>
      <w:proofErr w:type="gramEnd"/>
      <w:r w:rsidRPr="003167C5">
        <w:rPr>
          <w:color w:val="auto"/>
          <w:sz w:val="20"/>
          <w:szCs w:val="20"/>
          <w:vertAlign w:val="subscript"/>
          <w:lang w:eastAsia="zh-CN"/>
        </w:rPr>
        <w:t>,y</w:t>
      </w:r>
      <w:proofErr w:type="spellEnd"/>
      <w:r w:rsidRPr="003167C5">
        <w:rPr>
          <w:color w:val="auto"/>
          <w:sz w:val="20"/>
          <w:szCs w:val="20"/>
          <w:lang w:eastAsia="zh-CN"/>
        </w:rPr>
        <w:t>=0.</w:t>
      </w:r>
    </w:p>
    <w:p w14:paraId="4D49BDE6" w14:textId="77777777" w:rsidR="007758B9" w:rsidRPr="003167C5" w:rsidRDefault="007758B9" w:rsidP="004079BD">
      <w:pPr>
        <w:widowControl w:val="0"/>
        <w:autoSpaceDE w:val="0"/>
        <w:autoSpaceDN w:val="0"/>
        <w:adjustRightInd w:val="0"/>
        <w:spacing w:after="0" w:line="240" w:lineRule="auto"/>
        <w:contextualSpacing w:val="0"/>
        <w:rPr>
          <w:color w:val="auto"/>
          <w:sz w:val="20"/>
          <w:szCs w:val="20"/>
          <w:lang w:eastAsia="zh-CN"/>
        </w:rPr>
      </w:pPr>
    </w:p>
    <w:p w14:paraId="3C7F7FD0" w14:textId="2BFCA577" w:rsidR="009219C4" w:rsidRPr="003167C5" w:rsidRDefault="009219C4" w:rsidP="009219C4">
      <w:pPr>
        <w:pStyle w:val="Default"/>
        <w:spacing w:line="360" w:lineRule="auto"/>
        <w:jc w:val="both"/>
        <w:rPr>
          <w:color w:val="auto"/>
          <w:sz w:val="20"/>
          <w:szCs w:val="20"/>
          <w:lang w:eastAsia="zh-CN"/>
        </w:rPr>
      </w:pPr>
      <w:r w:rsidRPr="003167C5">
        <w:rPr>
          <w:color w:val="auto"/>
          <w:sz w:val="20"/>
          <w:szCs w:val="20"/>
          <w:lang w:eastAsia="zh-CN"/>
        </w:rPr>
        <w:t xml:space="preserve">In summary, the </w:t>
      </w: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 is the 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i.e., </w:t>
      </w: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r w:rsidRPr="003167C5">
        <w:rPr>
          <w:color w:val="auto"/>
          <w:sz w:val="20"/>
          <w:szCs w:val="20"/>
          <w:lang w:eastAsia="zh-CN"/>
        </w:rPr>
        <w:t>=</w:t>
      </w:r>
      <w:r w:rsidRPr="003167C5">
        <w:rPr>
          <w:rFonts w:hint="eastAsia"/>
          <w:color w:val="auto"/>
          <w:sz w:val="20"/>
          <w:szCs w:val="20"/>
          <w:lang w:eastAsia="zh-CN"/>
        </w:rPr>
        <w:t xml:space="preserve"> P</w:t>
      </w:r>
      <w:r w:rsidRPr="003167C5">
        <w:rPr>
          <w:color w:val="auto"/>
          <w:sz w:val="20"/>
          <w:szCs w:val="20"/>
          <w:lang w:eastAsia="zh-CN"/>
        </w:rPr>
        <w:t>E</w:t>
      </w:r>
      <w:r w:rsidRPr="003167C5">
        <w:rPr>
          <w:color w:val="auto"/>
          <w:sz w:val="20"/>
          <w:szCs w:val="20"/>
          <w:vertAlign w:val="subscript"/>
          <w:lang w:eastAsia="zh-CN"/>
        </w:rPr>
        <w:t>CH4, y</w:t>
      </w:r>
      <w:r w:rsidR="00F104EE" w:rsidRPr="003167C5">
        <w:rPr>
          <w:color w:val="auto"/>
          <w:sz w:val="20"/>
          <w:szCs w:val="20"/>
          <w:vertAlign w:val="subscript"/>
          <w:lang w:eastAsia="zh-CN"/>
        </w:rPr>
        <w:t>+</w:t>
      </w:r>
      <w:r w:rsidR="00F104EE" w:rsidRPr="003167C5">
        <w:rPr>
          <w:color w:val="auto"/>
          <w:sz w:val="20"/>
          <w:szCs w:val="20"/>
          <w:lang w:eastAsia="zh-CN"/>
        </w:rPr>
        <w:t xml:space="preserve"> </w:t>
      </w:r>
      <w:proofErr w:type="spellStart"/>
      <w:r w:rsidR="00F104EE" w:rsidRPr="003167C5">
        <w:rPr>
          <w:color w:val="auto"/>
          <w:sz w:val="20"/>
          <w:szCs w:val="20"/>
          <w:lang w:eastAsia="zh-CN"/>
        </w:rPr>
        <w:t>PE</w:t>
      </w:r>
      <w:r w:rsidR="00F104EE" w:rsidRPr="003167C5">
        <w:rPr>
          <w:color w:val="auto"/>
          <w:sz w:val="20"/>
          <w:szCs w:val="20"/>
          <w:vertAlign w:val="subscript"/>
          <w:lang w:eastAsia="zh-CN"/>
        </w:rPr>
        <w:t>EC,y</w:t>
      </w:r>
      <w:proofErr w:type="spellEnd"/>
      <w:r w:rsidRPr="003167C5">
        <w:rPr>
          <w:color w:val="auto"/>
          <w:sz w:val="20"/>
          <w:szCs w:val="20"/>
          <w:lang w:eastAsia="zh-CN"/>
        </w:rPr>
        <w:t>.</w:t>
      </w:r>
    </w:p>
    <w:p w14:paraId="02572C4D" w14:textId="77777777" w:rsidR="009219C4" w:rsidRPr="003167C5" w:rsidRDefault="009219C4" w:rsidP="009219C4">
      <w:pPr>
        <w:pStyle w:val="Default"/>
        <w:spacing w:line="360" w:lineRule="auto"/>
        <w:jc w:val="both"/>
        <w:rPr>
          <w:rFonts w:cs="Times New Roman (Body CS)"/>
          <w:color w:val="auto"/>
          <w:sz w:val="20"/>
          <w:szCs w:val="20"/>
          <w:lang w:val="en-US" w:eastAsia="zh-CN"/>
          <w14:cntxtAlts/>
        </w:rPr>
      </w:pPr>
    </w:p>
    <w:p w14:paraId="654B425D"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Determination of project emissions of methane from the anaerobic digester (PE</w:t>
      </w:r>
      <w:r w:rsidRPr="003167C5">
        <w:rPr>
          <w:b/>
          <w:bCs/>
          <w:color w:val="auto"/>
          <w:sz w:val="20"/>
          <w:szCs w:val="20"/>
          <w:vertAlign w:val="subscript"/>
          <w:lang w:eastAsia="zh-CN"/>
        </w:rPr>
        <w:t>CH</w:t>
      </w:r>
      <w:proofErr w:type="gramStart"/>
      <w:r w:rsidRPr="003167C5">
        <w:rPr>
          <w:b/>
          <w:bCs/>
          <w:color w:val="auto"/>
          <w:sz w:val="20"/>
          <w:szCs w:val="20"/>
          <w:vertAlign w:val="subscript"/>
          <w:lang w:eastAsia="zh-CN"/>
        </w:rPr>
        <w:t>4,y</w:t>
      </w:r>
      <w:proofErr w:type="gramEnd"/>
      <w:r w:rsidRPr="003167C5">
        <w:rPr>
          <w:b/>
          <w:bCs/>
          <w:color w:val="auto"/>
          <w:sz w:val="20"/>
          <w:szCs w:val="20"/>
          <w:lang w:eastAsia="zh-CN"/>
        </w:rPr>
        <w:t>)</w:t>
      </w:r>
    </w:p>
    <w:p w14:paraId="133DD311" w14:textId="77777777" w:rsidR="009219C4" w:rsidRPr="003167C5" w:rsidRDefault="009219C4" w:rsidP="009219C4">
      <w:pPr>
        <w:widowControl w:val="0"/>
        <w:autoSpaceDE w:val="0"/>
        <w:autoSpaceDN w:val="0"/>
        <w:adjustRightInd w:val="0"/>
        <w:spacing w:after="0"/>
        <w:contextualSpacing w:val="0"/>
        <w:jc w:val="both"/>
        <w:rPr>
          <w:rFonts w:cs="Verdana"/>
          <w:color w:val="auto"/>
          <w:sz w:val="20"/>
          <w:szCs w:val="20"/>
          <w:lang w:val="en-GB" w:eastAsia="zh-CN"/>
          <w14:cntxtAlts w14:val="0"/>
        </w:rPr>
      </w:pPr>
      <w:r w:rsidRPr="003167C5">
        <w:rPr>
          <w:rFonts w:cs="Verdana"/>
          <w:color w:val="auto"/>
          <w:sz w:val="20"/>
          <w:szCs w:val="20"/>
          <w:lang w:val="en-GB" w:eastAsia="zh-CN"/>
          <w14:cntxtAlts w14:val="0"/>
        </w:rPr>
        <w:t>PE</w:t>
      </w:r>
      <w:r w:rsidRPr="003167C5">
        <w:rPr>
          <w:rFonts w:cs="Verdana"/>
          <w:color w:val="auto"/>
          <w:sz w:val="20"/>
          <w:szCs w:val="20"/>
          <w:vertAlign w:val="subscript"/>
          <w:lang w:val="en-GB" w:eastAsia="zh-CN"/>
          <w14:cntxtAlts w14:val="0"/>
        </w:rPr>
        <w:t>CH</w:t>
      </w:r>
      <w:proofErr w:type="gramStart"/>
      <w:r w:rsidRPr="003167C5">
        <w:rPr>
          <w:rFonts w:cs="Verdana"/>
          <w:color w:val="auto"/>
          <w:sz w:val="20"/>
          <w:szCs w:val="20"/>
          <w:vertAlign w:val="subscript"/>
          <w:lang w:val="en-GB" w:eastAsia="zh-CN"/>
          <w14:cntxtAlts w14:val="0"/>
        </w:rPr>
        <w:t>4,y</w:t>
      </w:r>
      <w:proofErr w:type="gramEnd"/>
      <w:r w:rsidRPr="003167C5">
        <w:rPr>
          <w:rFonts w:cs="Verdana"/>
          <w:color w:val="auto"/>
          <w:sz w:val="20"/>
          <w:szCs w:val="20"/>
          <w:lang w:val="en-GB" w:eastAsia="zh-CN"/>
          <w14:cntxtAlts w14:val="0"/>
        </w:rPr>
        <w:t xml:space="preserve"> was determined following the step 4 of the applied tool “Project and leakage emissions from anaerobic digesters(Version 02.0)”</w:t>
      </w:r>
      <w:r w:rsidRPr="003167C5">
        <w:rPr>
          <w:color w:val="auto"/>
          <w:sz w:val="20"/>
          <w:szCs w:val="20"/>
          <w:lang w:eastAsia="zh-CN"/>
        </w:rPr>
        <w:t>.</w:t>
      </w:r>
      <w:r w:rsidRPr="003167C5">
        <w:rPr>
          <w:rFonts w:cs="Verdana"/>
          <w:color w:val="auto"/>
          <w:sz w:val="20"/>
          <w:szCs w:val="20"/>
          <w:lang w:val="en-GB" w:eastAsia="zh-CN"/>
          <w14:cntxtAlts w14:val="0"/>
        </w:rPr>
        <w:t>Project emissions of methane from the anaerobic digester include emissions during maintenance of the digester, physical leaks through the roof and side walls, and release through safety valves due to excess pressure in the digester. These emissions are calculated using a default emission factor (</w:t>
      </w:r>
      <w:r w:rsidRPr="003167C5">
        <w:rPr>
          <w:rFonts w:ascii="Cambria Math" w:hAnsi="Cambria Math" w:cs="Cambria Math"/>
          <w:color w:val="auto"/>
          <w:sz w:val="20"/>
          <w:szCs w:val="20"/>
          <w:lang w:val="en-GB" w:eastAsia="zh-CN"/>
          <w14:cntxtAlts w14:val="0"/>
        </w:rPr>
        <w:t>𝐸𝐹</w:t>
      </w:r>
      <w:r w:rsidRPr="003167C5">
        <w:rPr>
          <w:rFonts w:ascii="Cambria Math" w:hAnsi="Cambria Math" w:cs="Cambria Math"/>
          <w:color w:val="auto"/>
          <w:sz w:val="20"/>
          <w:szCs w:val="20"/>
          <w:vertAlign w:val="subscript"/>
          <w:lang w:val="en-GB" w:eastAsia="zh-CN"/>
          <w14:cntxtAlts w14:val="0"/>
        </w:rPr>
        <w:t>𝐶𝐻</w:t>
      </w:r>
      <w:r w:rsidRPr="003167C5">
        <w:rPr>
          <w:rFonts w:cs="Verdana"/>
          <w:color w:val="auto"/>
          <w:sz w:val="20"/>
          <w:szCs w:val="20"/>
          <w:vertAlign w:val="subscript"/>
          <w:lang w:val="en-GB" w:eastAsia="zh-CN"/>
          <w14:cntxtAlts w14:val="0"/>
        </w:rPr>
        <w:t>4,</w:t>
      </w:r>
      <w:r w:rsidRPr="003167C5">
        <w:rPr>
          <w:rFonts w:ascii="Cambria Math" w:hAnsi="Cambria Math" w:cs="Cambria Math"/>
          <w:color w:val="auto"/>
          <w:sz w:val="20"/>
          <w:szCs w:val="20"/>
          <w:vertAlign w:val="subscript"/>
          <w:lang w:val="en-GB" w:eastAsia="zh-CN"/>
          <w14:cntxtAlts w14:val="0"/>
        </w:rPr>
        <w:t xml:space="preserve"> 𝑑𝑒𝑓𝑎𝑢𝑙𝑡</w:t>
      </w:r>
      <w:r w:rsidRPr="003167C5">
        <w:rPr>
          <w:rFonts w:cs="Verdana"/>
          <w:color w:val="auto"/>
          <w:sz w:val="20"/>
          <w:szCs w:val="20"/>
          <w:lang w:val="en-GB" w:eastAsia="zh-CN"/>
          <w14:cntxtAlts w14:val="0"/>
        </w:rPr>
        <w:t>), as follows:</w:t>
      </w:r>
    </w:p>
    <w:p w14:paraId="45D6DF29" w14:textId="4E67E11F" w:rsidR="009219C4" w:rsidRPr="003167C5" w:rsidRDefault="00B467F6" w:rsidP="009219C4">
      <w:pPr>
        <w:widowControl w:val="0"/>
        <w:autoSpaceDE w:val="0"/>
        <w:autoSpaceDN w:val="0"/>
        <w:adjustRightInd w:val="0"/>
        <w:spacing w:after="0"/>
        <w:contextualSpacing w:val="0"/>
        <w:jc w:val="center"/>
        <w:rPr>
          <w:rFonts w:cs="Verdana"/>
          <w:color w:val="auto"/>
          <w:sz w:val="20"/>
          <w:szCs w:val="20"/>
          <w:lang w:val="en-GB" w:eastAsia="zh-CN"/>
          <w14:cntxtAlts w14:val="0"/>
        </w:rPr>
      </w:pPr>
      <m:oMath>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PE</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Q</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EF</m:t>
            </m:r>
          </m:e>
          <m:sub>
            <m:r>
              <w:rPr>
                <w:rFonts w:ascii="Cambria Math" w:hAnsi="Cambria Math" w:cs="Verdana"/>
                <w:color w:val="auto"/>
                <w:sz w:val="20"/>
                <w:szCs w:val="20"/>
                <w:lang w:val="en-GB" w:eastAsia="zh-CN"/>
                <w14:cntxtAlts w14:val="0"/>
              </w:rPr>
              <m:t>CH4,default</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m:t>
            </m:r>
          </m:sub>
        </m:sSub>
      </m:oMath>
      <w:r w:rsidR="0019600B" w:rsidRPr="003167C5">
        <w:rPr>
          <w:rFonts w:cs="Verdana" w:hint="eastAsia"/>
          <w:color w:val="auto"/>
          <w:sz w:val="20"/>
          <w:szCs w:val="20"/>
          <w:lang w:val="en-GB" w:eastAsia="zh-CN"/>
          <w14:cntxtAlts w14:val="0"/>
        </w:rPr>
        <w:t xml:space="preserve"> </w:t>
      </w:r>
      <w:r w:rsidR="0019600B" w:rsidRPr="003167C5">
        <w:rPr>
          <w:rFonts w:cs="Verdana"/>
          <w:color w:val="auto"/>
          <w:sz w:val="20"/>
          <w:szCs w:val="20"/>
          <w:lang w:val="en-GB" w:eastAsia="zh-CN"/>
          <w14:cntxtAlts w14:val="0"/>
        </w:rPr>
        <w:t xml:space="preserve">         </w:t>
      </w:r>
      <w:r w:rsidR="0019600B" w:rsidRPr="003167C5">
        <w:rPr>
          <w:color w:val="auto"/>
          <w:sz w:val="20"/>
          <w:szCs w:val="20"/>
          <w:lang w:eastAsia="zh-CN"/>
        </w:rPr>
        <w:t xml:space="preserve">   (Equation 18)</w:t>
      </w:r>
    </w:p>
    <w:p w14:paraId="5F3BF34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551FAD23" w14:textId="77777777" w:rsidTr="00132506">
        <w:tc>
          <w:tcPr>
            <w:tcW w:w="1838" w:type="dxa"/>
          </w:tcPr>
          <w:p w14:paraId="19F093E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CH4, y</w:t>
            </w:r>
          </w:p>
        </w:tc>
        <w:tc>
          <w:tcPr>
            <w:tcW w:w="7784" w:type="dxa"/>
          </w:tcPr>
          <w:p w14:paraId="3D67E09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61F15CC" w14:textId="77777777" w:rsidTr="00132506">
        <w:tc>
          <w:tcPr>
            <w:tcW w:w="1838" w:type="dxa"/>
          </w:tcPr>
          <w:p w14:paraId="3B41FEF7"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Q</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4,y</w:t>
            </w:r>
            <w:proofErr w:type="gramEnd"/>
          </w:p>
        </w:tc>
        <w:tc>
          <w:tcPr>
            <w:tcW w:w="7784" w:type="dxa"/>
          </w:tcPr>
          <w:p w14:paraId="6DDF2F1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Quantity of methane produced in the anaerobic digester in year y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02D1A5B9" w14:textId="77777777" w:rsidTr="00132506">
        <w:tc>
          <w:tcPr>
            <w:tcW w:w="1838" w:type="dxa"/>
          </w:tcPr>
          <w:p w14:paraId="1193F7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4,default</w:t>
            </w:r>
            <w:proofErr w:type="gramEnd"/>
          </w:p>
        </w:tc>
        <w:tc>
          <w:tcPr>
            <w:tcW w:w="7784" w:type="dxa"/>
          </w:tcPr>
          <w:p w14:paraId="74913CA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Default emission factor for the fraction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produced </w:t>
            </w:r>
            <w:proofErr w:type="gramStart"/>
            <w:r w:rsidRPr="003167C5">
              <w:rPr>
                <w:rFonts w:cs="Times New Roman (Body CS)"/>
                <w:color w:val="auto"/>
                <w:sz w:val="20"/>
                <w:szCs w:val="20"/>
                <w:lang w:val="en-US" w:eastAsia="zh-CN"/>
                <w14:cntxtAlts/>
              </w:rPr>
              <w:t>that leaks</w:t>
            </w:r>
            <w:proofErr w:type="gramEnd"/>
            <w:r w:rsidRPr="003167C5">
              <w:rPr>
                <w:rFonts w:cs="Times New Roman (Body CS)"/>
                <w:color w:val="auto"/>
                <w:sz w:val="20"/>
                <w:szCs w:val="20"/>
                <w:lang w:val="en-US" w:eastAsia="zh-CN"/>
                <w14:cntxtAlts/>
              </w:rPr>
              <w:t xml:space="preserve"> from the anaerobic digester (fraction) </w:t>
            </w:r>
          </w:p>
        </w:tc>
      </w:tr>
      <w:tr w:rsidR="009219C4" w:rsidRPr="003167C5" w14:paraId="79ECAD6E" w14:textId="77777777" w:rsidTr="00132506">
        <w:tc>
          <w:tcPr>
            <w:tcW w:w="1838" w:type="dxa"/>
          </w:tcPr>
          <w:p w14:paraId="3FCF5AD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CH4</w:t>
            </w:r>
          </w:p>
        </w:tc>
        <w:tc>
          <w:tcPr>
            <w:tcW w:w="7784" w:type="dxa"/>
          </w:tcPr>
          <w:p w14:paraId="10DC992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 /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bl>
    <w:p w14:paraId="07C6589D" w14:textId="77777777" w:rsidR="009219C4" w:rsidRPr="003167C5" w:rsidRDefault="009219C4" w:rsidP="009219C4">
      <w:pPr>
        <w:spacing w:after="0"/>
        <w:jc w:val="both"/>
        <w:rPr>
          <w:color w:val="auto"/>
          <w:sz w:val="20"/>
          <w:szCs w:val="20"/>
          <w:lang w:eastAsia="zh-CN"/>
        </w:rPr>
      </w:pPr>
    </w:p>
    <w:p w14:paraId="5F42380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0A6D53B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w:t>
      </w:r>
      <w:r w:rsidRPr="003167C5">
        <w:t xml:space="preserve"> </w:t>
      </w:r>
      <w:r w:rsidRPr="003167C5">
        <w:rPr>
          <w:b/>
          <w:bCs/>
          <w:color w:val="auto"/>
          <w:sz w:val="20"/>
          <w:szCs w:val="20"/>
          <w:lang w:eastAsia="zh-CN"/>
        </w:rPr>
        <w:t xml:space="preserve">Quantity of methane produced in the anaerobic digester </w:t>
      </w:r>
      <w:r w:rsidRPr="003167C5">
        <w:rPr>
          <w:b/>
          <w:bCs/>
          <w:i/>
          <w:iCs/>
          <w:color w:val="auto"/>
          <w:sz w:val="20"/>
          <w:szCs w:val="20"/>
          <w:lang w:eastAsia="zh-CN"/>
        </w:rPr>
        <w:t>Q</w:t>
      </w:r>
      <w:r w:rsidRPr="003167C5">
        <w:rPr>
          <w:b/>
          <w:bCs/>
          <w:i/>
          <w:iCs/>
          <w:color w:val="auto"/>
          <w:sz w:val="20"/>
          <w:szCs w:val="20"/>
          <w:vertAlign w:val="subscript"/>
          <w:lang w:eastAsia="zh-CN"/>
        </w:rPr>
        <w:t>CH</w:t>
      </w:r>
      <w:proofErr w:type="gramStart"/>
      <w:r w:rsidRPr="003167C5">
        <w:rPr>
          <w:b/>
          <w:bCs/>
          <w:i/>
          <w:iCs/>
          <w:color w:val="auto"/>
          <w:sz w:val="20"/>
          <w:szCs w:val="20"/>
          <w:vertAlign w:val="subscript"/>
          <w:lang w:eastAsia="zh-CN"/>
        </w:rPr>
        <w:t>4,y</w:t>
      </w:r>
      <w:proofErr w:type="gramEnd"/>
    </w:p>
    <w:p w14:paraId="1F3088A4" w14:textId="7BE35585" w:rsidR="009219C4" w:rsidRDefault="009219C4" w:rsidP="009219C4">
      <w:pPr>
        <w:spacing w:after="0"/>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ccording to the TOOL14”</w:t>
      </w:r>
      <w:r w:rsidRPr="003167C5">
        <w:t xml:space="preserve"> </w:t>
      </w:r>
      <w:r w:rsidRPr="003167C5">
        <w:rPr>
          <w:color w:val="auto"/>
          <w:sz w:val="20"/>
          <w:szCs w:val="20"/>
          <w:lang w:eastAsia="zh-CN"/>
        </w:rPr>
        <w:t xml:space="preserve">Project and leakage emissions from anaerobic digesters (Version 02.0)”. There are two different procedures to determine </w:t>
      </w:r>
      <w:bookmarkStart w:id="33" w:name="OLE_LINK53"/>
      <w:r w:rsidRPr="003167C5">
        <w:rPr>
          <w:color w:val="auto"/>
          <w:sz w:val="20"/>
          <w:szCs w:val="20"/>
          <w:lang w:eastAsia="zh-CN"/>
        </w:rPr>
        <w:t>the quantity of methane produced in the digester</w:t>
      </w:r>
      <w:bookmarkEnd w:id="33"/>
      <w:r w:rsidRPr="003167C5">
        <w:rPr>
          <w:color w:val="auto"/>
          <w:sz w:val="20"/>
          <w:szCs w:val="20"/>
          <w:lang w:eastAsia="zh-CN"/>
        </w:rPr>
        <w:t xml:space="preserve"> in year y (</w:t>
      </w: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For large scale projects only Option 1 shall be used. For small scale projects, project participants may choose between Option 1 or Option 2. The proposed project belongs to large scale projects, so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was determined following step 1 and Option 1 of the applied tool. Below is the formula used for the calculation of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r w:rsidRPr="003167C5">
        <w:rPr>
          <w:color w:val="auto"/>
          <w:sz w:val="20"/>
          <w:szCs w:val="20"/>
          <w:lang w:eastAsia="zh-CN"/>
        </w:rPr>
        <w:t>.</w:t>
      </w:r>
      <w:proofErr w:type="gramEnd"/>
    </w:p>
    <w:p w14:paraId="5B54DAC2" w14:textId="77777777" w:rsidR="00A56AFC" w:rsidRPr="003167C5" w:rsidRDefault="00A56AFC" w:rsidP="009219C4">
      <w:pPr>
        <w:spacing w:after="0"/>
        <w:jc w:val="both"/>
        <w:rPr>
          <w:color w:val="auto"/>
          <w:sz w:val="20"/>
          <w:szCs w:val="20"/>
          <w:lang w:eastAsia="zh-CN"/>
        </w:rPr>
      </w:pPr>
    </w:p>
    <w:p w14:paraId="23F6BF2A" w14:textId="61591FAA" w:rsidR="009219C4" w:rsidRPr="00A56AFC" w:rsidRDefault="009219C4" w:rsidP="009219C4">
      <w:pPr>
        <w:spacing w:after="0"/>
        <w:jc w:val="both"/>
        <w:rPr>
          <w:b/>
          <w:bCs/>
          <w:color w:val="auto"/>
          <w:sz w:val="20"/>
          <w:szCs w:val="20"/>
          <w:lang w:eastAsia="zh-CN"/>
        </w:rPr>
      </w:pPr>
      <w:r w:rsidRPr="00A56AFC">
        <w:rPr>
          <w:rFonts w:hint="eastAsia"/>
          <w:b/>
          <w:bCs/>
          <w:color w:val="auto"/>
          <w:sz w:val="20"/>
          <w:szCs w:val="20"/>
          <w:lang w:eastAsia="zh-CN"/>
        </w:rPr>
        <w:t>O</w:t>
      </w:r>
      <w:r w:rsidRPr="00A56AFC">
        <w:rPr>
          <w:b/>
          <w:bCs/>
          <w:color w:val="auto"/>
          <w:sz w:val="20"/>
          <w:szCs w:val="20"/>
          <w:lang w:eastAsia="zh-CN"/>
        </w:rPr>
        <w:t>ption1:</w:t>
      </w:r>
      <w:r w:rsidRPr="00A56AFC">
        <w:rPr>
          <w:b/>
          <w:bCs/>
        </w:rPr>
        <w:t xml:space="preserve"> </w:t>
      </w:r>
      <w:r w:rsidRPr="00A56AFC">
        <w:rPr>
          <w:b/>
          <w:bCs/>
          <w:color w:val="auto"/>
          <w:sz w:val="20"/>
          <w:szCs w:val="20"/>
          <w:lang w:eastAsia="zh-CN"/>
        </w:rPr>
        <w:t xml:space="preserve">Procedure using monitored </w:t>
      </w:r>
      <w:proofErr w:type="gramStart"/>
      <w:r w:rsidRPr="00A56AFC">
        <w:rPr>
          <w:b/>
          <w:bCs/>
          <w:color w:val="auto"/>
          <w:sz w:val="20"/>
          <w:szCs w:val="20"/>
          <w:lang w:eastAsia="zh-CN"/>
        </w:rPr>
        <w:t>data</w:t>
      </w:r>
      <w:proofErr w:type="gramEnd"/>
    </w:p>
    <w:p w14:paraId="332098C5" w14:textId="77777777" w:rsidR="00A56AFC" w:rsidRPr="003167C5" w:rsidRDefault="00A56AFC" w:rsidP="009219C4">
      <w:pPr>
        <w:spacing w:after="0"/>
        <w:jc w:val="both"/>
        <w:rPr>
          <w:color w:val="auto"/>
          <w:sz w:val="20"/>
          <w:szCs w:val="20"/>
          <w:lang w:eastAsia="zh-CN"/>
        </w:rPr>
      </w:pPr>
    </w:p>
    <w:p w14:paraId="4C1081F4"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xml:space="preserve"> shall be measured using the “Tool to determine the mass flow of a greenhouse gas in a gaseous stream”. When applying the tool, the following applies: </w:t>
      </w:r>
    </w:p>
    <w:p w14:paraId="3056435C"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(a) The gaseous stream to which the tool is applied is the biogas collected from the </w:t>
      </w:r>
      <w:proofErr w:type="gramStart"/>
      <w:r w:rsidRPr="003167C5">
        <w:rPr>
          <w:color w:val="auto"/>
          <w:sz w:val="20"/>
          <w:szCs w:val="20"/>
          <w:lang w:eastAsia="zh-CN"/>
        </w:rPr>
        <w:t>digester;</w:t>
      </w:r>
      <w:proofErr w:type="gramEnd"/>
      <w:r w:rsidRPr="003167C5">
        <w:rPr>
          <w:color w:val="auto"/>
          <w:sz w:val="20"/>
          <w:szCs w:val="20"/>
          <w:lang w:eastAsia="zh-CN"/>
        </w:rPr>
        <w:t xml:space="preserve"> </w:t>
      </w:r>
    </w:p>
    <w:p w14:paraId="7862F2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(b) CH</w:t>
      </w:r>
      <w:r w:rsidRPr="003167C5">
        <w:rPr>
          <w:color w:val="auto"/>
          <w:sz w:val="20"/>
          <w:szCs w:val="20"/>
          <w:vertAlign w:val="subscript"/>
          <w:lang w:eastAsia="zh-CN"/>
        </w:rPr>
        <w:t>4</w:t>
      </w:r>
      <w:r w:rsidRPr="003167C5">
        <w:rPr>
          <w:color w:val="auto"/>
          <w:sz w:val="20"/>
          <w:szCs w:val="20"/>
          <w:lang w:eastAsia="zh-CN"/>
        </w:rPr>
        <w:t xml:space="preserve"> is the greenhouse gas </w:t>
      </w:r>
      <w:proofErr w:type="spellStart"/>
      <w:r w:rsidRPr="003167C5">
        <w:rPr>
          <w:color w:val="auto"/>
          <w:sz w:val="20"/>
          <w:szCs w:val="20"/>
          <w:lang w:eastAsia="zh-CN"/>
        </w:rPr>
        <w:t>i</w:t>
      </w:r>
      <w:proofErr w:type="spellEnd"/>
      <w:r w:rsidRPr="003167C5">
        <w:rPr>
          <w:color w:val="auto"/>
          <w:sz w:val="20"/>
          <w:szCs w:val="20"/>
          <w:lang w:eastAsia="zh-CN"/>
        </w:rPr>
        <w:t xml:space="preserve"> for which the mass flow should be determined; and </w:t>
      </w:r>
    </w:p>
    <w:p w14:paraId="06FCBB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lastRenderedPageBreak/>
        <w:t xml:space="preserve">(c) The flow of the gaseous stream should be measured on an hourly basis or a smaller time interval; and then accumulated for the year y. Please note that units need to be converted to tons, when applying the results in this tool. </w:t>
      </w:r>
    </w:p>
    <w:p w14:paraId="28B07E0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5DEA191" w14:textId="77777777" w:rsidR="009219C4" w:rsidRPr="00A56AFC" w:rsidRDefault="009219C4" w:rsidP="009219C4">
      <w:pPr>
        <w:widowControl w:val="0"/>
        <w:autoSpaceDE w:val="0"/>
        <w:autoSpaceDN w:val="0"/>
        <w:adjustRightInd w:val="0"/>
        <w:spacing w:after="0" w:line="240" w:lineRule="auto"/>
        <w:contextualSpacing w:val="0"/>
        <w:rPr>
          <w:rFonts w:asciiTheme="minorHAnsi" w:hAnsiTheme="minorHAnsi" w:cs="Arial"/>
          <w:color w:val="000000"/>
          <w:sz w:val="20"/>
          <w:szCs w:val="20"/>
          <w14:cntxtAlts w14:val="0"/>
        </w:rPr>
      </w:pPr>
      <w:r w:rsidRPr="00A56AFC">
        <w:rPr>
          <w:rFonts w:asciiTheme="minorHAnsi" w:hAnsiTheme="minorHAnsi" w:cs="Arial"/>
          <w:color w:val="000000"/>
          <w:sz w:val="20"/>
          <w:szCs w:val="20"/>
          <w14:cntxtAlts w14:val="0"/>
        </w:rPr>
        <w:t xml:space="preserve">The mass flow of greenhouse gas </w:t>
      </w:r>
      <w:proofErr w:type="spellStart"/>
      <w:r w:rsidRPr="00A56AFC">
        <w:rPr>
          <w:rFonts w:asciiTheme="minorHAnsi" w:hAnsiTheme="minorHAnsi" w:cs="Arial"/>
          <w:i/>
          <w:iCs/>
          <w:color w:val="000000"/>
          <w:sz w:val="20"/>
          <w:szCs w:val="20"/>
          <w14:cntxtAlts w14:val="0"/>
        </w:rPr>
        <w:t>i</w:t>
      </w:r>
      <w:proofErr w:type="spellEnd"/>
      <w:r w:rsidRPr="00A56AFC">
        <w:rPr>
          <w:rFonts w:asciiTheme="minorHAnsi" w:hAnsiTheme="minorHAnsi" w:cs="Arial"/>
          <w:i/>
          <w:iCs/>
          <w:color w:val="000000"/>
          <w:sz w:val="20"/>
          <w:szCs w:val="20"/>
          <w14:cntxtAlts w14:val="0"/>
        </w:rPr>
        <w:t xml:space="preserve"> </w:t>
      </w:r>
      <w:r w:rsidRPr="00A56AFC">
        <w:rPr>
          <w:rFonts w:asciiTheme="minorHAnsi" w:hAnsiTheme="minorHAnsi" w:cs="Arial"/>
          <w:color w:val="000000"/>
          <w:sz w:val="20"/>
          <w:szCs w:val="20"/>
          <w14:cntxtAlts w14:val="0"/>
        </w:rPr>
        <w:t>(</w:t>
      </w:r>
      <w:proofErr w:type="spellStart"/>
      <w:proofErr w:type="gramStart"/>
      <w:r w:rsidRPr="00A56AFC">
        <w:rPr>
          <w:rFonts w:asciiTheme="minorHAnsi" w:hAnsiTheme="minorHAnsi" w:cs="Arial"/>
          <w:i/>
          <w:iCs/>
          <w:color w:val="000000"/>
          <w:sz w:val="20"/>
          <w:szCs w:val="20"/>
          <w14:cntxtAlts w14:val="0"/>
        </w:rPr>
        <w:t>Fi,t</w:t>
      </w:r>
      <w:proofErr w:type="spellEnd"/>
      <w:proofErr w:type="gramEnd"/>
      <w:r w:rsidRPr="00A56AFC">
        <w:rPr>
          <w:rFonts w:asciiTheme="minorHAnsi" w:hAnsiTheme="minorHAnsi" w:cs="Arial"/>
          <w:color w:val="000000"/>
          <w:sz w:val="20"/>
          <w:szCs w:val="20"/>
          <w14:cntxtAlts w14:val="0"/>
        </w:rPr>
        <w:t xml:space="preserve">) is determined as follows: </w:t>
      </w:r>
    </w:p>
    <w:p w14:paraId="18E8E9CE" w14:textId="7D93E1AA" w:rsidR="009219C4" w:rsidRPr="00A56AFC" w:rsidRDefault="00B467F6"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m:t>
            </m:r>
          </m:e>
          <m:sub>
            <m:r>
              <w:rPr>
                <w:rFonts w:ascii="Cambria Math" w:hAnsi="Cambria Math"/>
                <w:color w:val="auto"/>
                <w:sz w:val="20"/>
                <w:szCs w:val="20"/>
                <w:lang w:eastAsia="zh-CN"/>
              </w:rPr>
              <m:t>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w:r w:rsidR="0019600B" w:rsidRPr="00A56AFC">
        <w:rPr>
          <w:rFonts w:asciiTheme="minorHAnsi" w:hAnsiTheme="minorHAnsi"/>
          <w:color w:val="auto"/>
          <w:sz w:val="20"/>
          <w:szCs w:val="20"/>
          <w:lang w:eastAsia="zh-CN"/>
        </w:rPr>
        <w:t xml:space="preserve">               (Equation 19)</w:t>
      </w:r>
    </w:p>
    <w:p w14:paraId="3A5E4B2B" w14:textId="5A1665AB" w:rsidR="009219C4" w:rsidRPr="00A56AFC" w:rsidRDefault="00B467F6"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m:t>
                </m:r>
              </m:e>
              <m:sub>
                <m:r>
                  <w:rPr>
                    <w:rFonts w:ascii="Cambria Math" w:hAnsi="Cambria Math"/>
                    <w:color w:val="auto"/>
                    <w:sz w:val="20"/>
                    <w:szCs w:val="20"/>
                    <w:lang w:eastAsia="zh-CN"/>
                  </w:rPr>
                  <m:t>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MM</m:t>
                </m:r>
              </m:e>
              <m:sub>
                <m:r>
                  <w:rPr>
                    <w:rFonts w:ascii="Cambria Math" w:hAnsi="Cambria Math"/>
                    <w:color w:val="auto"/>
                    <w:sz w:val="20"/>
                    <w:szCs w:val="20"/>
                    <w:lang w:eastAsia="zh-CN"/>
                  </w:rPr>
                  <m:t>i</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u</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T</m:t>
                </m:r>
              </m:e>
              <m:sub>
                <m:r>
                  <w:rPr>
                    <w:rFonts w:ascii="Cambria Math" w:hAnsi="Cambria Math"/>
                    <w:color w:val="auto"/>
                    <w:sz w:val="20"/>
                    <w:szCs w:val="20"/>
                    <w:lang w:eastAsia="zh-CN"/>
                  </w:rPr>
                  <m:t>t</m:t>
                </m:r>
              </m:sub>
            </m:sSub>
          </m:den>
        </m:f>
      </m:oMath>
      <w:r w:rsidR="0019600B" w:rsidRPr="00A56AFC">
        <w:rPr>
          <w:rFonts w:asciiTheme="minorHAnsi" w:hAnsiTheme="minorHAnsi"/>
          <w:color w:val="auto"/>
          <w:sz w:val="20"/>
          <w:szCs w:val="20"/>
          <w:lang w:eastAsia="zh-CN"/>
        </w:rPr>
        <w:t xml:space="preserve">               </w:t>
      </w:r>
      <w:r w:rsidR="00940F13">
        <w:rPr>
          <w:rFonts w:asciiTheme="minorHAnsi" w:hAnsiTheme="minorHAnsi"/>
          <w:color w:val="auto"/>
          <w:sz w:val="20"/>
          <w:szCs w:val="20"/>
          <w:lang w:eastAsia="zh-CN"/>
        </w:rPr>
        <w:t xml:space="preserve">   </w:t>
      </w:r>
      <w:r w:rsidR="0019600B" w:rsidRPr="00A56AFC">
        <w:rPr>
          <w:rFonts w:asciiTheme="minorHAnsi" w:hAnsiTheme="minorHAnsi"/>
          <w:color w:val="auto"/>
          <w:sz w:val="20"/>
          <w:szCs w:val="20"/>
          <w:lang w:eastAsia="zh-CN"/>
        </w:rPr>
        <w:t>(Equation 20)</w:t>
      </w:r>
    </w:p>
    <w:p w14:paraId="4E768776" w14:textId="77777777" w:rsidR="009219C4" w:rsidRPr="00A56AFC" w:rsidRDefault="009219C4" w:rsidP="009219C4">
      <w:pPr>
        <w:spacing w:after="0"/>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A56AFC" w14:paraId="1DFF97CC" w14:textId="77777777" w:rsidTr="00132506">
        <w:tc>
          <w:tcPr>
            <w:tcW w:w="1129" w:type="dxa"/>
          </w:tcPr>
          <w:p w14:paraId="3437A7B7"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F</w:t>
            </w:r>
            <w:r w:rsidRPr="00A56AFC">
              <w:rPr>
                <w:rFonts w:asciiTheme="minorHAnsi" w:hAnsiTheme="minorHAnsi"/>
                <w:color w:val="auto"/>
                <w:sz w:val="20"/>
                <w:szCs w:val="20"/>
                <w:vertAlign w:val="subscript"/>
                <w:lang w:eastAsia="zh-CN"/>
              </w:rPr>
              <w:t>i,t</w:t>
            </w:r>
            <w:proofErr w:type="spellEnd"/>
            <w:proofErr w:type="gramEnd"/>
          </w:p>
        </w:tc>
        <w:tc>
          <w:tcPr>
            <w:tcW w:w="8493" w:type="dxa"/>
          </w:tcPr>
          <w:p w14:paraId="5629D5E5"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Mass flow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gas/h) </w:t>
            </w:r>
          </w:p>
        </w:tc>
      </w:tr>
      <w:tr w:rsidR="009219C4" w:rsidRPr="00A56AFC" w14:paraId="61F667BD" w14:textId="77777777" w:rsidTr="00132506">
        <w:tc>
          <w:tcPr>
            <w:tcW w:w="1129" w:type="dxa"/>
          </w:tcPr>
          <w:p w14:paraId="716F2C45"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V</w:t>
            </w:r>
            <w:r w:rsidRPr="00A56AFC">
              <w:rPr>
                <w:rFonts w:asciiTheme="minorHAnsi" w:hAnsiTheme="minorHAnsi"/>
                <w:color w:val="auto"/>
                <w:sz w:val="20"/>
                <w:szCs w:val="20"/>
                <w:vertAlign w:val="subscript"/>
                <w:lang w:eastAsia="zh-CN"/>
              </w:rPr>
              <w:t>t,db</w:t>
            </w:r>
            <w:proofErr w:type="spellEnd"/>
            <w:proofErr w:type="gramEnd"/>
          </w:p>
        </w:tc>
        <w:tc>
          <w:tcPr>
            <w:tcW w:w="8493" w:type="dxa"/>
          </w:tcPr>
          <w:p w14:paraId="510257FD"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flow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dry gas/h) </w:t>
            </w:r>
          </w:p>
        </w:tc>
      </w:tr>
      <w:tr w:rsidR="009219C4" w:rsidRPr="00A56AFC" w14:paraId="5E08ADAE" w14:textId="77777777" w:rsidTr="00132506">
        <w:tc>
          <w:tcPr>
            <w:tcW w:w="1129" w:type="dxa"/>
          </w:tcPr>
          <w:p w14:paraId="44F6ADE7" w14:textId="77777777" w:rsidR="009219C4" w:rsidRPr="00A56AFC" w:rsidRDefault="00B467F6"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oMath>
            </m:oMathPara>
          </w:p>
        </w:tc>
        <w:tc>
          <w:tcPr>
            <w:tcW w:w="8493" w:type="dxa"/>
          </w:tcPr>
          <w:p w14:paraId="467A5481"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fraction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a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dry gas) </w:t>
            </w:r>
          </w:p>
        </w:tc>
      </w:tr>
      <w:tr w:rsidR="009219C4" w:rsidRPr="00A56AFC" w14:paraId="55585B88" w14:textId="77777777" w:rsidTr="00132506">
        <w:tc>
          <w:tcPr>
            <w:tcW w:w="1129" w:type="dxa"/>
          </w:tcPr>
          <w:p w14:paraId="0DFBDDBB" w14:textId="77777777" w:rsidR="009219C4" w:rsidRPr="00A56AFC" w:rsidRDefault="00B467F6"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m:oMathPara>
          </w:p>
        </w:tc>
        <w:tc>
          <w:tcPr>
            <w:tcW w:w="8493" w:type="dxa"/>
          </w:tcPr>
          <w:p w14:paraId="12760988"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Density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 </w:t>
            </w:r>
          </w:p>
        </w:tc>
      </w:tr>
      <w:tr w:rsidR="009219C4" w:rsidRPr="00A56AFC" w14:paraId="7CF47179" w14:textId="77777777" w:rsidTr="00132506">
        <w:tc>
          <w:tcPr>
            <w:tcW w:w="1129" w:type="dxa"/>
          </w:tcPr>
          <w:p w14:paraId="39BC41EE"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P</w:t>
            </w:r>
            <w:r w:rsidRPr="00A56AFC">
              <w:rPr>
                <w:rFonts w:asciiTheme="minorHAnsi" w:hAnsiTheme="minorHAnsi"/>
                <w:color w:val="auto"/>
                <w:sz w:val="20"/>
                <w:szCs w:val="20"/>
                <w:vertAlign w:val="subscript"/>
                <w:lang w:eastAsia="zh-CN"/>
              </w:rPr>
              <w:t>t</w:t>
            </w:r>
          </w:p>
        </w:tc>
        <w:tc>
          <w:tcPr>
            <w:tcW w:w="8493" w:type="dxa"/>
          </w:tcPr>
          <w:p w14:paraId="063A12EB"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Absolute pressure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(Pa) </w:t>
            </w:r>
          </w:p>
        </w:tc>
      </w:tr>
      <w:tr w:rsidR="009219C4" w:rsidRPr="00A56AFC" w14:paraId="28B0D296" w14:textId="77777777" w:rsidTr="00132506">
        <w:tc>
          <w:tcPr>
            <w:tcW w:w="1129" w:type="dxa"/>
          </w:tcPr>
          <w:p w14:paraId="48B22053" w14:textId="77777777" w:rsidR="009219C4" w:rsidRPr="00A56AFC" w:rsidRDefault="009219C4" w:rsidP="00132506">
            <w:pPr>
              <w:jc w:val="both"/>
              <w:rPr>
                <w:rFonts w:asciiTheme="minorHAnsi" w:hAnsiTheme="minorHAnsi"/>
                <w:color w:val="auto"/>
                <w:sz w:val="20"/>
                <w:szCs w:val="20"/>
                <w:lang w:eastAsia="zh-CN"/>
              </w:rPr>
            </w:pPr>
            <w:proofErr w:type="spellStart"/>
            <w:r w:rsidRPr="00A56AFC">
              <w:rPr>
                <w:rFonts w:asciiTheme="minorHAnsi" w:hAnsiTheme="minorHAnsi"/>
                <w:color w:val="auto"/>
                <w:sz w:val="20"/>
                <w:szCs w:val="20"/>
                <w:lang w:eastAsia="zh-CN"/>
              </w:rPr>
              <w:t>MM</w:t>
            </w:r>
            <w:r w:rsidRPr="00A56AFC">
              <w:rPr>
                <w:rFonts w:asciiTheme="minorHAnsi" w:hAnsiTheme="minorHAnsi"/>
                <w:color w:val="auto"/>
                <w:sz w:val="20"/>
                <w:szCs w:val="20"/>
                <w:vertAlign w:val="subscript"/>
                <w:lang w:eastAsia="zh-CN"/>
              </w:rPr>
              <w:t>i</w:t>
            </w:r>
            <w:proofErr w:type="spellEnd"/>
          </w:p>
        </w:tc>
        <w:tc>
          <w:tcPr>
            <w:tcW w:w="8493" w:type="dxa"/>
          </w:tcPr>
          <w:p w14:paraId="748EE33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Molecular mass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(kg/</w:t>
            </w:r>
            <w:proofErr w:type="spellStart"/>
            <w:r w:rsidRPr="00A56AFC">
              <w:rPr>
                <w:rFonts w:asciiTheme="minorHAnsi" w:hAnsiTheme="minorHAnsi"/>
                <w:sz w:val="20"/>
                <w:szCs w:val="20"/>
              </w:rPr>
              <w:t>kmol</w:t>
            </w:r>
            <w:proofErr w:type="spellEnd"/>
            <w:r w:rsidRPr="00A56AFC">
              <w:rPr>
                <w:rFonts w:asciiTheme="minorHAnsi" w:hAnsiTheme="minorHAnsi"/>
                <w:sz w:val="20"/>
                <w:szCs w:val="20"/>
              </w:rPr>
              <w:t xml:space="preserve">) </w:t>
            </w:r>
          </w:p>
        </w:tc>
      </w:tr>
      <w:tr w:rsidR="009219C4" w:rsidRPr="00A56AFC" w14:paraId="035AD1DC" w14:textId="77777777" w:rsidTr="00132506">
        <w:tc>
          <w:tcPr>
            <w:tcW w:w="1129" w:type="dxa"/>
          </w:tcPr>
          <w:p w14:paraId="228B9125"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R</w:t>
            </w:r>
            <w:r w:rsidRPr="00A56AFC">
              <w:rPr>
                <w:rFonts w:asciiTheme="minorHAnsi" w:hAnsiTheme="minorHAnsi"/>
                <w:color w:val="auto"/>
                <w:sz w:val="20"/>
                <w:szCs w:val="20"/>
                <w:vertAlign w:val="subscript"/>
                <w:lang w:eastAsia="zh-CN"/>
              </w:rPr>
              <w:t>u</w:t>
            </w:r>
          </w:p>
        </w:tc>
        <w:tc>
          <w:tcPr>
            <w:tcW w:w="8493" w:type="dxa"/>
          </w:tcPr>
          <w:p w14:paraId="5F4C0B4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Universal ideal gases constant (Pa.m3/</w:t>
            </w:r>
            <w:proofErr w:type="spellStart"/>
            <w:proofErr w:type="gramStart"/>
            <w:r w:rsidRPr="00A56AFC">
              <w:rPr>
                <w:rFonts w:asciiTheme="minorHAnsi" w:hAnsiTheme="minorHAnsi"/>
                <w:sz w:val="20"/>
                <w:szCs w:val="20"/>
              </w:rPr>
              <w:t>kmol.K</w:t>
            </w:r>
            <w:proofErr w:type="spellEnd"/>
            <w:proofErr w:type="gramEnd"/>
            <w:r w:rsidRPr="00A56AFC">
              <w:rPr>
                <w:rFonts w:asciiTheme="minorHAnsi" w:hAnsiTheme="minorHAnsi"/>
                <w:sz w:val="20"/>
                <w:szCs w:val="20"/>
              </w:rPr>
              <w:t xml:space="preserve">) </w:t>
            </w:r>
          </w:p>
        </w:tc>
      </w:tr>
      <w:tr w:rsidR="009219C4" w:rsidRPr="00A56AFC" w14:paraId="4D5BF629" w14:textId="77777777" w:rsidTr="00132506">
        <w:tc>
          <w:tcPr>
            <w:tcW w:w="1129" w:type="dxa"/>
          </w:tcPr>
          <w:p w14:paraId="4E319793"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T</w:t>
            </w:r>
            <w:r w:rsidRPr="00A56AFC">
              <w:rPr>
                <w:rFonts w:asciiTheme="minorHAnsi" w:hAnsiTheme="minorHAnsi"/>
                <w:color w:val="auto"/>
                <w:sz w:val="20"/>
                <w:szCs w:val="20"/>
                <w:vertAlign w:val="subscript"/>
                <w:lang w:eastAsia="zh-CN"/>
              </w:rPr>
              <w:t>t</w:t>
            </w:r>
          </w:p>
        </w:tc>
        <w:tc>
          <w:tcPr>
            <w:tcW w:w="8493" w:type="dxa"/>
          </w:tcPr>
          <w:p w14:paraId="5F90B426"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Temperature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 </w:t>
            </w:r>
          </w:p>
        </w:tc>
      </w:tr>
    </w:tbl>
    <w:p w14:paraId="71F982E9" w14:textId="77777777" w:rsidR="009219C4" w:rsidRPr="003167C5" w:rsidRDefault="009219C4" w:rsidP="009219C4">
      <w:pPr>
        <w:spacing w:after="0"/>
        <w:jc w:val="both"/>
        <w:rPr>
          <w:color w:val="auto"/>
          <w:sz w:val="20"/>
          <w:szCs w:val="20"/>
          <w:lang w:eastAsia="zh-CN"/>
        </w:rPr>
      </w:pPr>
    </w:p>
    <w:p w14:paraId="0C201378"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 Project CH</w:t>
      </w:r>
      <w:r w:rsidRPr="003167C5">
        <w:rPr>
          <w:b/>
          <w:bCs/>
          <w:color w:val="auto"/>
          <w:sz w:val="20"/>
          <w:szCs w:val="20"/>
          <w:vertAlign w:val="subscript"/>
          <w:lang w:eastAsia="zh-CN"/>
        </w:rPr>
        <w:t>4</w:t>
      </w:r>
      <w:r w:rsidRPr="003167C5">
        <w:rPr>
          <w:b/>
          <w:bCs/>
          <w:color w:val="auto"/>
          <w:sz w:val="20"/>
          <w:szCs w:val="20"/>
          <w:lang w:eastAsia="zh-CN"/>
        </w:rPr>
        <w:t xml:space="preserve"> emissions from aerobic AWMS treatment </w:t>
      </w:r>
      <w:r w:rsidRPr="003167C5">
        <w:rPr>
          <w:b/>
          <w:bCs/>
          <w:szCs w:val="22"/>
        </w:rPr>
        <w:t>(</w:t>
      </w:r>
      <w:proofErr w:type="spellStart"/>
      <w:r w:rsidRPr="003167C5">
        <w:rPr>
          <w:b/>
          <w:bCs/>
          <w:i/>
          <w:iCs/>
          <w:szCs w:val="22"/>
        </w:rPr>
        <w:t>PE</w:t>
      </w:r>
      <w:r w:rsidRPr="003167C5">
        <w:rPr>
          <w:b/>
          <w:bCs/>
          <w:i/>
          <w:iCs/>
          <w:sz w:val="14"/>
          <w:szCs w:val="14"/>
        </w:rPr>
        <w:t>Aer</w:t>
      </w:r>
      <w:proofErr w:type="spellEnd"/>
      <w:r w:rsidRPr="003167C5">
        <w:rPr>
          <w:b/>
          <w:bCs/>
          <w:i/>
          <w:iCs/>
          <w:sz w:val="14"/>
          <w:szCs w:val="14"/>
        </w:rPr>
        <w:t>, y</w:t>
      </w:r>
      <w:r w:rsidRPr="003167C5">
        <w:rPr>
          <w:b/>
          <w:bCs/>
          <w:szCs w:val="22"/>
        </w:rPr>
        <w:t>)</w:t>
      </w:r>
    </w:p>
    <w:p w14:paraId="45978895"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IPCC guidelines specify emissions from aerobic lagoons as 0.1 per cent of total methane generating potential of the waste processed, which can be used as a default for all types of aerobic AWMS treatment. </w:t>
      </w:r>
    </w:p>
    <w:p w14:paraId="615F997D" w14:textId="786E94E8" w:rsidR="009219C4" w:rsidRPr="003167C5" w:rsidRDefault="00B467F6" w:rsidP="0019600B">
      <w:pPr>
        <w:spacing w:after="0"/>
        <w:jc w:val="center"/>
        <w:rPr>
          <w:color w:val="auto"/>
          <w:sz w:val="20"/>
          <w:szCs w:val="20"/>
          <w:lang w:eastAsia="zh-CN"/>
        </w:rPr>
      </w:pP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sl</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21)</w:t>
      </w:r>
    </w:p>
    <w:p w14:paraId="2B9036B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73C1082" w14:textId="77777777" w:rsidTr="00132506">
        <w:tc>
          <w:tcPr>
            <w:tcW w:w="1271" w:type="dxa"/>
          </w:tcPr>
          <w:p w14:paraId="568ED57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409FA2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51EFC222" w14:textId="77777777" w:rsidTr="00132506">
        <w:tc>
          <w:tcPr>
            <w:tcW w:w="1271" w:type="dxa"/>
          </w:tcPr>
          <w:p w14:paraId="6652343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7AA974B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7C25F6E2" w14:textId="77777777" w:rsidTr="00132506">
        <w:tc>
          <w:tcPr>
            <w:tcW w:w="1271" w:type="dxa"/>
          </w:tcPr>
          <w:p w14:paraId="75F785F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33DB38F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11356255" w14:textId="77777777" w:rsidTr="00132506">
        <w:tc>
          <w:tcPr>
            <w:tcW w:w="1271" w:type="dxa"/>
          </w:tcPr>
          <w:p w14:paraId="577D260D"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77299490"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0AC4F487" w14:textId="77777777" w:rsidTr="00132506">
        <w:tc>
          <w:tcPr>
            <w:tcW w:w="1271" w:type="dxa"/>
          </w:tcPr>
          <w:p w14:paraId="480A20D5"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479A6FE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6AF2C72E" w14:textId="77777777" w:rsidTr="00132506">
        <w:tc>
          <w:tcPr>
            <w:tcW w:w="1271" w:type="dxa"/>
          </w:tcPr>
          <w:p w14:paraId="40E58435"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400DC2B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609B3AF3" w14:textId="77777777" w:rsidTr="00132506">
        <w:tc>
          <w:tcPr>
            <w:tcW w:w="1271" w:type="dxa"/>
          </w:tcPr>
          <w:p w14:paraId="7ED0297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12D3C0E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9E6D641" w14:textId="77777777" w:rsidTr="00132506">
        <w:tc>
          <w:tcPr>
            <w:tcW w:w="1271" w:type="dxa"/>
          </w:tcPr>
          <w:p w14:paraId="3E31537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55CF31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6CAF910D" w14:textId="77777777" w:rsidTr="00132506">
        <w:tc>
          <w:tcPr>
            <w:tcW w:w="1271" w:type="dxa"/>
          </w:tcPr>
          <w:p w14:paraId="07B6631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lastRenderedPageBreak/>
              <w:t>P</w:t>
            </w:r>
            <w:r w:rsidRPr="003167C5">
              <w:rPr>
                <w:color w:val="auto"/>
                <w:sz w:val="20"/>
                <w:szCs w:val="20"/>
                <w:lang w:eastAsia="zh-CN"/>
              </w:rPr>
              <w:t>E</w:t>
            </w:r>
            <w:r w:rsidRPr="003167C5">
              <w:rPr>
                <w:color w:val="auto"/>
                <w:sz w:val="20"/>
                <w:szCs w:val="20"/>
                <w:vertAlign w:val="subscript"/>
                <w:lang w:eastAsia="zh-CN"/>
              </w:rPr>
              <w:t>sl,y</w:t>
            </w:r>
            <w:proofErr w:type="spellEnd"/>
            <w:proofErr w:type="gramEnd"/>
          </w:p>
        </w:tc>
        <w:tc>
          <w:tcPr>
            <w:tcW w:w="8351" w:type="dxa"/>
          </w:tcPr>
          <w:p w14:paraId="7B043D4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sludge disposed of in storage pit prior to disposal during the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7BF1C21" w14:textId="77777777" w:rsidTr="00132506">
        <w:tc>
          <w:tcPr>
            <w:tcW w:w="1271" w:type="dxa"/>
          </w:tcPr>
          <w:p w14:paraId="265C8BD9"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476DBB8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59A6F6C7" w14:textId="77777777" w:rsidR="009219C4" w:rsidRPr="003167C5" w:rsidRDefault="009219C4" w:rsidP="009219C4">
      <w:pPr>
        <w:spacing w:after="0"/>
        <w:jc w:val="both"/>
        <w:rPr>
          <w:b/>
          <w:bCs/>
          <w:color w:val="auto"/>
          <w:sz w:val="20"/>
          <w:szCs w:val="20"/>
          <w:lang w:eastAsia="zh-CN"/>
        </w:rPr>
      </w:pPr>
    </w:p>
    <w:p w14:paraId="7556137F" w14:textId="77777777" w:rsidR="009219C4" w:rsidRPr="003167C5" w:rsidRDefault="009219C4" w:rsidP="009219C4">
      <w:pPr>
        <w:spacing w:after="0"/>
        <w:jc w:val="both"/>
        <w:rPr>
          <w:b/>
          <w:bCs/>
          <w:color w:val="auto"/>
          <w:sz w:val="20"/>
          <w:szCs w:val="20"/>
          <w:lang w:eastAsia="zh-CN"/>
        </w:rPr>
      </w:pPr>
      <w:r w:rsidRPr="003167C5">
        <w:rPr>
          <w:color w:val="auto"/>
          <w:sz w:val="20"/>
          <w:szCs w:val="20"/>
          <w:lang w:eastAsia="zh-CN"/>
        </w:rPr>
        <w:t>No sludge will be produced in the process of the manure treatment system in this project. So the</w:t>
      </w:r>
      <w:r w:rsidRPr="003167C5">
        <w:rPr>
          <w:b/>
          <w:bCs/>
          <w:color w:val="auto"/>
          <w:sz w:val="20"/>
          <w:szCs w:val="20"/>
          <w:lang w:eastAsia="zh-CN"/>
        </w:rPr>
        <w:t xml:space="preserve"> </w:t>
      </w: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sl,y</w:t>
      </w:r>
      <w:proofErr w:type="spellEnd"/>
      <w:proofErr w:type="gramEnd"/>
      <w:r w:rsidRPr="003167C5">
        <w:rPr>
          <w:color w:val="auto"/>
          <w:sz w:val="20"/>
          <w:szCs w:val="20"/>
          <w:lang w:eastAsia="zh-CN"/>
        </w:rPr>
        <w:t>=0.</w:t>
      </w:r>
    </w:p>
    <w:p w14:paraId="0236DBDD" w14:textId="52173BE2" w:rsidR="009219C4" w:rsidRPr="003167C5" w:rsidRDefault="009219C4" w:rsidP="0019600B">
      <w:pPr>
        <w:spacing w:after="0"/>
        <w:jc w:val="center"/>
        <w:rPr>
          <w:b/>
          <w:bCs/>
          <w:color w:val="auto"/>
          <w:sz w:val="20"/>
          <w:szCs w:val="20"/>
          <w:lang w:eastAsia="zh-CN"/>
        </w:rPr>
      </w:pPr>
      <w:r w:rsidRPr="003167C5">
        <w:rPr>
          <w:color w:val="auto"/>
          <w:sz w:val="20"/>
          <w:szCs w:val="20"/>
          <w:lang w:eastAsia="zh-CN"/>
        </w:rPr>
        <w:t xml:space="preserve">So, </w:t>
      </w: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22)</w:t>
      </w:r>
    </w:p>
    <w:p w14:paraId="0D9D4FFB"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33DC24A" w14:textId="77777777" w:rsidTr="00132506">
        <w:tc>
          <w:tcPr>
            <w:tcW w:w="1271" w:type="dxa"/>
          </w:tcPr>
          <w:p w14:paraId="6712077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39B5EC7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48D90EF9" w14:textId="77777777" w:rsidTr="00132506">
        <w:tc>
          <w:tcPr>
            <w:tcW w:w="1271" w:type="dxa"/>
          </w:tcPr>
          <w:p w14:paraId="43534CA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6DB160B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0E84D0CB" w14:textId="77777777" w:rsidTr="00132506">
        <w:tc>
          <w:tcPr>
            <w:tcW w:w="1271" w:type="dxa"/>
          </w:tcPr>
          <w:p w14:paraId="4A2037E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510D83C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7F5A05D7" w14:textId="77777777" w:rsidTr="00132506">
        <w:tc>
          <w:tcPr>
            <w:tcW w:w="1271" w:type="dxa"/>
          </w:tcPr>
          <w:p w14:paraId="184AC661"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07A9276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285DAABD" w14:textId="77777777" w:rsidTr="00132506">
        <w:tc>
          <w:tcPr>
            <w:tcW w:w="1271" w:type="dxa"/>
          </w:tcPr>
          <w:p w14:paraId="3B9EFE5E"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5D914053"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796E462B" w14:textId="77777777" w:rsidTr="00132506">
        <w:tc>
          <w:tcPr>
            <w:tcW w:w="1271" w:type="dxa"/>
          </w:tcPr>
          <w:p w14:paraId="2C6BCE6E"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3EDB2D8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5075E58C" w14:textId="77777777" w:rsidTr="00132506">
        <w:tc>
          <w:tcPr>
            <w:tcW w:w="1271" w:type="dxa"/>
          </w:tcPr>
          <w:p w14:paraId="1686CD52"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4C7F734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1E579175" w14:textId="77777777" w:rsidTr="00132506">
        <w:tc>
          <w:tcPr>
            <w:tcW w:w="1271" w:type="dxa"/>
          </w:tcPr>
          <w:p w14:paraId="55F410A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F2F22D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4170D80F" w14:textId="77777777" w:rsidTr="00132506">
        <w:tc>
          <w:tcPr>
            <w:tcW w:w="1271" w:type="dxa"/>
          </w:tcPr>
          <w:p w14:paraId="2073EDB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1A72CEB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211D9D47" w14:textId="77777777" w:rsidR="009219C4" w:rsidRPr="003167C5" w:rsidRDefault="009219C4" w:rsidP="009219C4">
      <w:pPr>
        <w:spacing w:after="0"/>
        <w:jc w:val="both"/>
        <w:rPr>
          <w:color w:val="auto"/>
          <w:sz w:val="20"/>
          <w:szCs w:val="20"/>
          <w:lang w:eastAsia="zh-CN"/>
        </w:rPr>
      </w:pPr>
    </w:p>
    <w:p w14:paraId="082780DE"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ii) Project N</w:t>
      </w:r>
      <w:r w:rsidRPr="003167C5">
        <w:rPr>
          <w:b/>
          <w:bCs/>
          <w:color w:val="auto"/>
          <w:sz w:val="20"/>
          <w:szCs w:val="20"/>
          <w:vertAlign w:val="subscript"/>
          <w:lang w:eastAsia="zh-CN"/>
        </w:rPr>
        <w:t>2</w:t>
      </w:r>
      <w:r w:rsidRPr="003167C5">
        <w:rPr>
          <w:b/>
          <w:bCs/>
          <w:color w:val="auto"/>
          <w:sz w:val="20"/>
          <w:szCs w:val="20"/>
          <w:lang w:eastAsia="zh-CN"/>
        </w:rPr>
        <w:t>O emissions in year y (PE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6E87707B" w14:textId="37D9A8CC" w:rsidR="009219C4" w:rsidRPr="003167C5" w:rsidRDefault="00B467F6"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23)</w:t>
      </w:r>
    </w:p>
    <w:p w14:paraId="5CF3027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4E2C7156" w14:textId="77777777" w:rsidTr="00132506">
        <w:tc>
          <w:tcPr>
            <w:tcW w:w="1413" w:type="dxa"/>
            <w:vAlign w:val="center"/>
          </w:tcPr>
          <w:p w14:paraId="71B34D2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O,y</w:t>
            </w:r>
            <w:proofErr w:type="gramEnd"/>
          </w:p>
        </w:tc>
        <w:tc>
          <w:tcPr>
            <w:tcW w:w="8209" w:type="dxa"/>
            <w:vAlign w:val="center"/>
          </w:tcPr>
          <w:p w14:paraId="06A39F8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778A249" w14:textId="77777777" w:rsidTr="00132506">
        <w:tc>
          <w:tcPr>
            <w:tcW w:w="1413" w:type="dxa"/>
            <w:vAlign w:val="center"/>
          </w:tcPr>
          <w:p w14:paraId="1A04C1E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N2O</w:t>
            </w:r>
          </w:p>
        </w:tc>
        <w:tc>
          <w:tcPr>
            <w:tcW w:w="8209" w:type="dxa"/>
            <w:vAlign w:val="center"/>
          </w:tcPr>
          <w:p w14:paraId="4390076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for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 </w:t>
            </w:r>
          </w:p>
        </w:tc>
      </w:tr>
      <w:tr w:rsidR="009219C4" w:rsidRPr="003167C5" w14:paraId="53EDF9A5" w14:textId="77777777" w:rsidTr="00132506">
        <w:tc>
          <w:tcPr>
            <w:tcW w:w="1413" w:type="dxa"/>
            <w:vAlign w:val="center"/>
          </w:tcPr>
          <w:p w14:paraId="39F66FE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C</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N2O-</w:t>
            </w:r>
            <w:proofErr w:type="gramStart"/>
            <w:r w:rsidRPr="003167C5">
              <w:rPr>
                <w:rFonts w:cs="Times New Roman (Body CS)"/>
                <w:color w:val="auto"/>
                <w:sz w:val="20"/>
                <w:szCs w:val="20"/>
                <w:vertAlign w:val="subscript"/>
                <w:lang w:val="en-US" w:eastAsia="zh-CN"/>
                <w14:cntxtAlts/>
              </w:rPr>
              <w:t>N,N</w:t>
            </w:r>
            <w:proofErr w:type="gramEnd"/>
          </w:p>
        </w:tc>
        <w:tc>
          <w:tcPr>
            <w:tcW w:w="8209" w:type="dxa"/>
            <w:vAlign w:val="center"/>
          </w:tcPr>
          <w:p w14:paraId="3E30099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Conversion factor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 to N2O (44/28) </w:t>
            </w:r>
          </w:p>
        </w:tc>
      </w:tr>
      <w:tr w:rsidR="009219C4" w:rsidRPr="003167C5" w14:paraId="424EBBBE" w14:textId="77777777" w:rsidTr="00132506">
        <w:tc>
          <w:tcPr>
            <w:tcW w:w="1413" w:type="dxa"/>
            <w:vAlign w:val="center"/>
          </w:tcPr>
          <w:p w14:paraId="6B8F0375"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68849B8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r w:rsidR="009219C4" w:rsidRPr="003167C5" w14:paraId="2A19B802" w14:textId="77777777" w:rsidTr="00132506">
        <w:tc>
          <w:tcPr>
            <w:tcW w:w="1413" w:type="dxa"/>
            <w:vAlign w:val="center"/>
          </w:tcPr>
          <w:p w14:paraId="618548F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O,ID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514DA0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Indirect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bl>
    <w:p w14:paraId="4F1FC677" w14:textId="29BA04AA" w:rsidR="009829D1" w:rsidRPr="003167C5" w:rsidRDefault="009829D1" w:rsidP="009219C4">
      <w:pPr>
        <w:spacing w:after="0"/>
        <w:jc w:val="both"/>
        <w:rPr>
          <w:b/>
          <w:bCs/>
          <w:color w:val="auto"/>
          <w:sz w:val="20"/>
          <w:szCs w:val="20"/>
          <w:lang w:eastAsia="zh-CN"/>
        </w:rPr>
      </w:pPr>
    </w:p>
    <w:p w14:paraId="336EEB2E"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ption1:</w:t>
      </w:r>
    </w:p>
    <w:p w14:paraId="41410EB7" w14:textId="7BD58CF3" w:rsidR="009219C4" w:rsidRPr="003167C5" w:rsidRDefault="00B467F6" w:rsidP="0019600B">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24)</w:t>
      </w:r>
    </w:p>
    <w:p w14:paraId="77DE557F"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291D769F" w14:textId="77777777" w:rsidTr="00132506">
        <w:tc>
          <w:tcPr>
            <w:tcW w:w="1838" w:type="dxa"/>
          </w:tcPr>
          <w:p w14:paraId="2782F33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65B9EF47"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20673592" w14:textId="77777777" w:rsidTr="00132506">
        <w:tc>
          <w:tcPr>
            <w:tcW w:w="1838" w:type="dxa"/>
          </w:tcPr>
          <w:p w14:paraId="6A5C86F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lastRenderedPageBreak/>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7AB22CA2"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 xml:space="preserve">O-N/kg N) </w:t>
            </w:r>
          </w:p>
        </w:tc>
      </w:tr>
      <w:tr w:rsidR="009219C4" w:rsidRPr="003167C5" w14:paraId="2DBC8045" w14:textId="77777777" w:rsidTr="00132506">
        <w:tc>
          <w:tcPr>
            <w:tcW w:w="1838" w:type="dxa"/>
          </w:tcPr>
          <w:p w14:paraId="327ED91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475BF46B"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78791BB7" w14:textId="77777777" w:rsidTr="00132506">
        <w:tc>
          <w:tcPr>
            <w:tcW w:w="1838" w:type="dxa"/>
          </w:tcPr>
          <w:p w14:paraId="339190EA" w14:textId="7B2E1D12"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784" w:type="dxa"/>
          </w:tcPr>
          <w:p w14:paraId="72711D2C"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58D53663" w14:textId="77777777" w:rsidTr="00132506">
        <w:tc>
          <w:tcPr>
            <w:tcW w:w="1838" w:type="dxa"/>
          </w:tcPr>
          <w:p w14:paraId="592929B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B31995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06945740" w14:textId="77777777" w:rsidR="009219C4" w:rsidRPr="003167C5" w:rsidRDefault="009219C4" w:rsidP="009219C4">
      <w:pPr>
        <w:spacing w:after="0"/>
        <w:jc w:val="both"/>
        <w:rPr>
          <w:color w:val="auto"/>
          <w:sz w:val="20"/>
          <w:szCs w:val="20"/>
          <w:lang w:eastAsia="zh-CN"/>
        </w:rPr>
      </w:pPr>
    </w:p>
    <w:p w14:paraId="03E3D937" w14:textId="4DD17F1B" w:rsidR="009219C4" w:rsidRPr="003167C5" w:rsidRDefault="00B467F6" w:rsidP="0019600B">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j</m:t>
                </m:r>
              </m:sub>
            </m:sSub>
          </m:e>
        </m:nary>
      </m:oMath>
      <w:r w:rsidR="0019600B" w:rsidRPr="003167C5">
        <w:rPr>
          <w:rFonts w:hint="eastAsia"/>
          <w:iCs/>
          <w:color w:val="auto"/>
          <w:sz w:val="20"/>
          <w:szCs w:val="20"/>
          <w:lang w:eastAsia="zh-CN"/>
        </w:rPr>
        <w:t xml:space="preserve"> </w:t>
      </w:r>
      <w:r w:rsidR="0019600B" w:rsidRPr="003167C5">
        <w:rPr>
          <w:iCs/>
          <w:color w:val="auto"/>
          <w:sz w:val="20"/>
          <w:szCs w:val="20"/>
          <w:lang w:eastAsia="zh-CN"/>
        </w:rPr>
        <w:t xml:space="preserve"> </w:t>
      </w:r>
      <w:r w:rsidR="0019600B" w:rsidRPr="003167C5">
        <w:rPr>
          <w:color w:val="auto"/>
          <w:sz w:val="20"/>
          <w:szCs w:val="20"/>
          <w:lang w:eastAsia="zh-CN"/>
        </w:rPr>
        <w:t xml:space="preserve">   (Equation 25)</w:t>
      </w:r>
    </w:p>
    <w:p w14:paraId="5710D7D7"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02432EE" w14:textId="77777777" w:rsidTr="00132506">
        <w:tc>
          <w:tcPr>
            <w:tcW w:w="1696" w:type="dxa"/>
          </w:tcPr>
          <w:p w14:paraId="3C352A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5E9FB65F"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2F4C9DA8" w14:textId="77777777" w:rsidTr="00132506">
        <w:tc>
          <w:tcPr>
            <w:tcW w:w="1696" w:type="dxa"/>
          </w:tcPr>
          <w:p w14:paraId="77C294D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7ED43D9D"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06FC0C66" w14:textId="77777777" w:rsidTr="00132506">
        <w:tc>
          <w:tcPr>
            <w:tcW w:w="1696" w:type="dxa"/>
          </w:tcPr>
          <w:p w14:paraId="294905FB"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717740C0"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3FC554B2" w14:textId="77777777" w:rsidTr="00132506">
        <w:tc>
          <w:tcPr>
            <w:tcW w:w="1696" w:type="dxa"/>
          </w:tcPr>
          <w:p w14:paraId="0E746845" w14:textId="0155B315"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926" w:type="dxa"/>
          </w:tcPr>
          <w:p w14:paraId="22D0CFE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4868AD43" w14:textId="77777777" w:rsidTr="00132506">
        <w:tc>
          <w:tcPr>
            <w:tcW w:w="1696" w:type="dxa"/>
          </w:tcPr>
          <w:p w14:paraId="104F00D7"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41DFF938"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6B65B3A6" w14:textId="77777777" w:rsidTr="00132506">
        <w:tc>
          <w:tcPr>
            <w:tcW w:w="1696" w:type="dxa"/>
          </w:tcPr>
          <w:p w14:paraId="72CBCDF6"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0FA9426B"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37A9CAA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ption2:</w:t>
      </w:r>
    </w:p>
    <w:p w14:paraId="07D089D8" w14:textId="77475CD2" w:rsidR="009219C4" w:rsidRPr="003167C5" w:rsidRDefault="00B467F6"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26)</w:t>
      </w:r>
    </w:p>
    <w:p w14:paraId="6644CBC7" w14:textId="4A4A1056" w:rsidR="009219C4" w:rsidRPr="003167C5" w:rsidRDefault="00B467F6" w:rsidP="009219C4">
      <w:pPr>
        <w:spacing w:after="0"/>
        <w:jc w:val="both"/>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N2O,ID</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gasMS,j,LT</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w:t>
      </w:r>
      <w:r w:rsidR="008B34F1" w:rsidRPr="003167C5">
        <w:rPr>
          <w:color w:val="auto"/>
          <w:sz w:val="20"/>
          <w:szCs w:val="20"/>
          <w:lang w:eastAsia="zh-CN"/>
        </w:rPr>
        <w:t xml:space="preserve"> </w:t>
      </w:r>
      <w:r w:rsidR="0019600B" w:rsidRPr="003167C5">
        <w:rPr>
          <w:color w:val="auto"/>
          <w:sz w:val="20"/>
          <w:szCs w:val="20"/>
          <w:lang w:eastAsia="zh-CN"/>
        </w:rPr>
        <w:t xml:space="preserve">  (Equation 27)</w:t>
      </w:r>
    </w:p>
    <w:p w14:paraId="784A86D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8584"/>
      </w:tblGrid>
      <w:tr w:rsidR="009219C4" w:rsidRPr="003167C5" w14:paraId="7CA5CE49" w14:textId="77777777" w:rsidTr="00132506">
        <w:tc>
          <w:tcPr>
            <w:tcW w:w="1048" w:type="dxa"/>
          </w:tcPr>
          <w:p w14:paraId="5E2459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584" w:type="dxa"/>
          </w:tcPr>
          <w:p w14:paraId="337DD01E" w14:textId="77777777" w:rsidR="009219C4" w:rsidRPr="003167C5" w:rsidRDefault="009219C4" w:rsidP="00132506">
            <w:pPr>
              <w:jc w:val="both"/>
              <w:rPr>
                <w:b/>
                <w:bCs/>
                <w:color w:val="auto"/>
                <w:sz w:val="20"/>
                <w:szCs w:val="20"/>
                <w:lang w:eastAsia="zh-CN"/>
              </w:rPr>
            </w:pPr>
            <w:r w:rsidRPr="003167C5">
              <w:rPr>
                <w:color w:val="auto"/>
                <w:sz w:val="20"/>
                <w:szCs w:val="20"/>
              </w:rPr>
              <w:t>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O-N/</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06CDB7AA" w14:textId="77777777" w:rsidTr="00132506">
        <w:tc>
          <w:tcPr>
            <w:tcW w:w="1048" w:type="dxa"/>
          </w:tcPr>
          <w:p w14:paraId="7FE7B9FB"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vertAlign w:val="subscript"/>
              </w:rPr>
              <w:t>N2</w:t>
            </w:r>
            <w:proofErr w:type="gramStart"/>
            <w:r w:rsidRPr="003167C5">
              <w:rPr>
                <w:color w:val="auto"/>
                <w:sz w:val="20"/>
                <w:szCs w:val="20"/>
                <w:vertAlign w:val="subscript"/>
              </w:rPr>
              <w:t>O,ID</w:t>
            </w:r>
            <w:proofErr w:type="gramEnd"/>
            <w:r w:rsidRPr="003167C5">
              <w:rPr>
                <w:color w:val="auto"/>
                <w:sz w:val="20"/>
                <w:szCs w:val="20"/>
                <w:vertAlign w:val="subscript"/>
              </w:rPr>
              <w:t>,y</w:t>
            </w:r>
          </w:p>
        </w:tc>
        <w:tc>
          <w:tcPr>
            <w:tcW w:w="8584" w:type="dxa"/>
          </w:tcPr>
          <w:p w14:paraId="77D6CEF0"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in year y (kg N</w:t>
            </w:r>
            <w:r w:rsidRPr="003167C5">
              <w:rPr>
                <w:color w:val="auto"/>
                <w:sz w:val="20"/>
                <w:szCs w:val="20"/>
                <w:vertAlign w:val="subscript"/>
              </w:rPr>
              <w:t>2</w:t>
            </w:r>
            <w:r w:rsidRPr="003167C5">
              <w:rPr>
                <w:color w:val="auto"/>
                <w:sz w:val="20"/>
                <w:szCs w:val="20"/>
              </w:rPr>
              <w:t xml:space="preserve">O-N/year) </w:t>
            </w:r>
          </w:p>
        </w:tc>
      </w:tr>
      <w:tr w:rsidR="009219C4" w:rsidRPr="003167C5" w14:paraId="6BE7EDA4" w14:textId="77777777" w:rsidTr="00132506">
        <w:tc>
          <w:tcPr>
            <w:tcW w:w="1048" w:type="dxa"/>
          </w:tcPr>
          <w:p w14:paraId="1D0BAC95"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O,D</w:t>
            </w:r>
            <w:proofErr w:type="gramEnd"/>
            <w:r w:rsidRPr="003167C5">
              <w:rPr>
                <w:color w:val="auto"/>
                <w:sz w:val="20"/>
                <w:szCs w:val="20"/>
                <w:vertAlign w:val="subscript"/>
              </w:rPr>
              <w:t>,j</w:t>
            </w:r>
          </w:p>
        </w:tc>
        <w:tc>
          <w:tcPr>
            <w:tcW w:w="8584" w:type="dxa"/>
          </w:tcPr>
          <w:p w14:paraId="63E88FF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Direct N</w:t>
            </w:r>
            <w:r w:rsidRPr="003167C5">
              <w:rPr>
                <w:color w:val="auto"/>
                <w:sz w:val="20"/>
                <w:szCs w:val="20"/>
                <w:vertAlign w:val="subscript"/>
              </w:rPr>
              <w:t>2</w:t>
            </w:r>
            <w:r w:rsidRPr="003167C5">
              <w:rPr>
                <w:color w:val="auto"/>
                <w:sz w:val="20"/>
                <w:szCs w:val="20"/>
              </w:rPr>
              <w:t>O emission factor for the treatment system j of the manure management system (kg N</w:t>
            </w:r>
            <w:r w:rsidRPr="003167C5">
              <w:rPr>
                <w:color w:val="auto"/>
                <w:sz w:val="20"/>
                <w:szCs w:val="20"/>
                <w:vertAlign w:val="subscript"/>
              </w:rPr>
              <w:t>2</w:t>
            </w:r>
            <w:r w:rsidRPr="003167C5">
              <w:rPr>
                <w:color w:val="auto"/>
                <w:sz w:val="20"/>
                <w:szCs w:val="20"/>
              </w:rPr>
              <w:t xml:space="preserve">O-N/kg N) </w:t>
            </w:r>
          </w:p>
        </w:tc>
      </w:tr>
      <w:tr w:rsidR="009219C4" w:rsidRPr="003167C5" w14:paraId="4CABACDE" w14:textId="77777777" w:rsidTr="00132506">
        <w:tc>
          <w:tcPr>
            <w:tcW w:w="1048" w:type="dxa"/>
          </w:tcPr>
          <w:p w14:paraId="3B949088"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Q</w:t>
            </w:r>
            <w:r w:rsidRPr="003167C5">
              <w:rPr>
                <w:color w:val="auto"/>
                <w:sz w:val="20"/>
                <w:szCs w:val="20"/>
                <w:vertAlign w:val="subscript"/>
              </w:rPr>
              <w:t>EM,m</w:t>
            </w:r>
            <w:proofErr w:type="spellEnd"/>
            <w:proofErr w:type="gramEnd"/>
          </w:p>
        </w:tc>
        <w:tc>
          <w:tcPr>
            <w:tcW w:w="8584" w:type="dxa"/>
          </w:tcPr>
          <w:p w14:paraId="4D79973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volume of the effluent mix entering the manure management system (m</w:t>
            </w:r>
            <w:r w:rsidRPr="003167C5">
              <w:rPr>
                <w:color w:val="auto"/>
                <w:sz w:val="20"/>
                <w:szCs w:val="20"/>
                <w:vertAlign w:val="superscript"/>
              </w:rPr>
              <w:t>3</w:t>
            </w:r>
            <w:r w:rsidRPr="003167C5">
              <w:rPr>
                <w:color w:val="auto"/>
                <w:sz w:val="20"/>
                <w:szCs w:val="20"/>
              </w:rPr>
              <w:t xml:space="preserve">/month) </w:t>
            </w:r>
          </w:p>
        </w:tc>
      </w:tr>
      <w:tr w:rsidR="009219C4" w:rsidRPr="003167C5" w14:paraId="5B7BF12B" w14:textId="77777777" w:rsidTr="00132506">
        <w:tc>
          <w:tcPr>
            <w:tcW w:w="1048" w:type="dxa"/>
          </w:tcPr>
          <w:p w14:paraId="711392D8"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w:t>
            </w:r>
            <w:r w:rsidRPr="003167C5">
              <w:rPr>
                <w:color w:val="auto"/>
                <w:sz w:val="20"/>
                <w:szCs w:val="20"/>
              </w:rPr>
              <w:t>N]</w:t>
            </w:r>
            <w:proofErr w:type="spellStart"/>
            <w:proofErr w:type="gramStart"/>
            <w:r w:rsidRPr="003167C5">
              <w:rPr>
                <w:color w:val="auto"/>
                <w:sz w:val="20"/>
                <w:szCs w:val="20"/>
                <w:vertAlign w:val="subscript"/>
              </w:rPr>
              <w:t>EM,m</w:t>
            </w:r>
            <w:proofErr w:type="spellEnd"/>
            <w:proofErr w:type="gramEnd"/>
          </w:p>
        </w:tc>
        <w:tc>
          <w:tcPr>
            <w:tcW w:w="8584" w:type="dxa"/>
          </w:tcPr>
          <w:p w14:paraId="16F54C4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total nitrogen concentration in the effluent mix entering the manure management system (kg N/m</w:t>
            </w:r>
            <w:r w:rsidRPr="003167C5">
              <w:rPr>
                <w:color w:val="auto"/>
                <w:sz w:val="20"/>
                <w:szCs w:val="20"/>
                <w:vertAlign w:val="superscript"/>
              </w:rPr>
              <w:t>3</w:t>
            </w:r>
            <w:r w:rsidRPr="003167C5">
              <w:rPr>
                <w:color w:val="auto"/>
                <w:sz w:val="20"/>
                <w:szCs w:val="20"/>
              </w:rPr>
              <w:t xml:space="preserve">) </w:t>
            </w:r>
          </w:p>
        </w:tc>
      </w:tr>
      <w:tr w:rsidR="009219C4" w:rsidRPr="003167C5" w14:paraId="572D1E45" w14:textId="77777777" w:rsidTr="00132506">
        <w:tc>
          <w:tcPr>
            <w:tcW w:w="1048" w:type="dxa"/>
          </w:tcPr>
          <w:p w14:paraId="3CDFF35C"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O,ID</w:t>
            </w:r>
            <w:proofErr w:type="gramEnd"/>
          </w:p>
        </w:tc>
        <w:tc>
          <w:tcPr>
            <w:tcW w:w="8584" w:type="dxa"/>
          </w:tcPr>
          <w:p w14:paraId="7687EA1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 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3929D5CF" w14:textId="77777777" w:rsidTr="00132506">
        <w:tc>
          <w:tcPr>
            <w:tcW w:w="1048" w:type="dxa"/>
          </w:tcPr>
          <w:p w14:paraId="78EF1EB2"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F</w:t>
            </w:r>
            <w:r w:rsidRPr="003167C5">
              <w:rPr>
                <w:color w:val="auto"/>
                <w:sz w:val="20"/>
                <w:szCs w:val="20"/>
                <w:vertAlign w:val="subscript"/>
              </w:rPr>
              <w:t>gasMS,j</w:t>
            </w:r>
            <w:proofErr w:type="gramEnd"/>
            <w:r w:rsidRPr="003167C5">
              <w:rPr>
                <w:color w:val="auto"/>
                <w:sz w:val="20"/>
                <w:szCs w:val="20"/>
                <w:vertAlign w:val="subscript"/>
              </w:rPr>
              <w:t>,LT</w:t>
            </w:r>
            <w:proofErr w:type="spellEnd"/>
          </w:p>
        </w:tc>
        <w:tc>
          <w:tcPr>
            <w:tcW w:w="8584" w:type="dxa"/>
          </w:tcPr>
          <w:p w14:paraId="45105F86" w14:textId="77777777" w:rsidR="009219C4"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p w14:paraId="08798682" w14:textId="22A23D24" w:rsidR="00570CE0" w:rsidRPr="003167C5" w:rsidRDefault="00570CE0" w:rsidP="00132506">
            <w:pPr>
              <w:pStyle w:val="Default"/>
              <w:adjustRightInd/>
              <w:spacing w:line="360" w:lineRule="auto"/>
              <w:contextualSpacing/>
              <w:jc w:val="both"/>
              <w:rPr>
                <w:color w:val="auto"/>
                <w:sz w:val="20"/>
                <w:szCs w:val="20"/>
              </w:rPr>
            </w:pPr>
          </w:p>
        </w:tc>
      </w:tr>
    </w:tbl>
    <w:p w14:paraId="14FC42F7" w14:textId="77777777" w:rsidR="009219C4" w:rsidRPr="003167C5" w:rsidRDefault="009219C4" w:rsidP="009219C4">
      <w:pPr>
        <w:spacing w:after="0"/>
        <w:jc w:val="both"/>
        <w:rPr>
          <w:color w:val="auto"/>
          <w:sz w:val="20"/>
          <w:szCs w:val="20"/>
          <w:vertAlign w:val="subscript"/>
          <w:lang w:eastAsia="zh-CN"/>
        </w:rPr>
      </w:pPr>
      <w:r w:rsidRPr="003167C5">
        <w:rPr>
          <w:color w:val="auto"/>
          <w:sz w:val="20"/>
          <w:szCs w:val="20"/>
          <w:lang w:eastAsia="zh-CN"/>
        </w:rPr>
        <w:lastRenderedPageBreak/>
        <w:t>The same method used to estimate the emissions in the baseline should be used to estimate the project emissions of nitrous oxide, so the Option 1 is used to calculate the Project N</w:t>
      </w:r>
      <w:r w:rsidRPr="003167C5">
        <w:rPr>
          <w:color w:val="auto"/>
          <w:sz w:val="20"/>
          <w:szCs w:val="20"/>
          <w:vertAlign w:val="subscript"/>
          <w:lang w:eastAsia="zh-CN"/>
        </w:rPr>
        <w:t>2</w:t>
      </w:r>
      <w:r w:rsidRPr="003167C5">
        <w:rPr>
          <w:color w:val="auto"/>
          <w:sz w:val="20"/>
          <w:szCs w:val="20"/>
          <w:lang w:eastAsia="zh-CN"/>
        </w:rPr>
        <w:t>O emissions PE</w:t>
      </w:r>
      <w:r w:rsidRPr="003167C5">
        <w:rPr>
          <w:color w:val="auto"/>
          <w:sz w:val="20"/>
          <w:szCs w:val="20"/>
          <w:vertAlign w:val="subscript"/>
          <w:lang w:eastAsia="zh-CN"/>
        </w:rPr>
        <w:t>N2O, y.</w:t>
      </w:r>
    </w:p>
    <w:p w14:paraId="120083B5" w14:textId="77777777" w:rsidR="009219C4" w:rsidRPr="003167C5" w:rsidRDefault="009219C4" w:rsidP="009219C4">
      <w:pPr>
        <w:spacing w:after="0"/>
        <w:jc w:val="both"/>
        <w:rPr>
          <w:color w:val="auto"/>
          <w:sz w:val="20"/>
          <w:szCs w:val="20"/>
          <w:lang w:eastAsia="zh-CN"/>
        </w:rPr>
      </w:pPr>
    </w:p>
    <w:p w14:paraId="38C96C41" w14:textId="77777777" w:rsidR="009219C4" w:rsidRPr="003167C5" w:rsidRDefault="009219C4" w:rsidP="009219C4">
      <w:pPr>
        <w:spacing w:after="0"/>
        <w:jc w:val="both"/>
        <w:rPr>
          <w:b/>
          <w:bCs/>
          <w:szCs w:val="22"/>
        </w:rPr>
      </w:pPr>
      <w:proofErr w:type="spellStart"/>
      <w:r w:rsidRPr="003167C5">
        <w:rPr>
          <w:rFonts w:hint="eastAsia"/>
          <w:b/>
          <w:bCs/>
          <w:color w:val="auto"/>
          <w:sz w:val="20"/>
          <w:szCs w:val="20"/>
          <w:lang w:eastAsia="zh-CN"/>
        </w:rPr>
        <w:t>i</w:t>
      </w:r>
      <w:r w:rsidRPr="003167C5">
        <w:rPr>
          <w:b/>
          <w:bCs/>
          <w:color w:val="auto"/>
          <w:sz w:val="20"/>
          <w:szCs w:val="20"/>
          <w:lang w:eastAsia="zh-CN"/>
        </w:rPr>
        <w:t>V</w:t>
      </w:r>
      <w:proofErr w:type="spellEnd"/>
      <w:r w:rsidRPr="003167C5">
        <w:rPr>
          <w:b/>
          <w:bCs/>
          <w:color w:val="auto"/>
          <w:sz w:val="20"/>
          <w:szCs w:val="20"/>
          <w:lang w:eastAsia="zh-CN"/>
        </w:rPr>
        <w:t>) Project emissions from use of heat and/or electricity (</w:t>
      </w:r>
      <w:proofErr w:type="spellStart"/>
      <w:r w:rsidRPr="003167C5">
        <w:rPr>
          <w:b/>
          <w:bCs/>
          <w:color w:val="auto"/>
          <w:sz w:val="20"/>
          <w:szCs w:val="20"/>
          <w:lang w:eastAsia="zh-CN"/>
        </w:rPr>
        <w:t>PE</w:t>
      </w:r>
      <w:r w:rsidRPr="003167C5">
        <w:rPr>
          <w:b/>
          <w:bCs/>
          <w:color w:val="auto"/>
          <w:sz w:val="20"/>
          <w:szCs w:val="20"/>
          <w:vertAlign w:val="subscript"/>
          <w:lang w:eastAsia="zh-CN"/>
        </w:rPr>
        <w:t>elec</w:t>
      </w:r>
      <w:proofErr w:type="spellEnd"/>
      <w:r w:rsidRPr="003167C5">
        <w:rPr>
          <w:b/>
          <w:bCs/>
          <w:color w:val="auto"/>
          <w:sz w:val="20"/>
          <w:szCs w:val="20"/>
          <w:vertAlign w:val="subscript"/>
          <w:lang w:eastAsia="zh-CN"/>
        </w:rPr>
        <w:t>/heat</w:t>
      </w:r>
      <w:r w:rsidRPr="003167C5">
        <w:rPr>
          <w:b/>
          <w:bCs/>
          <w:color w:val="auto"/>
          <w:sz w:val="20"/>
          <w:szCs w:val="20"/>
          <w:lang w:eastAsia="zh-CN"/>
        </w:rPr>
        <w:t>)</w:t>
      </w:r>
    </w:p>
    <w:p w14:paraId="224AC79E" w14:textId="31B15399"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FC,j,y</m:t>
                </m:r>
              </m:sub>
            </m:sSub>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28)</w:t>
      </w:r>
    </w:p>
    <w:p w14:paraId="29D8AF3F"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2BB9B040" w14:textId="77777777" w:rsidTr="00132506">
        <w:tc>
          <w:tcPr>
            <w:tcW w:w="1129" w:type="dxa"/>
          </w:tcPr>
          <w:p w14:paraId="78C7DC39"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EC,y</w:t>
            </w:r>
            <w:proofErr w:type="spellEnd"/>
            <w:proofErr w:type="gramEnd"/>
          </w:p>
        </w:tc>
        <w:tc>
          <w:tcPr>
            <w:tcW w:w="8493" w:type="dxa"/>
          </w:tcPr>
          <w:p w14:paraId="26587CD5"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 xml:space="preserve">Project emissions from electricity consumption in year y. The project emissions from electricity consumption will be calculated following the latest version of the “Tool to calculate baseline, project and/or leakage emissions from electricity consumption”. In case, the electricity consumption is not measured then the electricity consumption shall be estimated as follows </w:t>
            </w:r>
            <m:oMath>
              <m:sSub>
                <m:sSubPr>
                  <m:ctrlPr>
                    <w:rPr>
                      <w:rFonts w:ascii="Cambria Math" w:hAnsi="Cambria Math"/>
                      <w:i/>
                      <w:color w:val="auto"/>
                      <w:sz w:val="20"/>
                      <w:szCs w:val="20"/>
                    </w:rPr>
                  </m:ctrlPr>
                </m:sSubPr>
                <m:e>
                  <m:r>
                    <w:rPr>
                      <w:rFonts w:ascii="Cambria Math" w:hAnsi="Cambria Math"/>
                      <w:color w:val="auto"/>
                      <w:sz w:val="20"/>
                      <w:szCs w:val="20"/>
                    </w:rPr>
                    <m:t>EC</m:t>
                  </m:r>
                </m:e>
                <m:sub>
                  <m:r>
                    <w:rPr>
                      <w:rFonts w:ascii="Cambria Math" w:hAnsi="Cambria Math"/>
                      <w:color w:val="auto"/>
                      <w:sz w:val="20"/>
                      <w:szCs w:val="20"/>
                    </w:rPr>
                    <m:t>PJ,y</m:t>
                  </m:r>
                </m:sub>
              </m:sSub>
              <m:r>
                <w:rPr>
                  <w:rFonts w:ascii="Cambria Math" w:hAnsi="Cambria Math"/>
                  <w:color w:val="auto"/>
                  <w:sz w:val="20"/>
                  <w:szCs w:val="20"/>
                </w:rPr>
                <m:t>=</m:t>
              </m:r>
              <m:nary>
                <m:naryPr>
                  <m:chr m:val="∑"/>
                  <m:limLoc m:val="subSup"/>
                  <m:supHide m:val="1"/>
                  <m:ctrlPr>
                    <w:rPr>
                      <w:rFonts w:ascii="Cambria Math" w:hAnsi="Cambria Math"/>
                      <w:i/>
                      <w:color w:val="auto"/>
                      <w:sz w:val="20"/>
                      <w:szCs w:val="20"/>
                    </w:rPr>
                  </m:ctrlPr>
                </m:naryPr>
                <m:sub>
                  <m:r>
                    <w:rPr>
                      <w:rFonts w:ascii="Cambria Math" w:hAnsi="Cambria Math"/>
                      <w:color w:val="auto"/>
                      <w:sz w:val="20"/>
                      <w:szCs w:val="20"/>
                    </w:rPr>
                    <m:t>i</m:t>
                  </m:r>
                </m:sub>
                <m:sup/>
                <m:e>
                  <m:sSub>
                    <m:sSubPr>
                      <m:ctrlPr>
                        <w:rPr>
                          <w:rFonts w:ascii="Cambria Math" w:hAnsi="Cambria Math"/>
                          <w:i/>
                          <w:color w:val="auto"/>
                          <w:sz w:val="20"/>
                          <w:szCs w:val="20"/>
                        </w:rPr>
                      </m:ctrlPr>
                    </m:sSubPr>
                    <m:e>
                      <m:r>
                        <w:rPr>
                          <w:rFonts w:ascii="Cambria Math" w:hAnsi="Cambria Math"/>
                          <w:color w:val="auto"/>
                          <w:sz w:val="20"/>
                          <w:szCs w:val="20"/>
                        </w:rPr>
                        <m:t>CP</m:t>
                      </m:r>
                    </m:e>
                    <m:sub>
                      <m:r>
                        <w:rPr>
                          <w:rFonts w:ascii="Cambria Math" w:hAnsi="Cambria Math"/>
                          <w:color w:val="auto"/>
                          <w:sz w:val="20"/>
                          <w:szCs w:val="20"/>
                        </w:rPr>
                        <m:t>i,y</m:t>
                      </m:r>
                    </m:sub>
                  </m:sSub>
                  <m:r>
                    <w:rPr>
                      <w:rFonts w:ascii="Cambria Math" w:hAnsi="Cambria Math"/>
                      <w:color w:val="auto"/>
                      <w:sz w:val="20"/>
                      <w:szCs w:val="20"/>
                    </w:rPr>
                    <m:t>*8760</m:t>
                  </m:r>
                </m:e>
              </m:nary>
            </m:oMath>
            <w:r w:rsidRPr="003167C5">
              <w:rPr>
                <w:color w:val="auto"/>
                <w:sz w:val="20"/>
                <w:szCs w:val="20"/>
              </w:rPr>
              <w:t xml:space="preserve">, where </w:t>
            </w:r>
            <w:proofErr w:type="spellStart"/>
            <w:proofErr w:type="gramStart"/>
            <w:r w:rsidRPr="003167C5">
              <w:rPr>
                <w:color w:val="auto"/>
                <w:sz w:val="20"/>
                <w:szCs w:val="20"/>
              </w:rPr>
              <w:t>CP</w:t>
            </w:r>
            <w:r w:rsidRPr="003167C5">
              <w:rPr>
                <w:color w:val="auto"/>
                <w:sz w:val="20"/>
                <w:szCs w:val="20"/>
                <w:vertAlign w:val="subscript"/>
              </w:rPr>
              <w:t>i,y</w:t>
            </w:r>
            <w:proofErr w:type="spellEnd"/>
            <w:proofErr w:type="gramEnd"/>
            <w:r w:rsidRPr="003167C5">
              <w:rPr>
                <w:color w:val="auto"/>
                <w:sz w:val="20"/>
                <w:szCs w:val="20"/>
              </w:rPr>
              <w:t xml:space="preserve"> is the rated capacity (in MW) of electrical equipment </w:t>
            </w:r>
            <w:proofErr w:type="spellStart"/>
            <w:r w:rsidRPr="003167C5">
              <w:rPr>
                <w:color w:val="auto"/>
                <w:sz w:val="20"/>
                <w:szCs w:val="20"/>
              </w:rPr>
              <w:t>i</w:t>
            </w:r>
            <w:proofErr w:type="spellEnd"/>
            <w:r w:rsidRPr="003167C5">
              <w:rPr>
                <w:color w:val="auto"/>
                <w:sz w:val="20"/>
                <w:szCs w:val="20"/>
              </w:rPr>
              <w:t xml:space="preserve"> used for the project activity. </w:t>
            </w:r>
          </w:p>
        </w:tc>
      </w:tr>
      <w:tr w:rsidR="009219C4" w:rsidRPr="003167C5" w14:paraId="4240387A" w14:textId="77777777" w:rsidTr="00132506">
        <w:tc>
          <w:tcPr>
            <w:tcW w:w="1129" w:type="dxa"/>
          </w:tcPr>
          <w:p w14:paraId="0DAB5BEC"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FC,y</w:t>
            </w:r>
            <w:proofErr w:type="spellEnd"/>
            <w:proofErr w:type="gramEnd"/>
          </w:p>
        </w:tc>
        <w:tc>
          <w:tcPr>
            <w:tcW w:w="8493" w:type="dxa"/>
          </w:tcPr>
          <w:p w14:paraId="01F229F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Project emissions from fossil fuel combustion in process j during the year y. The project emissions from fossil fuel combustion will be calculated following the latest version of the “Tool to calculate project or leakage CO</w:t>
            </w:r>
            <w:r w:rsidRPr="003167C5">
              <w:rPr>
                <w:color w:val="auto"/>
                <w:sz w:val="20"/>
                <w:szCs w:val="20"/>
                <w:vertAlign w:val="subscript"/>
              </w:rPr>
              <w:t>2</w:t>
            </w:r>
            <w:r w:rsidRPr="003167C5">
              <w:rPr>
                <w:color w:val="auto"/>
                <w:sz w:val="20"/>
                <w:szCs w:val="20"/>
              </w:rPr>
              <w:t xml:space="preserve"> emissions from fossil fuel combustion”. For this purpose, the processes j in the tool corresponds to all fossil fuel combustion in the AWMS (not including fossil fuels consumed for transportation of feed material and sludge or any other on-site transportation). </w:t>
            </w:r>
          </w:p>
        </w:tc>
      </w:tr>
    </w:tbl>
    <w:p w14:paraId="36F57758" w14:textId="77777777" w:rsidR="00890858" w:rsidRPr="003167C5" w:rsidRDefault="00890858" w:rsidP="00890858">
      <w:pPr>
        <w:widowControl w:val="0"/>
        <w:autoSpaceDE w:val="0"/>
        <w:autoSpaceDN w:val="0"/>
        <w:adjustRightInd w:val="0"/>
        <w:spacing w:after="0" w:line="240" w:lineRule="auto"/>
        <w:contextualSpacing w:val="0"/>
        <w:rPr>
          <w:rFonts w:ascii="Arial" w:hAnsi="Arial" w:cs="Arial"/>
          <w:color w:val="000000"/>
          <w:sz w:val="24"/>
          <w14:cntxtAlts w14:val="0"/>
        </w:rPr>
      </w:pPr>
    </w:p>
    <w:p w14:paraId="01F03347" w14:textId="6FDAB777"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r w:rsidRPr="00636DB0">
        <w:rPr>
          <w:rFonts w:asciiTheme="minorHAnsi" w:hAnsiTheme="minorHAnsi" w:cs="Arial"/>
          <w:color w:val="000000"/>
          <w:sz w:val="20"/>
          <w:szCs w:val="20"/>
          <w14:cntxtAlts w14:val="0"/>
        </w:rPr>
        <w:t xml:space="preserve">These emissions should only be considered for consumption of electricity or heat that is not related to the anaerobic digester. </w:t>
      </w:r>
      <w:r w:rsidR="00961734" w:rsidRPr="00636DB0">
        <w:rPr>
          <w:rFonts w:asciiTheme="minorHAnsi" w:hAnsiTheme="minorHAnsi" w:cs="Arial"/>
          <w:color w:val="000000"/>
          <w:sz w:val="20"/>
          <w:szCs w:val="20"/>
          <w14:cntxtAlts w14:val="0"/>
        </w:rPr>
        <w:t>As described in above, s</w:t>
      </w:r>
      <w:r w:rsidRPr="00636DB0">
        <w:rPr>
          <w:rFonts w:asciiTheme="minorHAnsi" w:hAnsiTheme="minorHAnsi" w:cs="Arial"/>
          <w:color w:val="000000"/>
          <w:sz w:val="20"/>
          <w:szCs w:val="20"/>
          <w14:cntxtAlts w14:val="0"/>
        </w:rPr>
        <w:t>ince the electricity</w:t>
      </w:r>
      <w:r w:rsidR="007C101C" w:rsidRPr="00636DB0">
        <w:rPr>
          <w:rFonts w:asciiTheme="minorHAnsi" w:hAnsiTheme="minorHAnsi" w:cs="Arial"/>
          <w:color w:val="000000"/>
          <w:sz w:val="20"/>
          <w:szCs w:val="20"/>
          <w14:cntxtAlts w14:val="0"/>
        </w:rPr>
        <w:t xml:space="preserve"> co</w:t>
      </w:r>
      <w:r w:rsidR="00C34B43" w:rsidRPr="00636DB0">
        <w:rPr>
          <w:rFonts w:asciiTheme="minorHAnsi" w:hAnsiTheme="minorHAnsi" w:cs="Arial"/>
          <w:color w:val="000000"/>
          <w:sz w:val="20"/>
          <w:szCs w:val="20"/>
          <w14:cntxtAlts w14:val="0"/>
        </w:rPr>
        <w:t>n</w:t>
      </w:r>
      <w:r w:rsidR="007C101C" w:rsidRPr="00636DB0">
        <w:rPr>
          <w:rFonts w:asciiTheme="minorHAnsi" w:hAnsiTheme="minorHAnsi" w:cs="Arial"/>
          <w:color w:val="000000"/>
          <w:sz w:val="20"/>
          <w:szCs w:val="20"/>
          <w14:cntxtAlts w14:val="0"/>
        </w:rPr>
        <w:t>sumption</w:t>
      </w:r>
      <w:r w:rsidRPr="00636DB0">
        <w:rPr>
          <w:rFonts w:asciiTheme="minorHAnsi" w:hAnsiTheme="minorHAnsi" w:cs="Arial"/>
          <w:color w:val="000000"/>
          <w:sz w:val="20"/>
          <w:szCs w:val="20"/>
          <w14:cntxtAlts w14:val="0"/>
        </w:rPr>
        <w:t xml:space="preserve"> that is not related to the anaerobic digester cannot be separated</w:t>
      </w:r>
      <w:r w:rsidR="007C101C" w:rsidRPr="00636DB0">
        <w:rPr>
          <w:rFonts w:asciiTheme="minorHAnsi" w:hAnsiTheme="minorHAnsi" w:cs="Arial"/>
          <w:color w:val="000000"/>
          <w:sz w:val="20"/>
          <w:szCs w:val="20"/>
          <w14:cntxtAlts w14:val="0"/>
        </w:rPr>
        <w:t xml:space="preserve"> from the total electricity consumption</w:t>
      </w:r>
      <w:r w:rsidRPr="00636DB0">
        <w:rPr>
          <w:rFonts w:asciiTheme="minorHAnsi" w:hAnsiTheme="minorHAnsi" w:cs="Arial"/>
          <w:color w:val="000000"/>
          <w:sz w:val="20"/>
          <w:szCs w:val="20"/>
          <w14:cntxtAlts w14:val="0"/>
        </w:rPr>
        <w:t xml:space="preserve">, therefore the emission for consumption of electricity is calculated in </w:t>
      </w:r>
      <w:proofErr w:type="spellStart"/>
      <w:proofErr w:type="gram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vertAlign w:val="subscript"/>
          <w:lang w:eastAsia="zh-CN"/>
        </w:rPr>
        <w:t>.</w:t>
      </w:r>
      <w:proofErr w:type="gramEnd"/>
    </w:p>
    <w:p w14:paraId="34BD54EE"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p>
    <w:p w14:paraId="6275E28C" w14:textId="5E6FFC4F"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r w:rsidRPr="00636DB0">
        <w:rPr>
          <w:rFonts w:asciiTheme="minorHAnsi" w:hAnsiTheme="minorHAnsi"/>
          <w:color w:val="auto"/>
          <w:sz w:val="20"/>
          <w:szCs w:val="20"/>
          <w:vertAlign w:val="subscript"/>
          <w:lang w:eastAsia="zh-CN"/>
        </w:rPr>
        <w:t xml:space="preserve"> </w:t>
      </w:r>
      <w:r w:rsidRPr="00636DB0">
        <w:rPr>
          <w:rFonts w:asciiTheme="minorHAnsi" w:hAnsiTheme="minorHAnsi"/>
          <w:color w:val="auto"/>
          <w:sz w:val="20"/>
          <w:szCs w:val="20"/>
          <w:lang w:eastAsia="zh-CN"/>
        </w:rPr>
        <w:t>the same for the</w:t>
      </w:r>
      <w:r w:rsidRPr="00636DB0">
        <w:rPr>
          <w:rFonts w:asciiTheme="minorHAnsi" w:hAnsiTheme="minorHAnsi"/>
          <w:color w:val="auto"/>
          <w:sz w:val="20"/>
          <w:szCs w:val="20"/>
          <w:vertAlign w:val="subscript"/>
          <w:lang w:eastAsia="zh-CN"/>
        </w:rPr>
        <w:t xml:space="preserve"> </w:t>
      </w:r>
      <w:proofErr w:type="spellStart"/>
      <w:proofErr w:type="gramStart"/>
      <w:r w:rsidRPr="00636DB0">
        <w:rPr>
          <w:rFonts w:asciiTheme="minorHAnsi" w:hAnsiTheme="minorHAnsi"/>
          <w:color w:val="auto"/>
          <w:sz w:val="20"/>
          <w:szCs w:val="20"/>
        </w:rPr>
        <w:t>PE</w:t>
      </w:r>
      <w:r w:rsidRPr="00636DB0">
        <w:rPr>
          <w:rFonts w:asciiTheme="minorHAnsi" w:hAnsiTheme="minorHAnsi"/>
          <w:color w:val="auto"/>
          <w:sz w:val="20"/>
          <w:szCs w:val="20"/>
          <w:vertAlign w:val="subscript"/>
        </w:rPr>
        <w:t>FC,y</w:t>
      </w:r>
      <w:proofErr w:type="spellEnd"/>
      <w:proofErr w:type="gramEnd"/>
      <w:r w:rsidRPr="00636DB0">
        <w:rPr>
          <w:rFonts w:asciiTheme="minorHAnsi" w:hAnsiTheme="minorHAnsi"/>
          <w:color w:val="auto"/>
          <w:sz w:val="20"/>
          <w:szCs w:val="20"/>
        </w:rPr>
        <w:t xml:space="preserve">, please refer to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lang w:eastAsia="zh-CN"/>
        </w:rPr>
        <w:t xml:space="preserve"> </w:t>
      </w:r>
      <w:r w:rsidR="00961734" w:rsidRPr="00636DB0">
        <w:rPr>
          <w:rFonts w:asciiTheme="minorHAnsi" w:hAnsiTheme="minorHAnsi"/>
          <w:color w:val="auto"/>
          <w:sz w:val="20"/>
          <w:szCs w:val="20"/>
          <w:lang w:eastAsia="zh-CN"/>
        </w:rPr>
        <w:t>calculation</w:t>
      </w:r>
      <w:r w:rsidRPr="00636DB0">
        <w:rPr>
          <w:rFonts w:asciiTheme="minorHAnsi" w:hAnsiTheme="minorHAnsi"/>
          <w:color w:val="auto"/>
          <w:sz w:val="20"/>
          <w:szCs w:val="20"/>
          <w:lang w:eastAsia="zh-CN"/>
        </w:rPr>
        <w:t>.</w:t>
      </w:r>
    </w:p>
    <w:p w14:paraId="092F5857"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p>
    <w:p w14:paraId="21C4FBBB" w14:textId="12544171" w:rsidR="00890858" w:rsidRPr="00636DB0" w:rsidRDefault="00890858" w:rsidP="00636DB0">
      <w:pPr>
        <w:widowControl w:val="0"/>
        <w:autoSpaceDE w:val="0"/>
        <w:autoSpaceDN w:val="0"/>
        <w:adjustRightInd w:val="0"/>
        <w:spacing w:after="0"/>
        <w:contextualSpacing w:val="0"/>
        <w:jc w:val="both"/>
        <w:rPr>
          <w:rFonts w:asciiTheme="minorHAnsi" w:hAnsiTheme="minorHAnsi" w:cs="Arial"/>
          <w:color w:val="000000"/>
          <w:sz w:val="20"/>
          <w:szCs w:val="20"/>
          <w14:cntxtAlts w14:val="0"/>
        </w:rPr>
      </w:pPr>
      <w:proofErr w:type="gramStart"/>
      <w:r w:rsidRPr="00636DB0">
        <w:rPr>
          <w:rFonts w:asciiTheme="minorHAnsi" w:hAnsiTheme="minorHAnsi"/>
          <w:color w:val="auto"/>
          <w:sz w:val="20"/>
          <w:szCs w:val="20"/>
          <w:lang w:eastAsia="zh-CN"/>
        </w:rPr>
        <w:t>Therefore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elec</w:t>
      </w:r>
      <w:proofErr w:type="spellEnd"/>
      <w:proofErr w:type="gramEnd"/>
      <w:r w:rsidRPr="00636DB0">
        <w:rPr>
          <w:rFonts w:asciiTheme="minorHAnsi" w:hAnsiTheme="minorHAnsi"/>
          <w:color w:val="auto"/>
          <w:sz w:val="20"/>
          <w:szCs w:val="20"/>
          <w:vertAlign w:val="subscript"/>
          <w:lang w:eastAsia="zh-CN"/>
        </w:rPr>
        <w:t>/heat</w:t>
      </w:r>
      <w:r w:rsidRPr="00636DB0">
        <w:rPr>
          <w:rFonts w:asciiTheme="minorHAnsi" w:hAnsiTheme="minorHAnsi"/>
          <w:color w:val="auto"/>
          <w:sz w:val="20"/>
          <w:szCs w:val="20"/>
          <w:lang w:eastAsia="zh-CN"/>
        </w:rPr>
        <w:t>=0</w:t>
      </w:r>
    </w:p>
    <w:p w14:paraId="34D62B0D" w14:textId="77777777" w:rsidR="009219C4" w:rsidRPr="003167C5" w:rsidRDefault="009219C4" w:rsidP="009219C4">
      <w:pPr>
        <w:spacing w:after="0"/>
        <w:jc w:val="both"/>
        <w:rPr>
          <w:b/>
          <w:bCs/>
          <w:color w:val="auto"/>
          <w:sz w:val="20"/>
          <w:szCs w:val="20"/>
          <w:lang w:eastAsia="zh-CN"/>
        </w:rPr>
      </w:pPr>
    </w:p>
    <w:p w14:paraId="173E6545" w14:textId="77777777" w:rsidR="009219C4" w:rsidRPr="003167C5" w:rsidRDefault="009219C4" w:rsidP="009219C4">
      <w:pPr>
        <w:rPr>
          <w:rFonts w:ascii="Arial" w:hAnsi="Arial" w:cs="Arial"/>
          <w:color w:val="000000"/>
          <w:sz w:val="24"/>
          <w14:cntxtAlts w14:val="0"/>
        </w:rPr>
      </w:pPr>
      <w:r w:rsidRPr="003167C5">
        <w:rPr>
          <w:b/>
          <w:color w:val="auto"/>
          <w:sz w:val="20"/>
          <w:szCs w:val="20"/>
          <w:lang w:eastAsia="zh-CN"/>
        </w:rPr>
        <w:t>Leakage</w:t>
      </w:r>
    </w:p>
    <w:p w14:paraId="4FBFCF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Leakage covers the emissions from land application of treated manure as well as the emissions related to anaerobic digestion in a digester, occurring outside the project boundary. These emissions are estimated as net of those released under project activity and those released in the baseline scenario. Net leakage is only considered </w:t>
      </w:r>
      <w:proofErr w:type="gramStart"/>
      <w:r w:rsidRPr="003167C5">
        <w:rPr>
          <w:color w:val="auto"/>
          <w:sz w:val="20"/>
          <w:szCs w:val="20"/>
          <w:lang w:eastAsia="zh-CN"/>
        </w:rPr>
        <w:t>if</w:t>
      </w:r>
      <w:proofErr w:type="gramEnd"/>
      <w:r w:rsidRPr="003167C5">
        <w:rPr>
          <w:color w:val="auto"/>
          <w:sz w:val="20"/>
          <w:szCs w:val="20"/>
          <w:lang w:eastAsia="zh-CN"/>
        </w:rPr>
        <w:t xml:space="preserve"> they are positive. </w:t>
      </w:r>
    </w:p>
    <w:p w14:paraId="0C959220" w14:textId="151DA2B0"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29)</w:t>
      </w:r>
    </w:p>
    <w:p w14:paraId="6113846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67517C55" w14:textId="77777777" w:rsidTr="00132506">
        <w:tc>
          <w:tcPr>
            <w:tcW w:w="1271" w:type="dxa"/>
          </w:tcPr>
          <w:p w14:paraId="44CA6444"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lastRenderedPageBreak/>
              <w:t>LE</w:t>
            </w:r>
            <w:r w:rsidRPr="003167C5">
              <w:rPr>
                <w:rFonts w:cs="Verdana"/>
                <w:color w:val="auto"/>
                <w:sz w:val="20"/>
                <w:szCs w:val="20"/>
                <w:vertAlign w:val="subscript"/>
                <w:lang w:val="en-GB"/>
                <w14:cntxtAlts w14:val="0"/>
              </w:rPr>
              <w:t>PJ, N2O, y</w:t>
            </w:r>
          </w:p>
        </w:tc>
        <w:tc>
          <w:tcPr>
            <w:tcW w:w="8351" w:type="dxa"/>
          </w:tcPr>
          <w:p w14:paraId="2375552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E87420E" w14:textId="77777777" w:rsidTr="00132506">
        <w:tc>
          <w:tcPr>
            <w:tcW w:w="1271" w:type="dxa"/>
          </w:tcPr>
          <w:p w14:paraId="3C1BB2A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N2O, y</w:t>
            </w:r>
          </w:p>
        </w:tc>
        <w:tc>
          <w:tcPr>
            <w:tcW w:w="8351" w:type="dxa"/>
          </w:tcPr>
          <w:p w14:paraId="0DA282F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5C96646B" w14:textId="77777777" w:rsidTr="00132506">
        <w:tc>
          <w:tcPr>
            <w:tcW w:w="1271" w:type="dxa"/>
          </w:tcPr>
          <w:p w14:paraId="15FDE463"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PJ, CH4, y</w:t>
            </w:r>
          </w:p>
        </w:tc>
        <w:tc>
          <w:tcPr>
            <w:tcW w:w="8351" w:type="dxa"/>
          </w:tcPr>
          <w:p w14:paraId="482F60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BFA8D15" w14:textId="77777777" w:rsidTr="00132506">
        <w:tc>
          <w:tcPr>
            <w:tcW w:w="1271" w:type="dxa"/>
          </w:tcPr>
          <w:p w14:paraId="10974D1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CH4, y</w:t>
            </w:r>
          </w:p>
        </w:tc>
        <w:tc>
          <w:tcPr>
            <w:tcW w:w="8351" w:type="dxa"/>
          </w:tcPr>
          <w:p w14:paraId="17762F2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3AAB6886" w14:textId="77777777" w:rsidTr="00132506">
        <w:tc>
          <w:tcPr>
            <w:tcW w:w="1271" w:type="dxa"/>
          </w:tcPr>
          <w:p w14:paraId="460329C8" w14:textId="77777777" w:rsidR="009219C4" w:rsidRPr="003167C5" w:rsidRDefault="009219C4" w:rsidP="00132506">
            <w:pPr>
              <w:jc w:val="both"/>
              <w:rPr>
                <w:rFonts w:cs="Verdana"/>
                <w:color w:val="auto"/>
                <w:sz w:val="20"/>
                <w:szCs w:val="20"/>
                <w:lang w:val="en-GB"/>
                <w14:cntxtAlts w14:val="0"/>
              </w:rPr>
            </w:pPr>
            <w:r w:rsidRPr="003167C5">
              <w:rPr>
                <w:rFonts w:cs="Verdana" w:hint="eastAsia"/>
                <w:color w:val="auto"/>
                <w:sz w:val="20"/>
                <w:szCs w:val="20"/>
                <w:lang w:val="en-GB"/>
                <w14:cntxtAlts w14:val="0"/>
              </w:rPr>
              <w:t>L</w:t>
            </w:r>
            <w:r w:rsidRPr="003167C5">
              <w:rPr>
                <w:rFonts w:cs="Verdana"/>
                <w:color w:val="auto"/>
                <w:sz w:val="20"/>
                <w:szCs w:val="20"/>
                <w:lang w:val="en-GB"/>
                <w14:cntxtAlts w14:val="0"/>
              </w:rPr>
              <w:t>E</w:t>
            </w:r>
            <w:r w:rsidRPr="003167C5">
              <w:rPr>
                <w:rFonts w:cs="Verdana"/>
                <w:color w:val="auto"/>
                <w:sz w:val="20"/>
                <w:szCs w:val="20"/>
                <w:vertAlign w:val="subscript"/>
                <w:lang w:val="en-GB"/>
                <w14:cntxtAlts w14:val="0"/>
              </w:rPr>
              <w:t>AD, y</w:t>
            </w:r>
          </w:p>
        </w:tc>
        <w:tc>
          <w:tcPr>
            <w:tcW w:w="8351" w:type="dxa"/>
          </w:tcPr>
          <w:p w14:paraId="0266BE9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emissions associated with the anaerobic digester in year y (t CO</w:t>
            </w:r>
            <w:r w:rsidRPr="003167C5">
              <w:rPr>
                <w:color w:val="auto"/>
                <w:sz w:val="20"/>
                <w:szCs w:val="20"/>
                <w:vertAlign w:val="subscript"/>
              </w:rPr>
              <w:t>2</w:t>
            </w:r>
            <w:r w:rsidRPr="003167C5">
              <w:rPr>
                <w:color w:val="auto"/>
                <w:sz w:val="20"/>
                <w:szCs w:val="20"/>
              </w:rPr>
              <w:t xml:space="preserve">e) </w:t>
            </w:r>
          </w:p>
        </w:tc>
      </w:tr>
    </w:tbl>
    <w:p w14:paraId="5CD5AE34"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baseline scenario from land application of the treated manure in year y,</w:t>
      </w:r>
      <w:r w:rsidRPr="003167C5">
        <w:rPr>
          <w:rFonts w:cs="Verdana"/>
          <w:color w:val="auto"/>
          <w:sz w:val="20"/>
          <w:szCs w:val="20"/>
          <w:lang w:val="en-GB"/>
          <w14:cntxtAlts w14:val="0"/>
        </w:rPr>
        <w:t xml:space="preserve"> </w:t>
      </w:r>
      <w:r w:rsidRPr="003167C5">
        <w:rPr>
          <w:rFonts w:cs="Verdana"/>
          <w:b/>
          <w:bCs/>
          <w:color w:val="auto"/>
          <w:sz w:val="20"/>
          <w:szCs w:val="20"/>
          <w:lang w:val="en-GB"/>
          <w14:cntxtAlts w14:val="0"/>
        </w:rPr>
        <w:t>LE</w:t>
      </w:r>
      <w:r w:rsidRPr="003167C5">
        <w:rPr>
          <w:rFonts w:cs="Verdana"/>
          <w:b/>
          <w:bCs/>
          <w:color w:val="auto"/>
          <w:sz w:val="20"/>
          <w:szCs w:val="20"/>
          <w:vertAlign w:val="subscript"/>
          <w:lang w:val="en-GB"/>
          <w14:cntxtAlts w14:val="0"/>
        </w:rPr>
        <w:t>BL, N2O, y</w:t>
      </w:r>
    </w:p>
    <w:p w14:paraId="0C88E35A" w14:textId="15CB0BB3"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30)</w:t>
      </w:r>
    </w:p>
    <w:p w14:paraId="7A869ABB" w14:textId="573A0E14"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31)</w:t>
      </w:r>
    </w:p>
    <w:p w14:paraId="18EAEA21" w14:textId="38410DAB"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32)</w:t>
      </w:r>
    </w:p>
    <w:p w14:paraId="0724A093" w14:textId="32F508AA"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33)</w:t>
      </w:r>
    </w:p>
    <w:p w14:paraId="2330DDC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253481E8" w14:textId="77777777" w:rsidTr="00132506">
        <w:tc>
          <w:tcPr>
            <w:tcW w:w="1413" w:type="dxa"/>
          </w:tcPr>
          <w:p w14:paraId="24B9D65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0861A64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107D7E3F" w14:textId="77777777" w:rsidTr="00132506">
        <w:tc>
          <w:tcPr>
            <w:tcW w:w="1413" w:type="dxa"/>
          </w:tcPr>
          <w:p w14:paraId="6A6856C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FD604A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ED5F314" w14:textId="77777777" w:rsidTr="00132506">
        <w:tc>
          <w:tcPr>
            <w:tcW w:w="1413" w:type="dxa"/>
          </w:tcPr>
          <w:p w14:paraId="3960E8D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55D2460B"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6869FF0C" w14:textId="77777777" w:rsidTr="00132506">
        <w:tc>
          <w:tcPr>
            <w:tcW w:w="1413" w:type="dxa"/>
          </w:tcPr>
          <w:p w14:paraId="70DB335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244E3C3F"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231BFD29" w14:textId="77777777" w:rsidTr="00132506">
        <w:tc>
          <w:tcPr>
            <w:tcW w:w="1413" w:type="dxa"/>
          </w:tcPr>
          <w:p w14:paraId="456A581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1BC3017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29AB2F9A" w14:textId="77777777" w:rsidTr="00132506">
        <w:tc>
          <w:tcPr>
            <w:tcW w:w="1413" w:type="dxa"/>
          </w:tcPr>
          <w:p w14:paraId="03CBD9F3"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3E7500C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53977744" w14:textId="77777777" w:rsidTr="00132506">
        <w:tc>
          <w:tcPr>
            <w:tcW w:w="1413" w:type="dxa"/>
          </w:tcPr>
          <w:p w14:paraId="274DFCF7"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75EE574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0AF1CACB" w14:textId="77777777" w:rsidTr="00132506">
        <w:tc>
          <w:tcPr>
            <w:tcW w:w="1413" w:type="dxa"/>
          </w:tcPr>
          <w:p w14:paraId="74C74D55"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EEA9B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50873970" w14:textId="77777777" w:rsidTr="00132506">
        <w:tc>
          <w:tcPr>
            <w:tcW w:w="1413" w:type="dxa"/>
          </w:tcPr>
          <w:p w14:paraId="78FD84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30C3545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6390F467" w14:textId="77777777" w:rsidTr="00132506">
        <w:tc>
          <w:tcPr>
            <w:tcW w:w="1413" w:type="dxa"/>
          </w:tcPr>
          <w:p w14:paraId="6EB361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72AFF6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1209DA2" w14:textId="77777777" w:rsidTr="00132506">
        <w:tc>
          <w:tcPr>
            <w:tcW w:w="1413" w:type="dxa"/>
          </w:tcPr>
          <w:p w14:paraId="4AFCF42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652F42C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115C1E80" w14:textId="77777777" w:rsidTr="00132506">
        <w:tc>
          <w:tcPr>
            <w:tcW w:w="1413" w:type="dxa"/>
          </w:tcPr>
          <w:p w14:paraId="3B4C408B"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7754F58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172D141E" w14:textId="77777777" w:rsidTr="00132506">
        <w:tc>
          <w:tcPr>
            <w:tcW w:w="1413" w:type="dxa"/>
          </w:tcPr>
          <w:p w14:paraId="160AE20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3A8EE6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37697A0C" w14:textId="77777777" w:rsidR="009219C4" w:rsidRPr="003167C5" w:rsidRDefault="009219C4" w:rsidP="009219C4">
      <w:pPr>
        <w:spacing w:after="0"/>
        <w:jc w:val="both"/>
        <w:rPr>
          <w:b/>
          <w:bCs/>
          <w:color w:val="auto"/>
          <w:sz w:val="20"/>
          <w:szCs w:val="20"/>
          <w:lang w:eastAsia="zh-CN"/>
        </w:rPr>
      </w:pPr>
    </w:p>
    <w:p w14:paraId="647BEC35" w14:textId="77777777" w:rsidR="009219C4" w:rsidRPr="003167C5" w:rsidRDefault="009219C4" w:rsidP="009219C4">
      <w:pPr>
        <w:spacing w:after="0"/>
        <w:jc w:val="both"/>
        <w:rPr>
          <w:b/>
          <w:bCs/>
          <w:i/>
          <w:iCs/>
          <w:szCs w:val="22"/>
        </w:rPr>
      </w:pPr>
      <w:r w:rsidRPr="003167C5">
        <w:rPr>
          <w:rFonts w:hint="eastAsia"/>
          <w:b/>
          <w:bCs/>
          <w:color w:val="auto"/>
          <w:sz w:val="20"/>
          <w:szCs w:val="20"/>
          <w:lang w:eastAsia="zh-CN"/>
        </w:rPr>
        <w:t>i</w:t>
      </w:r>
      <w:r w:rsidRPr="003167C5">
        <w:rPr>
          <w:b/>
          <w:bCs/>
          <w:color w:val="auto"/>
          <w:sz w:val="20"/>
          <w:szCs w:val="20"/>
          <w:lang w:eastAsia="zh-CN"/>
        </w:rPr>
        <w:t>i</w:t>
      </w:r>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project activity from land application of the treated manure in year y, LE</w:t>
      </w:r>
      <w:r w:rsidRPr="003167C5">
        <w:rPr>
          <w:b/>
          <w:color w:val="auto"/>
          <w:sz w:val="20"/>
          <w:szCs w:val="20"/>
          <w:vertAlign w:val="subscript"/>
          <w:lang w:eastAsia="zh-CN"/>
        </w:rPr>
        <w:t>PJ, N2O</w:t>
      </w:r>
    </w:p>
    <w:p w14:paraId="0121A2E5" w14:textId="57FDA937"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34)</w:t>
      </w:r>
    </w:p>
    <w:p w14:paraId="0272E56A" w14:textId="44D92081"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35)</w:t>
      </w:r>
    </w:p>
    <w:p w14:paraId="0CD7CC29" w14:textId="2E7D7075"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36)</w:t>
      </w:r>
    </w:p>
    <w:p w14:paraId="4DBFE5CB" w14:textId="450CA7C2" w:rsidR="009219C4" w:rsidRPr="003167C5" w:rsidRDefault="00B467F6"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37)</w:t>
      </w:r>
    </w:p>
    <w:p w14:paraId="55DF845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3DA5F6AD" w14:textId="77777777" w:rsidTr="00132506">
        <w:tc>
          <w:tcPr>
            <w:tcW w:w="1413" w:type="dxa"/>
          </w:tcPr>
          <w:p w14:paraId="7AE4FE6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3E00BED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293BA94D" w14:textId="77777777" w:rsidTr="00132506">
        <w:tc>
          <w:tcPr>
            <w:tcW w:w="1413" w:type="dxa"/>
          </w:tcPr>
          <w:p w14:paraId="22F52A0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2595C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53CBA72" w14:textId="77777777" w:rsidTr="00132506">
        <w:tc>
          <w:tcPr>
            <w:tcW w:w="1413" w:type="dxa"/>
          </w:tcPr>
          <w:p w14:paraId="70DAB1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10D5CD9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1ABD72E8" w14:textId="77777777" w:rsidTr="00132506">
        <w:tc>
          <w:tcPr>
            <w:tcW w:w="1413" w:type="dxa"/>
          </w:tcPr>
          <w:p w14:paraId="35C9A8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1444495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5395AD5C" w14:textId="77777777" w:rsidTr="00132506">
        <w:tc>
          <w:tcPr>
            <w:tcW w:w="1413" w:type="dxa"/>
          </w:tcPr>
          <w:p w14:paraId="70EDF6E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74253CA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7E288B1C" w14:textId="77777777" w:rsidTr="00132506">
        <w:tc>
          <w:tcPr>
            <w:tcW w:w="1413" w:type="dxa"/>
          </w:tcPr>
          <w:p w14:paraId="30288DA5"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1ECECA0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434ED567" w14:textId="77777777" w:rsidTr="00132506">
        <w:tc>
          <w:tcPr>
            <w:tcW w:w="1413" w:type="dxa"/>
          </w:tcPr>
          <w:p w14:paraId="746DAFF3"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2F03E40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482103DC" w14:textId="77777777" w:rsidTr="00132506">
        <w:tc>
          <w:tcPr>
            <w:tcW w:w="1413" w:type="dxa"/>
          </w:tcPr>
          <w:p w14:paraId="425D9E7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962BF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2B4003CC" w14:textId="77777777" w:rsidTr="00132506">
        <w:tc>
          <w:tcPr>
            <w:tcW w:w="1413" w:type="dxa"/>
          </w:tcPr>
          <w:p w14:paraId="359DEF0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06E8C7A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709399AC" w14:textId="77777777" w:rsidTr="00132506">
        <w:tc>
          <w:tcPr>
            <w:tcW w:w="1413" w:type="dxa"/>
          </w:tcPr>
          <w:p w14:paraId="51DE707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5D8C75E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A07F5F2" w14:textId="77777777" w:rsidTr="00132506">
        <w:tc>
          <w:tcPr>
            <w:tcW w:w="1413" w:type="dxa"/>
          </w:tcPr>
          <w:p w14:paraId="697B404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385D3005"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21F2468E" w14:textId="77777777" w:rsidTr="00132506">
        <w:tc>
          <w:tcPr>
            <w:tcW w:w="1413" w:type="dxa"/>
          </w:tcPr>
          <w:p w14:paraId="4E7345B7"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3746608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006B1109" w14:textId="77777777" w:rsidTr="00132506">
        <w:tc>
          <w:tcPr>
            <w:tcW w:w="1413" w:type="dxa"/>
          </w:tcPr>
          <w:p w14:paraId="668986C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450589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2679296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1368242"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It is possible to measure the quantity of manure applied to land in kg manure/</w:t>
      </w:r>
      <w:proofErr w:type="spellStart"/>
      <w:r w:rsidRPr="003167C5">
        <w:rPr>
          <w:color w:val="auto"/>
          <w:sz w:val="20"/>
          <w:szCs w:val="20"/>
          <w:lang w:eastAsia="zh-CN"/>
        </w:rPr>
        <w:t>yr</w:t>
      </w:r>
      <w:proofErr w:type="spellEnd"/>
      <w:r w:rsidRPr="003167C5">
        <w:rPr>
          <w:color w:val="auto"/>
          <w:sz w:val="20"/>
          <w:szCs w:val="20"/>
          <w:lang w:eastAsia="zh-CN"/>
        </w:rPr>
        <w:t xml:space="preserve"> (Q</w:t>
      </w:r>
      <w:r w:rsidRPr="003167C5">
        <w:rPr>
          <w:color w:val="auto"/>
          <w:sz w:val="20"/>
          <w:szCs w:val="20"/>
          <w:vertAlign w:val="subscript"/>
          <w:lang w:eastAsia="zh-CN"/>
        </w:rPr>
        <w:t>DM</w:t>
      </w:r>
      <w:r w:rsidRPr="003167C5">
        <w:rPr>
          <w:color w:val="auto"/>
          <w:sz w:val="20"/>
          <w:szCs w:val="20"/>
          <w:lang w:eastAsia="zh-CN"/>
        </w:rPr>
        <w:t>) and the nitrogen concentration in kg N/kg manure (N</w:t>
      </w:r>
      <w:r w:rsidRPr="003167C5">
        <w:rPr>
          <w:color w:val="auto"/>
          <w:sz w:val="20"/>
          <w:szCs w:val="20"/>
          <w:vertAlign w:val="subscript"/>
          <w:lang w:eastAsia="zh-CN"/>
        </w:rPr>
        <w:t>DM</w:t>
      </w:r>
      <w:r w:rsidRPr="003167C5">
        <w:rPr>
          <w:color w:val="auto"/>
          <w:sz w:val="20"/>
          <w:szCs w:val="20"/>
          <w:lang w:eastAsia="zh-CN"/>
        </w:rPr>
        <w:t xml:space="preserve">) in the manure to estimate the total quantity of nitrogen applied to land. In this case, </w:t>
      </w:r>
      <m:oMath>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Pr="003167C5">
        <w:rPr>
          <w:rFonts w:hint="eastAsia"/>
          <w:color w:val="auto"/>
          <w:sz w:val="20"/>
          <w:szCs w:val="20"/>
          <w:lang w:eastAsia="zh-CN"/>
        </w:rPr>
        <w:t xml:space="preserve"> </w:t>
      </w:r>
      <w:r w:rsidRPr="003167C5">
        <w:rPr>
          <w:color w:val="auto"/>
          <w:sz w:val="20"/>
          <w:szCs w:val="20"/>
          <w:lang w:eastAsia="zh-CN"/>
        </w:rPr>
        <w:t>should be substituted by</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DM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DM</m:t>
            </m:r>
          </m:sub>
        </m:sSub>
      </m:oMath>
      <w:r w:rsidRPr="003167C5">
        <w:rPr>
          <w:color w:val="auto"/>
          <w:sz w:val="20"/>
          <w:szCs w:val="20"/>
          <w:lang w:eastAsia="zh-CN"/>
        </w:rPr>
        <w:t xml:space="preserve">. </w:t>
      </w:r>
      <w:r w:rsidRPr="003167C5">
        <w:rPr>
          <w:color w:val="auto"/>
          <w:sz w:val="20"/>
          <w:szCs w:val="20"/>
          <w:lang w:eastAsia="zh-CN"/>
        </w:rPr>
        <w:t></w:t>
      </w:r>
    </w:p>
    <w:p w14:paraId="732FC62C" w14:textId="77777777" w:rsidR="009219C4" w:rsidRPr="003167C5" w:rsidRDefault="009219C4" w:rsidP="009219C4">
      <w:pPr>
        <w:spacing w:after="0"/>
        <w:jc w:val="both"/>
        <w:rPr>
          <w:b/>
          <w:bCs/>
          <w:i/>
          <w:iCs/>
          <w:szCs w:val="22"/>
        </w:rPr>
      </w:pPr>
    </w:p>
    <w:p w14:paraId="0AD28448" w14:textId="77777777" w:rsidR="009219C4" w:rsidRPr="003167C5" w:rsidRDefault="009219C4" w:rsidP="009219C4">
      <w:pPr>
        <w:spacing w:after="0"/>
        <w:jc w:val="both"/>
        <w:rPr>
          <w:b/>
          <w:color w:val="auto"/>
          <w:sz w:val="20"/>
          <w:szCs w:val="20"/>
          <w:lang w:eastAsia="zh-CN"/>
        </w:rPr>
      </w:pPr>
      <w:r w:rsidRPr="003167C5">
        <w:rPr>
          <w:b/>
          <w:color w:val="auto"/>
          <w:sz w:val="20"/>
          <w:szCs w:val="20"/>
          <w:lang w:eastAsia="zh-CN"/>
        </w:rPr>
        <w:t>i</w:t>
      </w:r>
      <w:r w:rsidRPr="003167C5">
        <w:rPr>
          <w:rFonts w:hint="eastAsia"/>
          <w:b/>
          <w:color w:val="auto"/>
          <w:sz w:val="20"/>
          <w:szCs w:val="20"/>
          <w:lang w:eastAsia="zh-CN"/>
        </w:rPr>
        <w:t>ii</w:t>
      </w:r>
      <w:r w:rsidRPr="003167C5">
        <w:rPr>
          <w:b/>
          <w:color w:val="auto"/>
          <w:sz w:val="20"/>
          <w:szCs w:val="20"/>
          <w:lang w:eastAsia="zh-CN"/>
        </w:rPr>
        <w:t>) Estimation of leakage CH</w:t>
      </w:r>
      <w:r w:rsidRPr="003167C5">
        <w:rPr>
          <w:b/>
          <w:color w:val="auto"/>
          <w:sz w:val="20"/>
          <w:szCs w:val="20"/>
          <w:vertAlign w:val="subscript"/>
          <w:lang w:eastAsia="zh-CN"/>
        </w:rPr>
        <w:t>4</w:t>
      </w:r>
      <w:r w:rsidRPr="003167C5">
        <w:rPr>
          <w:b/>
          <w:color w:val="auto"/>
          <w:sz w:val="20"/>
          <w:szCs w:val="20"/>
          <w:lang w:eastAsia="zh-CN"/>
        </w:rPr>
        <w:t xml:space="preserve"> emissions from land application of the treated manure</w:t>
      </w:r>
    </w:p>
    <w:p w14:paraId="49296472"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calculation of methane emissions from land application of manure in the baseline and project cases are estimated as below: </w:t>
      </w:r>
    </w:p>
    <w:p w14:paraId="53FF3C49" w14:textId="07D8629E" w:rsidR="009219C4" w:rsidRPr="003167C5" w:rsidRDefault="00B467F6"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38)</w:t>
      </w:r>
    </w:p>
    <w:p w14:paraId="01B89251" w14:textId="44E0563F" w:rsidR="009219C4" w:rsidRPr="003167C5" w:rsidRDefault="00B467F6"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d>
          </m:e>
        </m:nary>
        <m:r>
          <w:rPr>
            <w:rFonts w:ascii="Cambria Math" w:hAnsi="Cambria Math"/>
            <w:color w:val="auto"/>
            <w:sz w:val="20"/>
            <w:szCs w:val="20"/>
            <w:lang w:eastAsia="zh-CN"/>
          </w:rPr>
          <m:t xml:space="preserve"> </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39)</w:t>
      </w:r>
    </w:p>
    <w:p w14:paraId="20D1E014"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038B1E2F" w14:textId="77777777" w:rsidTr="00132506">
        <w:tc>
          <w:tcPr>
            <w:tcW w:w="1129" w:type="dxa"/>
          </w:tcPr>
          <w:p w14:paraId="2E8E310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lastRenderedPageBreak/>
              <w:t>L</w:t>
            </w:r>
            <w:r w:rsidRPr="003167C5">
              <w:rPr>
                <w:color w:val="auto"/>
                <w:sz w:val="20"/>
                <w:szCs w:val="20"/>
                <w:lang w:eastAsia="zh-CN"/>
              </w:rPr>
              <w:t>E</w:t>
            </w:r>
            <w:r w:rsidRPr="003167C5">
              <w:rPr>
                <w:color w:val="auto"/>
                <w:sz w:val="20"/>
                <w:szCs w:val="20"/>
                <w:vertAlign w:val="subscript"/>
                <w:lang w:eastAsia="zh-CN"/>
              </w:rPr>
              <w:t>BL,CH</w:t>
            </w:r>
            <w:proofErr w:type="gramEnd"/>
            <w:r w:rsidRPr="003167C5">
              <w:rPr>
                <w:color w:val="auto"/>
                <w:sz w:val="20"/>
                <w:szCs w:val="20"/>
                <w:vertAlign w:val="subscript"/>
                <w:lang w:eastAsia="zh-CN"/>
              </w:rPr>
              <w:t>4,y</w:t>
            </w:r>
          </w:p>
        </w:tc>
        <w:tc>
          <w:tcPr>
            <w:tcW w:w="8493" w:type="dxa"/>
          </w:tcPr>
          <w:p w14:paraId="1FFB377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baseline scenario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7C0EB362" w14:textId="77777777" w:rsidTr="00132506">
        <w:tc>
          <w:tcPr>
            <w:tcW w:w="1129" w:type="dxa"/>
          </w:tcPr>
          <w:p w14:paraId="0B1197A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PJ,CH</w:t>
            </w:r>
            <w:proofErr w:type="gramEnd"/>
            <w:r w:rsidRPr="003167C5">
              <w:rPr>
                <w:color w:val="auto"/>
                <w:sz w:val="20"/>
                <w:szCs w:val="20"/>
                <w:vertAlign w:val="subscript"/>
                <w:lang w:eastAsia="zh-CN"/>
              </w:rPr>
              <w:t>4,y</w:t>
            </w:r>
          </w:p>
        </w:tc>
        <w:tc>
          <w:tcPr>
            <w:tcW w:w="8493" w:type="dxa"/>
          </w:tcPr>
          <w:p w14:paraId="3CF41D2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project activity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11A9E3A3" w14:textId="77777777" w:rsidTr="00132506">
        <w:tc>
          <w:tcPr>
            <w:tcW w:w="1129" w:type="dxa"/>
          </w:tcPr>
          <w:p w14:paraId="5B04B77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493" w:type="dxa"/>
          </w:tcPr>
          <w:p w14:paraId="5EFFAD5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volatile solid degraded in AWMS treatment method </w:t>
            </w:r>
            <w:r w:rsidRPr="003167C5">
              <w:rPr>
                <w:i/>
                <w:iCs/>
                <w:sz w:val="20"/>
                <w:szCs w:val="20"/>
              </w:rPr>
              <w:t xml:space="preserve">n </w:t>
            </w:r>
            <w:r w:rsidRPr="003167C5">
              <w:rPr>
                <w:sz w:val="20"/>
                <w:szCs w:val="20"/>
              </w:rPr>
              <w:t xml:space="preserve">of the </w:t>
            </w:r>
            <w:r w:rsidRPr="003167C5">
              <w:rPr>
                <w:i/>
                <w:iCs/>
                <w:sz w:val="20"/>
                <w:szCs w:val="20"/>
              </w:rPr>
              <w:t xml:space="preserve">N </w:t>
            </w:r>
            <w:r w:rsidRPr="003167C5">
              <w:rPr>
                <w:sz w:val="20"/>
                <w:szCs w:val="20"/>
              </w:rPr>
              <w:t xml:space="preserve">treatment steps prior to sludge being treated </w:t>
            </w:r>
          </w:p>
        </w:tc>
      </w:tr>
      <w:tr w:rsidR="009219C4" w:rsidRPr="003167C5" w14:paraId="3094D3E0" w14:textId="77777777" w:rsidTr="00132506">
        <w:tc>
          <w:tcPr>
            <w:tcW w:w="1129" w:type="dxa"/>
          </w:tcPr>
          <w:p w14:paraId="3D8E8F73"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493" w:type="dxa"/>
          </w:tcPr>
          <w:p w14:paraId="21220133" w14:textId="77777777" w:rsidR="009219C4" w:rsidRPr="003167C5" w:rsidRDefault="009219C4" w:rsidP="00132506">
            <w:pPr>
              <w:pStyle w:val="Default"/>
              <w:spacing w:line="360" w:lineRule="auto"/>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e/tCH</w:t>
            </w:r>
            <w:r w:rsidRPr="003167C5">
              <w:rPr>
                <w:sz w:val="20"/>
                <w:szCs w:val="20"/>
                <w:vertAlign w:val="subscript"/>
              </w:rPr>
              <w:t>4</w:t>
            </w:r>
            <w:r w:rsidRPr="003167C5">
              <w:rPr>
                <w:sz w:val="20"/>
                <w:szCs w:val="20"/>
              </w:rPr>
              <w:t xml:space="preserve">) </w:t>
            </w:r>
          </w:p>
        </w:tc>
      </w:tr>
      <w:tr w:rsidR="009219C4" w:rsidRPr="003167C5" w14:paraId="0121A02A" w14:textId="77777777" w:rsidTr="00132506">
        <w:tc>
          <w:tcPr>
            <w:tcW w:w="1129" w:type="dxa"/>
          </w:tcPr>
          <w:p w14:paraId="589103C0"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493" w:type="dxa"/>
          </w:tcPr>
          <w:p w14:paraId="4E49D29D" w14:textId="77777777" w:rsidR="009219C4" w:rsidRPr="003167C5" w:rsidRDefault="009219C4" w:rsidP="00132506">
            <w:pPr>
              <w:pStyle w:val="Default"/>
              <w:spacing w:line="360" w:lineRule="auto"/>
              <w:jc w:val="both"/>
              <w:rPr>
                <w:sz w:val="20"/>
                <w:szCs w:val="20"/>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xml:space="preserve">) </w:t>
            </w:r>
          </w:p>
        </w:tc>
      </w:tr>
      <w:tr w:rsidR="009219C4" w:rsidRPr="003167C5" w14:paraId="2853D07B" w14:textId="77777777" w:rsidTr="00132506">
        <w:tc>
          <w:tcPr>
            <w:tcW w:w="1129" w:type="dxa"/>
          </w:tcPr>
          <w:p w14:paraId="020A178B"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B</w:t>
            </w:r>
            <w:proofErr w:type="gramStart"/>
            <w:r w:rsidRPr="003167C5">
              <w:rPr>
                <w:color w:val="auto"/>
                <w:sz w:val="20"/>
                <w:szCs w:val="20"/>
                <w:vertAlign w:val="subscript"/>
                <w:lang w:eastAsia="zh-CN"/>
              </w:rPr>
              <w:t>0,LT</w:t>
            </w:r>
            <w:proofErr w:type="gramEnd"/>
          </w:p>
        </w:tc>
        <w:tc>
          <w:tcPr>
            <w:tcW w:w="8493" w:type="dxa"/>
          </w:tcPr>
          <w:p w14:paraId="5835F062" w14:textId="77777777" w:rsidR="009219C4" w:rsidRPr="003167C5" w:rsidRDefault="009219C4" w:rsidP="00132506">
            <w:pPr>
              <w:pStyle w:val="Default"/>
              <w:spacing w:line="360" w:lineRule="auto"/>
              <w:jc w:val="both"/>
              <w:rPr>
                <w:sz w:val="20"/>
                <w:szCs w:val="20"/>
              </w:rPr>
            </w:pPr>
            <w:r w:rsidRPr="003167C5">
              <w:rPr>
                <w:sz w:val="20"/>
                <w:szCs w:val="20"/>
              </w:rPr>
              <w:t>Maximum methane producing potential of the volatile solid generated by animal type LT (m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5BAFB1AB" w14:textId="77777777" w:rsidTr="00132506">
        <w:tc>
          <w:tcPr>
            <w:tcW w:w="1129" w:type="dxa"/>
          </w:tcPr>
          <w:p w14:paraId="3271C6FE"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493" w:type="dxa"/>
          </w:tcPr>
          <w:p w14:paraId="51EBBC9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w:t>
            </w:r>
            <w:r w:rsidRPr="003167C5">
              <w:rPr>
                <w:i/>
                <w:iCs/>
                <w:sz w:val="20"/>
                <w:szCs w:val="20"/>
              </w:rPr>
              <w:t xml:space="preserve">LT </w:t>
            </w:r>
            <w:r w:rsidRPr="003167C5">
              <w:rPr>
                <w:sz w:val="20"/>
                <w:szCs w:val="20"/>
              </w:rPr>
              <w:t xml:space="preserve">estimated as per equation (5(a)) or (5(b)), expressed (number) </w:t>
            </w:r>
          </w:p>
        </w:tc>
      </w:tr>
      <w:tr w:rsidR="009219C4" w:rsidRPr="003167C5" w14:paraId="2F5EA907" w14:textId="77777777" w:rsidTr="00132506">
        <w:tc>
          <w:tcPr>
            <w:tcW w:w="1129" w:type="dxa"/>
          </w:tcPr>
          <w:p w14:paraId="7E3FD6C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493" w:type="dxa"/>
          </w:tcPr>
          <w:p w14:paraId="721F21C0" w14:textId="77777777" w:rsidR="009219C4" w:rsidRPr="003167C5" w:rsidRDefault="009219C4" w:rsidP="00132506">
            <w:pPr>
              <w:pStyle w:val="Default"/>
              <w:spacing w:line="360" w:lineRule="auto"/>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6393AE19" w14:textId="77777777" w:rsidTr="00132506">
        <w:tc>
          <w:tcPr>
            <w:tcW w:w="1129" w:type="dxa"/>
          </w:tcPr>
          <w:p w14:paraId="5D874922"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493" w:type="dxa"/>
          </w:tcPr>
          <w:p w14:paraId="2A0D842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in the project activity (fraction) </w:t>
            </w:r>
          </w:p>
        </w:tc>
      </w:tr>
      <w:tr w:rsidR="009219C4" w:rsidRPr="003167C5" w14:paraId="7198DF89" w14:textId="77777777" w:rsidTr="00132506">
        <w:tc>
          <w:tcPr>
            <w:tcW w:w="1129" w:type="dxa"/>
          </w:tcPr>
          <w:p w14:paraId="338ADE6F"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CF</w:t>
            </w:r>
            <w:r w:rsidRPr="003167C5">
              <w:rPr>
                <w:color w:val="auto"/>
                <w:sz w:val="20"/>
                <w:szCs w:val="20"/>
                <w:vertAlign w:val="subscript"/>
                <w:lang w:eastAsia="zh-CN"/>
              </w:rPr>
              <w:t>d</w:t>
            </w:r>
            <w:proofErr w:type="spellEnd"/>
          </w:p>
        </w:tc>
        <w:tc>
          <w:tcPr>
            <w:tcW w:w="8493" w:type="dxa"/>
          </w:tcPr>
          <w:p w14:paraId="71840AA2" w14:textId="77777777" w:rsidR="009219C4" w:rsidRPr="003167C5" w:rsidRDefault="009219C4" w:rsidP="00132506">
            <w:pPr>
              <w:pStyle w:val="Default"/>
              <w:spacing w:line="360" w:lineRule="auto"/>
              <w:jc w:val="both"/>
              <w:rPr>
                <w:sz w:val="20"/>
                <w:szCs w:val="20"/>
              </w:rPr>
            </w:pPr>
            <w:r w:rsidRPr="003167C5">
              <w:rPr>
                <w:sz w:val="20"/>
                <w:szCs w:val="20"/>
              </w:rPr>
              <w:t xml:space="preserve">Methane conversion factor (MCF) assumed to be equal to 1 </w:t>
            </w:r>
          </w:p>
        </w:tc>
      </w:tr>
    </w:tbl>
    <w:p w14:paraId="10C4802F"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
    <w:p w14:paraId="5D7656D3"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roofErr w:type="spellStart"/>
      <w:r w:rsidRPr="003167C5">
        <w:rPr>
          <w:b/>
          <w:color w:val="auto"/>
          <w:sz w:val="20"/>
          <w:szCs w:val="20"/>
          <w:lang w:eastAsia="zh-CN"/>
        </w:rPr>
        <w:t>iV</w:t>
      </w:r>
      <w:proofErr w:type="spellEnd"/>
      <w:r w:rsidRPr="003167C5">
        <w:rPr>
          <w:b/>
          <w:color w:val="auto"/>
          <w:sz w:val="20"/>
          <w:szCs w:val="20"/>
          <w:lang w:eastAsia="zh-CN"/>
        </w:rPr>
        <w:t>)</w:t>
      </w:r>
      <w:r w:rsidRPr="003167C5">
        <w:rPr>
          <w:b/>
          <w:bCs/>
          <w:szCs w:val="22"/>
        </w:rPr>
        <w:t xml:space="preserve"> </w:t>
      </w:r>
      <w:r w:rsidRPr="003167C5">
        <w:rPr>
          <w:b/>
          <w:color w:val="auto"/>
          <w:sz w:val="20"/>
          <w:szCs w:val="20"/>
          <w:lang w:eastAsia="zh-CN"/>
        </w:rPr>
        <w:t xml:space="preserve">Estimation of leakage emissions associated with the anaerobic </w:t>
      </w:r>
      <w:proofErr w:type="gramStart"/>
      <w:r w:rsidRPr="003167C5">
        <w:rPr>
          <w:b/>
          <w:color w:val="auto"/>
          <w:sz w:val="20"/>
          <w:szCs w:val="20"/>
          <w:lang w:eastAsia="zh-CN"/>
        </w:rPr>
        <w:t>digester</w:t>
      </w:r>
      <w:proofErr w:type="gramEnd"/>
    </w:p>
    <w:p w14:paraId="1FEDCEFF" w14:textId="77777777" w:rsidR="009219C4" w:rsidRPr="003167C5" w:rsidRDefault="009219C4" w:rsidP="009219C4">
      <w:pPr>
        <w:widowControl w:val="0"/>
        <w:autoSpaceDE w:val="0"/>
        <w:autoSpaceDN w:val="0"/>
        <w:adjustRightInd w:val="0"/>
        <w:spacing w:after="0"/>
        <w:contextualSpacing w:val="0"/>
        <w:jc w:val="both"/>
        <w:rPr>
          <w:rFonts w:ascii="Arial" w:hAnsi="Arial" w:cs="Arial"/>
          <w:color w:val="000000"/>
          <w:sz w:val="24"/>
          <w14:cntxtAlts w14:val="0"/>
        </w:rPr>
      </w:pPr>
      <w:proofErr w:type="spellStart"/>
      <w:proofErr w:type="gramStart"/>
      <w:r w:rsidRPr="003167C5">
        <w:rPr>
          <w:color w:val="auto"/>
          <w:sz w:val="20"/>
          <w:szCs w:val="20"/>
          <w:lang w:eastAsia="zh-CN"/>
        </w:rPr>
        <w:t>LE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digesters(Version 02.0). </w:t>
      </w:r>
    </w:p>
    <w:p w14:paraId="012AC729"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The leakage emissions associated with the anaerobic digester (</w:t>
      </w:r>
      <w:proofErr w:type="gramStart"/>
      <w:r w:rsidRPr="003167C5">
        <w:rPr>
          <w:rFonts w:ascii="Cambria Math" w:hAnsi="Cambria Math" w:cs="Cambria Math"/>
          <w:color w:val="auto"/>
          <w:sz w:val="20"/>
          <w:szCs w:val="20"/>
          <w:lang w:eastAsia="zh-CN"/>
        </w:rPr>
        <w:t>𝐿𝐸</w:t>
      </w:r>
      <w:r w:rsidRPr="003167C5">
        <w:rPr>
          <w:rFonts w:ascii="Cambria Math" w:hAnsi="Cambria Math" w:cs="Cambria Math"/>
          <w:color w:val="auto"/>
          <w:sz w:val="20"/>
          <w:szCs w:val="20"/>
          <w:vertAlign w:val="subscript"/>
          <w:lang w:eastAsia="zh-CN"/>
        </w:rPr>
        <w:t>𝐴𝐷</w:t>
      </w:r>
      <w:r w:rsidRPr="003167C5">
        <w:rPr>
          <w:color w:val="auto"/>
          <w:sz w:val="20"/>
          <w:szCs w:val="20"/>
          <w:vertAlign w:val="subscript"/>
          <w:lang w:eastAsia="zh-CN"/>
        </w:rPr>
        <w:t>,</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depend on how the digestate is managed. They include emissions associated with storage and composting of the digestate and are determined as follows:</w:t>
      </w:r>
    </w:p>
    <w:p w14:paraId="61271E0C" w14:textId="76AB3F00" w:rsidR="009219C4" w:rsidRPr="003167C5" w:rsidRDefault="00B467F6"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storage,y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comp,y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40)</w:t>
      </w:r>
    </w:p>
    <w:p w14:paraId="34B8AE5E" w14:textId="77777777" w:rsidR="009219C4" w:rsidRPr="003167C5" w:rsidRDefault="009219C4" w:rsidP="009219C4">
      <w:pPr>
        <w:spacing w:after="0"/>
        <w:jc w:val="both"/>
        <w:rPr>
          <w:sz w:val="20"/>
          <w:szCs w:val="20"/>
          <w:lang w:eastAsia="zh-CN"/>
        </w:rPr>
      </w:pPr>
      <w:r w:rsidRPr="003167C5">
        <w:rPr>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55CF654" w14:textId="77777777" w:rsidTr="00132506">
        <w:tc>
          <w:tcPr>
            <w:tcW w:w="1271" w:type="dxa"/>
          </w:tcPr>
          <w:p w14:paraId="2C0622B1"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351" w:type="dxa"/>
          </w:tcPr>
          <w:p w14:paraId="026DB247" w14:textId="77777777" w:rsidR="009219C4" w:rsidRPr="003167C5" w:rsidRDefault="009219C4" w:rsidP="00132506">
            <w:pPr>
              <w:pStyle w:val="Default"/>
              <w:jc w:val="both"/>
              <w:rPr>
                <w:sz w:val="20"/>
                <w:szCs w:val="20"/>
              </w:rPr>
            </w:pPr>
            <w:r w:rsidRPr="003167C5">
              <w:rPr>
                <w:sz w:val="20"/>
                <w:szCs w:val="20"/>
              </w:rPr>
              <w:t xml:space="preserve">Leakage emissions associated with the anaerobic digester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43C7E4A4" w14:textId="77777777" w:rsidTr="00132506">
        <w:tc>
          <w:tcPr>
            <w:tcW w:w="1271" w:type="dxa"/>
          </w:tcPr>
          <w:p w14:paraId="1A62D8A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storage,y</w:t>
            </w:r>
            <w:proofErr w:type="spellEnd"/>
            <w:proofErr w:type="gramEnd"/>
          </w:p>
        </w:tc>
        <w:tc>
          <w:tcPr>
            <w:tcW w:w="8351" w:type="dxa"/>
          </w:tcPr>
          <w:p w14:paraId="5D1D3004" w14:textId="77777777" w:rsidR="009219C4" w:rsidRPr="003167C5" w:rsidRDefault="009219C4" w:rsidP="00132506">
            <w:pPr>
              <w:pStyle w:val="Default"/>
              <w:jc w:val="both"/>
              <w:rPr>
                <w:sz w:val="20"/>
                <w:szCs w:val="20"/>
              </w:rPr>
            </w:pPr>
            <w:r w:rsidRPr="003167C5">
              <w:rPr>
                <w:sz w:val="20"/>
                <w:szCs w:val="20"/>
              </w:rPr>
              <w:t xml:space="preserve">Leakage emissions associated with storage of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68D5E7B6" w14:textId="77777777" w:rsidTr="00132506">
        <w:tc>
          <w:tcPr>
            <w:tcW w:w="1271" w:type="dxa"/>
          </w:tcPr>
          <w:p w14:paraId="669B439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comp,y</w:t>
            </w:r>
            <w:proofErr w:type="spellEnd"/>
            <w:proofErr w:type="gramEnd"/>
          </w:p>
        </w:tc>
        <w:tc>
          <w:tcPr>
            <w:tcW w:w="8351" w:type="dxa"/>
          </w:tcPr>
          <w:p w14:paraId="6D7CD3CA" w14:textId="77777777" w:rsidR="009219C4" w:rsidRPr="003167C5" w:rsidRDefault="009219C4" w:rsidP="00132506">
            <w:pPr>
              <w:pStyle w:val="Default"/>
              <w:jc w:val="both"/>
              <w:rPr>
                <w:sz w:val="20"/>
                <w:szCs w:val="20"/>
              </w:rPr>
            </w:pPr>
            <w:r w:rsidRPr="003167C5">
              <w:rPr>
                <w:sz w:val="20"/>
                <w:szCs w:val="20"/>
              </w:rPr>
              <w:t xml:space="preserve">Leakage emissions associated with composting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bl>
    <w:p w14:paraId="1D8CF84E" w14:textId="77777777" w:rsidR="00177D51" w:rsidRPr="003167C5" w:rsidRDefault="00177D51" w:rsidP="009219C4">
      <w:pPr>
        <w:spacing w:after="0"/>
        <w:jc w:val="both"/>
        <w:rPr>
          <w:color w:val="auto"/>
          <w:sz w:val="20"/>
          <w:szCs w:val="20"/>
          <w:lang w:eastAsia="zh-CN"/>
        </w:rPr>
      </w:pPr>
    </w:p>
    <w:p w14:paraId="712730B8" w14:textId="441E942A" w:rsidR="009219C4" w:rsidRPr="003167C5" w:rsidRDefault="00177D51" w:rsidP="009219C4">
      <w:pPr>
        <w:spacing w:after="0"/>
        <w:jc w:val="both"/>
        <w:rPr>
          <w:color w:val="auto"/>
          <w:sz w:val="20"/>
          <w:szCs w:val="20"/>
          <w:lang w:eastAsia="zh-CN"/>
        </w:rPr>
      </w:pPr>
      <w:r w:rsidRPr="003167C5">
        <w:rPr>
          <w:color w:val="auto"/>
          <w:sz w:val="20"/>
          <w:szCs w:val="20"/>
          <w:lang w:eastAsia="zh-CN"/>
        </w:rPr>
        <w:t>For subsequent treatment stages, the reduction of the nitrogen during a treatment stage is estimated based on referenced data for different treatment types. Emissions from the next treatment stage are then calculated following the approach outlined above, but with nitrogen adjusted for the reduction from the previous treatment stages by multiplying by (1-R</w:t>
      </w:r>
      <w:r w:rsidRPr="003167C5">
        <w:rPr>
          <w:color w:val="auto"/>
          <w:sz w:val="20"/>
          <w:szCs w:val="20"/>
          <w:vertAlign w:val="subscript"/>
          <w:lang w:eastAsia="zh-CN"/>
        </w:rPr>
        <w:t>N</w:t>
      </w:r>
      <w:r w:rsidRPr="003167C5">
        <w:rPr>
          <w:color w:val="auto"/>
          <w:sz w:val="20"/>
          <w:szCs w:val="20"/>
          <w:lang w:eastAsia="zh-CN"/>
        </w:rPr>
        <w:t>), where RN is the relative reduction of nitrogen from the previous stage. The relative reduction (R</w:t>
      </w:r>
      <w:r w:rsidRPr="003167C5">
        <w:rPr>
          <w:color w:val="auto"/>
          <w:sz w:val="20"/>
          <w:szCs w:val="20"/>
          <w:vertAlign w:val="subscript"/>
          <w:lang w:eastAsia="zh-CN"/>
        </w:rPr>
        <w:t>N</w:t>
      </w:r>
      <w:r w:rsidRPr="003167C5">
        <w:rPr>
          <w:color w:val="auto"/>
          <w:sz w:val="20"/>
          <w:szCs w:val="20"/>
          <w:lang w:eastAsia="zh-CN"/>
        </w:rPr>
        <w:t>) of nitrogen depends on the treatment technology and should be estimated in a conservative manner. Default values for different treatment technologies can be found in appendix 1 (values for TN).</w:t>
      </w:r>
    </w:p>
    <w:p w14:paraId="6426E234" w14:textId="77777777" w:rsidR="00177D51" w:rsidRPr="003167C5" w:rsidRDefault="00177D51" w:rsidP="009219C4">
      <w:pPr>
        <w:spacing w:after="0"/>
        <w:jc w:val="both"/>
        <w:rPr>
          <w:b/>
          <w:bCs/>
          <w:szCs w:val="22"/>
          <w:lang w:eastAsia="zh-CN"/>
        </w:rPr>
      </w:pPr>
    </w:p>
    <w:p w14:paraId="0784E980" w14:textId="406356CB" w:rsidR="009219C4" w:rsidRPr="003167C5" w:rsidRDefault="009219C4" w:rsidP="009219C4">
      <w:pPr>
        <w:spacing w:after="0"/>
        <w:jc w:val="both"/>
        <w:rPr>
          <w:color w:val="auto"/>
          <w:sz w:val="20"/>
          <w:szCs w:val="20"/>
          <w:lang w:eastAsia="zh-CN"/>
        </w:rPr>
      </w:pPr>
      <w:r w:rsidRPr="003167C5">
        <w:rPr>
          <w:color w:val="auto"/>
          <w:sz w:val="20"/>
          <w:szCs w:val="20"/>
          <w:lang w:eastAsia="zh-CN"/>
        </w:rPr>
        <w:lastRenderedPageBreak/>
        <w:t xml:space="preserve">The anaerobic digestion process of this project is carried out in a fully enclosed system, </w:t>
      </w:r>
      <w:r w:rsidR="00FD13AD" w:rsidRPr="003167C5">
        <w:rPr>
          <w:color w:val="auto"/>
          <w:sz w:val="20"/>
          <w:szCs w:val="20"/>
          <w:lang w:eastAsia="zh-CN"/>
        </w:rPr>
        <w:t xml:space="preserve">the flaring </w:t>
      </w:r>
      <w:r w:rsidR="006E6652" w:rsidRPr="003167C5">
        <w:rPr>
          <w:color w:val="auto"/>
          <w:sz w:val="20"/>
          <w:szCs w:val="20"/>
          <w:lang w:eastAsia="zh-CN"/>
        </w:rPr>
        <w:t xml:space="preserve">will be </w:t>
      </w:r>
      <w:r w:rsidR="00FD13AD" w:rsidRPr="003167C5">
        <w:rPr>
          <w:color w:val="auto"/>
          <w:sz w:val="20"/>
          <w:szCs w:val="20"/>
          <w:lang w:eastAsia="zh-CN"/>
        </w:rPr>
        <w:t xml:space="preserve">not </w:t>
      </w:r>
      <w:proofErr w:type="gramStart"/>
      <w:r w:rsidR="00FD13AD" w:rsidRPr="003167C5">
        <w:rPr>
          <w:color w:val="auto"/>
          <w:sz w:val="20"/>
          <w:szCs w:val="20"/>
          <w:lang w:eastAsia="zh-CN"/>
        </w:rPr>
        <w:t>taken into account</w:t>
      </w:r>
      <w:proofErr w:type="gramEnd"/>
      <w:r w:rsidR="00FD13AD" w:rsidRPr="003167C5">
        <w:rPr>
          <w:color w:val="auto"/>
          <w:sz w:val="20"/>
          <w:szCs w:val="20"/>
          <w:lang w:eastAsia="zh-CN"/>
        </w:rPr>
        <w:t xml:space="preserve"> as the equipment will only be used when there will be surplus biogas, normally there will be no surplus biogas during the operational period of the project</w:t>
      </w:r>
      <w:r w:rsidRPr="003167C5">
        <w:rPr>
          <w:color w:val="auto"/>
          <w:sz w:val="20"/>
          <w:szCs w:val="20"/>
          <w:lang w:eastAsia="zh-CN"/>
        </w:rPr>
        <w:t xml:space="preserve">. After anaerobic digestion, the fermented sludge will be treated in aerobic composting system, which will be used as fertilizer. Wastewater from the new animal waste management systems will be treated aerobically and then used for agriculture irrigation.so, the Estimation of leakage emissions associated with the anaerobic digester is 0. i.e., </w:t>
      </w:r>
      <w:proofErr w:type="spellStart"/>
      <w:proofErr w:type="gramStart"/>
      <w:r w:rsidRPr="003167C5">
        <w:rPr>
          <w:color w:val="auto"/>
          <w:sz w:val="20"/>
          <w:szCs w:val="20"/>
          <w:lang w:eastAsia="zh-CN"/>
        </w:rPr>
        <w:t>LE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=0.</w:t>
      </w:r>
    </w:p>
    <w:p w14:paraId="10FE8149" w14:textId="77777777" w:rsidR="009219C4" w:rsidRPr="003167C5" w:rsidRDefault="009219C4" w:rsidP="009219C4">
      <w:pPr>
        <w:spacing w:after="0"/>
        <w:jc w:val="both"/>
        <w:rPr>
          <w:b/>
          <w:bCs/>
          <w:szCs w:val="22"/>
          <w:lang w:eastAsia="zh-CN"/>
        </w:rPr>
      </w:pPr>
    </w:p>
    <w:p w14:paraId="0EB28053" w14:textId="77777777" w:rsidR="009219C4" w:rsidRPr="003167C5" w:rsidRDefault="009219C4" w:rsidP="009219C4">
      <w:pPr>
        <w:rPr>
          <w:b/>
          <w:color w:val="auto"/>
          <w:sz w:val="20"/>
          <w:szCs w:val="20"/>
          <w:lang w:eastAsia="zh-CN"/>
        </w:rPr>
      </w:pPr>
      <w:r w:rsidRPr="003167C5">
        <w:rPr>
          <w:rFonts w:hint="eastAsia"/>
          <w:b/>
          <w:color w:val="auto"/>
          <w:sz w:val="20"/>
          <w:szCs w:val="20"/>
          <w:lang w:eastAsia="zh-CN"/>
        </w:rPr>
        <w:t>E</w:t>
      </w:r>
      <w:r w:rsidRPr="003167C5">
        <w:rPr>
          <w:b/>
          <w:color w:val="auto"/>
          <w:sz w:val="20"/>
          <w:szCs w:val="20"/>
          <w:lang w:eastAsia="zh-CN"/>
        </w:rPr>
        <w:t>mission reduction</w:t>
      </w:r>
    </w:p>
    <w:p w14:paraId="70F1A978" w14:textId="743A22A0" w:rsidR="009219C4"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emission reduction </w:t>
      </w:r>
      <w:proofErr w:type="spellStart"/>
      <w:r w:rsidRPr="003167C5">
        <w:rPr>
          <w:color w:val="auto"/>
          <w:sz w:val="20"/>
          <w:szCs w:val="20"/>
          <w:lang w:eastAsia="zh-CN"/>
        </w:rPr>
        <w:t>ER</w:t>
      </w:r>
      <w:r w:rsidRPr="003167C5">
        <w:rPr>
          <w:color w:val="auto"/>
          <w:sz w:val="20"/>
          <w:szCs w:val="20"/>
          <w:vertAlign w:val="subscript"/>
          <w:lang w:eastAsia="zh-CN"/>
        </w:rPr>
        <w:t>y</w:t>
      </w:r>
      <w:proofErr w:type="spellEnd"/>
      <w:r w:rsidRPr="003167C5">
        <w:rPr>
          <w:color w:val="auto"/>
          <w:sz w:val="20"/>
          <w:szCs w:val="20"/>
          <w:lang w:eastAsia="zh-CN"/>
        </w:rPr>
        <w:t xml:space="preserve"> by the project activity during a given year y is the difference between the baseline emissions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and the sum of project emissions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and leakage, as follows: </w:t>
      </w:r>
    </w:p>
    <w:p w14:paraId="754F4D22" w14:textId="77777777" w:rsidR="009C30D7" w:rsidRPr="003167C5" w:rsidRDefault="009C30D7" w:rsidP="009219C4">
      <w:pPr>
        <w:widowControl w:val="0"/>
        <w:autoSpaceDE w:val="0"/>
        <w:autoSpaceDN w:val="0"/>
        <w:adjustRightInd w:val="0"/>
        <w:spacing w:after="0"/>
        <w:contextualSpacing w:val="0"/>
        <w:jc w:val="both"/>
        <w:rPr>
          <w:color w:val="auto"/>
          <w:sz w:val="20"/>
          <w:szCs w:val="20"/>
          <w:lang w:eastAsia="zh-CN"/>
        </w:rPr>
      </w:pPr>
    </w:p>
    <w:p w14:paraId="01FF5F14" w14:textId="75CEB65B" w:rsidR="009219C4" w:rsidRPr="003167C5" w:rsidRDefault="00B467F6" w:rsidP="009219C4">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ER</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oMath>
      <w:r w:rsidR="009219C4" w:rsidRPr="003167C5">
        <w:rPr>
          <w:rFonts w:hint="eastAsia"/>
          <w:color w:val="auto"/>
          <w:sz w:val="20"/>
          <w:szCs w:val="20"/>
          <w:lang w:eastAsia="zh-CN"/>
        </w:rPr>
        <w:t xml:space="preserve"> </w:t>
      </w:r>
      <w:r w:rsidR="009219C4" w:rsidRPr="003167C5">
        <w:rPr>
          <w:color w:val="auto"/>
          <w:sz w:val="20"/>
          <w:szCs w:val="20"/>
          <w:lang w:eastAsia="zh-CN"/>
        </w:rPr>
        <w:t xml:space="preserve">            </w:t>
      </w:r>
      <w:r w:rsidR="008B34F1" w:rsidRPr="003167C5">
        <w:rPr>
          <w:color w:val="auto"/>
          <w:sz w:val="20"/>
          <w:szCs w:val="20"/>
          <w:lang w:eastAsia="zh-CN"/>
        </w:rPr>
        <w:t xml:space="preserve"> (Equation 41)</w:t>
      </w:r>
    </w:p>
    <w:p w14:paraId="3CEF26C2" w14:textId="7BA8BE19"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Further, in estimating emissions reduction for claiming certified emissions reductions, if the calculated CH</w:t>
      </w:r>
      <w:r w:rsidRPr="003167C5">
        <w:rPr>
          <w:color w:val="auto"/>
          <w:sz w:val="20"/>
          <w:szCs w:val="20"/>
          <w:vertAlign w:val="subscript"/>
          <w:lang w:eastAsia="zh-CN"/>
        </w:rPr>
        <w:t>4</w:t>
      </w:r>
      <w:r w:rsidRPr="003167C5">
        <w:rPr>
          <w:color w:val="auto"/>
          <w:sz w:val="20"/>
          <w:szCs w:val="20"/>
          <w:lang w:eastAsia="zh-CN"/>
        </w:rPr>
        <w:t xml:space="preserve"> baseline emissions from anaerobic lagoons are higher than the measured CH4 generated in the anaerobic digester in the project situation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in the tool “Project and leakage emissions from anaerobic digesters”), then the latter shall be used to calculate the emissions reduction for claiming certified emissions reductions. Therefore, the actual methane captured from an anaerobic digester shall be compared to the (BE</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in the tool “Project and leakage emissions from anaerobic digesters”) and if found lower, then (BE</w:t>
      </w:r>
      <w:r w:rsidRPr="003167C5">
        <w:rPr>
          <w:color w:val="auto"/>
          <w:sz w:val="20"/>
          <w:szCs w:val="20"/>
          <w:vertAlign w:val="subscript"/>
          <w:lang w:eastAsia="zh-CN"/>
        </w:rPr>
        <w:t>CH4,y</w:t>
      </w:r>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(which is a component of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xml:space="preserve">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 in </w:t>
      </w:r>
      <w:r w:rsidR="002215F3" w:rsidRPr="003167C5">
        <w:rPr>
          <w:color w:val="auto"/>
          <w:sz w:val="20"/>
          <w:szCs w:val="20"/>
          <w:lang w:eastAsia="zh-CN"/>
        </w:rPr>
        <w:t>E</w:t>
      </w:r>
      <w:r w:rsidRPr="003167C5">
        <w:rPr>
          <w:color w:val="auto"/>
          <w:sz w:val="20"/>
          <w:szCs w:val="20"/>
          <w:lang w:eastAsia="zh-CN"/>
        </w:rPr>
        <w:t>quation (</w:t>
      </w:r>
      <w:r w:rsidR="002215F3" w:rsidRPr="003167C5">
        <w:rPr>
          <w:color w:val="auto"/>
          <w:sz w:val="20"/>
          <w:szCs w:val="20"/>
          <w:lang w:eastAsia="zh-CN"/>
        </w:rPr>
        <w:t>41</w:t>
      </w:r>
      <w:r w:rsidRPr="003167C5">
        <w:rPr>
          <w:color w:val="auto"/>
          <w:sz w:val="20"/>
          <w:szCs w:val="20"/>
          <w:lang w:eastAsia="zh-CN"/>
        </w:rPr>
        <w:t>) is replaced by Q</w:t>
      </w:r>
      <w:r w:rsidRPr="003167C5">
        <w:rPr>
          <w:color w:val="auto"/>
          <w:sz w:val="20"/>
          <w:szCs w:val="20"/>
          <w:vertAlign w:val="subscript"/>
          <w:lang w:eastAsia="zh-CN"/>
        </w:rPr>
        <w:t>CH4,y</w:t>
      </w:r>
      <w:r w:rsidRPr="003167C5">
        <w:rPr>
          <w:color w:val="auto"/>
          <w:sz w:val="20"/>
          <w:szCs w:val="20"/>
          <w:lang w:eastAsia="zh-CN"/>
        </w:rPr>
        <w:t xml:space="preserve">. </w:t>
      </w:r>
    </w:p>
    <w:p w14:paraId="38A3A124"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
    <w:p w14:paraId="46875F5C" w14:textId="6A60810D" w:rsidR="00355EF5" w:rsidRPr="003167C5" w:rsidRDefault="00B46B23" w:rsidP="00B46B23">
      <w:r w:rsidRPr="003167C5">
        <w:t xml:space="preserve">B.6.2 </w:t>
      </w:r>
      <w:r w:rsidR="00355EF5" w:rsidRPr="003167C5">
        <w:t xml:space="preserve">Data and parameters fixed ex </w:t>
      </w:r>
      <w:proofErr w:type="gramStart"/>
      <w:r w:rsidR="00355EF5" w:rsidRPr="003167C5">
        <w:t>ante</w:t>
      </w:r>
      <w:proofErr w:type="gramEnd"/>
      <w:r w:rsidR="00355EF5" w:rsidRPr="003167C5">
        <w:t xml:space="preserve"> </w:t>
      </w:r>
    </w:p>
    <w:p w14:paraId="2CF6184A" w14:textId="5DF9A85C" w:rsidR="00355EF5" w:rsidRPr="003167C5" w:rsidRDefault="00A10B8A" w:rsidP="00885D25">
      <w:pPr>
        <w:spacing w:line="276" w:lineRule="auto"/>
        <w:contextualSpacing w:val="0"/>
        <w:rPr>
          <w:b/>
          <w:bCs/>
        </w:rPr>
      </w:pPr>
      <w:r w:rsidRPr="003167C5">
        <w:rPr>
          <w:b/>
          <w:bCs/>
        </w:rPr>
        <w:br/>
      </w:r>
      <w:r w:rsidR="00355EF5" w:rsidRPr="003167C5">
        <w:rPr>
          <w:b/>
          <w:bCs/>
        </w:rPr>
        <w:t>SDG13</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291D8F1B"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564C6B"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6BE99C3" w14:textId="59A91AED"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CH4</w:t>
            </w:r>
          </w:p>
        </w:tc>
      </w:tr>
      <w:tr w:rsidR="00C31F2C" w:rsidRPr="005A0F20" w14:paraId="7164AF90"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07BA4D"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982FE5B" w14:textId="477AE19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e/tCH</w:t>
            </w:r>
            <w:r w:rsidRPr="005A0F20">
              <w:rPr>
                <w:sz w:val="20"/>
                <w:szCs w:val="20"/>
                <w:vertAlign w:val="subscript"/>
                <w:lang w:val="en-GB"/>
              </w:rPr>
              <w:t>4</w:t>
            </w:r>
          </w:p>
        </w:tc>
      </w:tr>
      <w:tr w:rsidR="00C31F2C" w:rsidRPr="005A0F20" w14:paraId="5E11E5C7"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02498"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78A9AC" w14:textId="502E5D56"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CH4</w:t>
            </w:r>
          </w:p>
        </w:tc>
      </w:tr>
      <w:tr w:rsidR="00C31F2C" w:rsidRPr="005A0F20" w14:paraId="1B9948DC"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A8E945"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E09DE13" w14:textId="19958ACA"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w:t>
            </w:r>
            <w:r w:rsidR="00EF3AEA" w:rsidRPr="005A0F20">
              <w:rPr>
                <w:sz w:val="20"/>
                <w:szCs w:val="20"/>
                <w:lang w:val="en-GB" w:eastAsia="zh-CN"/>
              </w:rPr>
              <w:t xml:space="preserve"> 2014</w:t>
            </w:r>
          </w:p>
        </w:tc>
      </w:tr>
      <w:tr w:rsidR="00C31F2C" w:rsidRPr="005A0F20" w14:paraId="7EE7FC52"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CDE1C"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131CF3B" w14:textId="5B30BB24"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2</w:t>
            </w:r>
            <w:r w:rsidRPr="005A0F20">
              <w:rPr>
                <w:sz w:val="20"/>
                <w:szCs w:val="20"/>
                <w:lang w:val="en-GB" w:eastAsia="zh-CN"/>
              </w:rPr>
              <w:t>8</w:t>
            </w:r>
          </w:p>
        </w:tc>
      </w:tr>
      <w:tr w:rsidR="00C31F2C" w:rsidRPr="005A0F20" w14:paraId="0B70D1EE" w14:textId="77777777" w:rsidTr="00355EF5">
        <w:tc>
          <w:tcPr>
            <w:cnfStyle w:val="001000000000" w:firstRow="0" w:lastRow="0" w:firstColumn="1" w:lastColumn="0" w:oddVBand="0" w:evenVBand="0" w:oddHBand="0" w:evenHBand="0" w:firstRowFirstColumn="0" w:firstRowLastColumn="0" w:lastRowFirstColumn="0" w:lastRowLastColumn="0"/>
            <w:tcW w:w="1544" w:type="pct"/>
          </w:tcPr>
          <w:p w14:paraId="24C7D997"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21F33CD1" w14:textId="01F54897"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9"/>
            </w:r>
          </w:p>
        </w:tc>
      </w:tr>
      <w:tr w:rsidR="00355EF5" w:rsidRPr="005A0F20" w14:paraId="35F4FC09" w14:textId="77777777" w:rsidTr="00355EF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2324D3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EC7E6FA" w14:textId="5A9D2AE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355EF5" w:rsidRPr="005A0F20" w14:paraId="6E8068D1" w14:textId="77777777" w:rsidTr="00355EF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275AF6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7D5C201" w14:textId="4BBF187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369AC575" w14:textId="7E8F4BB6" w:rsidR="00355EF5" w:rsidRPr="003167C5" w:rsidRDefault="00355EF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93A65" w:rsidRPr="005A0F20" w14:paraId="7183E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6F4619"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4E0DCCF" w14:textId="57FEC9B4"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N2O</w:t>
            </w:r>
          </w:p>
        </w:tc>
      </w:tr>
      <w:tr w:rsidR="00093A65" w:rsidRPr="005A0F20" w14:paraId="7C3DFBF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1EC19E"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72F6AC54" w14:textId="7D36AEC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e/tN</w:t>
            </w:r>
            <w:r w:rsidRPr="005A0F20">
              <w:rPr>
                <w:sz w:val="20"/>
                <w:szCs w:val="20"/>
                <w:vertAlign w:val="subscript"/>
                <w:lang w:val="en-GB"/>
              </w:rPr>
              <w:t>2</w:t>
            </w:r>
            <w:r w:rsidRPr="005A0F20">
              <w:rPr>
                <w:sz w:val="20"/>
                <w:szCs w:val="20"/>
                <w:lang w:val="en-GB"/>
              </w:rPr>
              <w:t>O</w:t>
            </w:r>
          </w:p>
        </w:tc>
      </w:tr>
      <w:tr w:rsidR="00093A65" w:rsidRPr="005A0F20" w14:paraId="5355656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0F715E7"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2103887" w14:textId="7392C29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N2O</w:t>
            </w:r>
          </w:p>
        </w:tc>
      </w:tr>
      <w:tr w:rsidR="00093A65" w:rsidRPr="005A0F20" w14:paraId="405F97B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F78B6"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68668740"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 2014</w:t>
            </w:r>
          </w:p>
        </w:tc>
      </w:tr>
      <w:tr w:rsidR="00093A65" w:rsidRPr="005A0F20" w14:paraId="4CF13AD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D004F"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B119796" w14:textId="1D064D6B"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265</w:t>
            </w:r>
          </w:p>
        </w:tc>
      </w:tr>
      <w:tr w:rsidR="00093A65" w:rsidRPr="005A0F20" w14:paraId="3ED4CF7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D6C4DA2"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EEB2AC7"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10"/>
            </w:r>
          </w:p>
        </w:tc>
      </w:tr>
      <w:tr w:rsidR="00093A65" w:rsidRPr="005A0F20" w14:paraId="037A4F5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28B4EC"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5B1724B"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093A65" w:rsidRPr="005A0F20" w14:paraId="7B9CEA64"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42508A"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9187DBF"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73474D59" w14:textId="77777777" w:rsidR="00093A65" w:rsidRPr="003167C5" w:rsidRDefault="00093A6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67E55EF8"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81818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6B52F09B" w14:textId="4F7FF14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w:t>
            </w:r>
            <w:r w:rsidRPr="005A0F20">
              <w:rPr>
                <w:rFonts w:asciiTheme="minorHAnsi" w:hAnsiTheme="minorHAnsi"/>
                <w:sz w:val="20"/>
                <w:szCs w:val="20"/>
                <w:vertAlign w:val="subscript"/>
                <w:lang w:val="en-GB"/>
              </w:rPr>
              <w:t>CH4</w:t>
            </w:r>
          </w:p>
        </w:tc>
      </w:tr>
      <w:tr w:rsidR="00C31F2C" w:rsidRPr="005A0F20" w14:paraId="7935D2D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794940"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78FC116F" w14:textId="4F694879"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t/m</w:t>
            </w:r>
            <w:r w:rsidRPr="005A0F20">
              <w:rPr>
                <w:rFonts w:asciiTheme="minorHAnsi" w:hAnsiTheme="minorHAnsi"/>
                <w:sz w:val="20"/>
                <w:szCs w:val="20"/>
                <w:vertAlign w:val="superscript"/>
                <w:lang w:val="en-GB"/>
              </w:rPr>
              <w:t>3</w:t>
            </w:r>
          </w:p>
        </w:tc>
      </w:tr>
      <w:tr w:rsidR="00C31F2C" w:rsidRPr="005A0F20" w14:paraId="1E07D3EC"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0E5BA1A"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28213C02" w14:textId="64C4B993" w:rsidR="00C31F2C" w:rsidRPr="005A0F20" w:rsidRDefault="00C31F2C"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Density of CH</w:t>
            </w:r>
            <w:r w:rsidRPr="005A0F20">
              <w:rPr>
                <w:rFonts w:asciiTheme="minorHAnsi" w:hAnsiTheme="minorHAnsi"/>
                <w:sz w:val="20"/>
                <w:szCs w:val="20"/>
                <w:vertAlign w:val="subscript"/>
                <w:lang w:val="en-GB"/>
              </w:rPr>
              <w:t>4</w:t>
            </w:r>
            <w:r w:rsidR="00A15D55" w:rsidRPr="005A0F20">
              <w:rPr>
                <w:rFonts w:asciiTheme="minorHAnsi" w:hAnsiTheme="minorHAnsi"/>
                <w:sz w:val="20"/>
                <w:szCs w:val="20"/>
                <w:vertAlign w:val="subscript"/>
                <w:lang w:val="en-GB"/>
              </w:rPr>
              <w:t xml:space="preserve"> </w:t>
            </w:r>
          </w:p>
        </w:tc>
      </w:tr>
      <w:tr w:rsidR="00C31F2C" w:rsidRPr="005A0F20" w14:paraId="166D1D81"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D59CB3E"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68D6E070" w14:textId="453E92C6"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rPr>
              <w:t>ACM0010</w:t>
            </w:r>
            <w:r w:rsidRPr="005A0F20">
              <w:rPr>
                <w:rFonts w:asciiTheme="minorHAnsi" w:hAnsiTheme="minorHAnsi"/>
                <w:spacing w:val="-11"/>
                <w:sz w:val="20"/>
                <w:szCs w:val="20"/>
              </w:rPr>
              <w:t xml:space="preserve"> </w:t>
            </w:r>
            <w:r w:rsidRPr="005A0F20">
              <w:rPr>
                <w:rFonts w:asciiTheme="minorHAnsi" w:hAnsiTheme="minorHAnsi"/>
                <w:sz w:val="20"/>
                <w:szCs w:val="20"/>
              </w:rPr>
              <w:t>Version</w:t>
            </w:r>
            <w:r w:rsidRPr="005A0F20">
              <w:rPr>
                <w:rFonts w:asciiTheme="minorHAnsi" w:hAnsiTheme="minorHAnsi"/>
                <w:spacing w:val="-10"/>
                <w:sz w:val="20"/>
                <w:szCs w:val="20"/>
              </w:rPr>
              <w:t xml:space="preserve"> </w:t>
            </w:r>
            <w:r w:rsidRPr="005A0F20">
              <w:rPr>
                <w:rFonts w:asciiTheme="minorHAnsi" w:hAnsiTheme="minorHAnsi"/>
                <w:sz w:val="20"/>
                <w:szCs w:val="20"/>
              </w:rPr>
              <w:t>08.0</w:t>
            </w:r>
          </w:p>
        </w:tc>
      </w:tr>
      <w:tr w:rsidR="00C31F2C" w:rsidRPr="005A0F20" w14:paraId="7CDD894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11982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Value(s) applied</w:t>
            </w:r>
          </w:p>
        </w:tc>
        <w:tc>
          <w:tcPr>
            <w:tcW w:w="3456" w:type="pct"/>
          </w:tcPr>
          <w:p w14:paraId="05071C83" w14:textId="198EAE81"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0.00067</w:t>
            </w:r>
          </w:p>
        </w:tc>
      </w:tr>
      <w:tr w:rsidR="00C31F2C" w:rsidRPr="005A0F20" w14:paraId="6B237F3C"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59E96C9F"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lastRenderedPageBreak/>
              <w:t xml:space="preserve">Choice of data or Measurement methods and procedures </w:t>
            </w:r>
          </w:p>
        </w:tc>
        <w:tc>
          <w:tcPr>
            <w:tcW w:w="3456" w:type="pct"/>
          </w:tcPr>
          <w:p w14:paraId="6AF8F031" w14:textId="0AFC072A"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eastAsia="MS Mincho" w:hAnsiTheme="minorHAnsi"/>
                <w:sz w:val="20"/>
                <w:szCs w:val="20"/>
                <w:lang w:eastAsia="en-US"/>
              </w:rPr>
              <w:t>0.00067 t/m</w:t>
            </w:r>
            <w:r w:rsidRPr="005A0F20">
              <w:rPr>
                <w:rFonts w:asciiTheme="minorHAnsi" w:eastAsia="MS Mincho" w:hAnsiTheme="minorHAnsi"/>
                <w:sz w:val="20"/>
                <w:szCs w:val="20"/>
                <w:vertAlign w:val="superscript"/>
                <w:lang w:eastAsia="en-US"/>
              </w:rPr>
              <w:t>3</w:t>
            </w:r>
            <w:r w:rsidRPr="005A0F20">
              <w:rPr>
                <w:rFonts w:asciiTheme="minorHAnsi" w:eastAsia="MS Mincho" w:hAnsiTheme="minorHAnsi"/>
                <w:sz w:val="20"/>
                <w:szCs w:val="20"/>
                <w:lang w:eastAsia="en-US"/>
              </w:rPr>
              <w:t xml:space="preserve"> at room temperature 20</w:t>
            </w:r>
            <w:r w:rsidRPr="005A0F20">
              <w:rPr>
                <w:rFonts w:ascii="宋体" w:eastAsia="宋体" w:hAnsi="宋体" w:cs="宋体" w:hint="eastAsia"/>
                <w:sz w:val="20"/>
                <w:szCs w:val="20"/>
                <w:lang w:eastAsia="en-US"/>
              </w:rPr>
              <w:t>℃</w:t>
            </w:r>
            <w:r w:rsidRPr="005A0F20">
              <w:rPr>
                <w:rFonts w:asciiTheme="minorHAnsi" w:eastAsia="MS Mincho" w:hAnsiTheme="minorHAnsi" w:cs="Cambria Math"/>
                <w:sz w:val="20"/>
                <w:szCs w:val="20"/>
                <w:lang w:eastAsia="en-US"/>
              </w:rPr>
              <w:t xml:space="preserve"> </w:t>
            </w:r>
            <w:r w:rsidRPr="005A0F20">
              <w:rPr>
                <w:rFonts w:asciiTheme="minorHAnsi" w:eastAsia="MS Mincho" w:hAnsiTheme="minorHAnsi"/>
                <w:sz w:val="20"/>
                <w:szCs w:val="20"/>
                <w:lang w:eastAsia="en-US"/>
              </w:rPr>
              <w:t>and 1 atm pressure.</w:t>
            </w:r>
          </w:p>
        </w:tc>
      </w:tr>
      <w:tr w:rsidR="00C31F2C" w:rsidRPr="005A0F20" w14:paraId="2FA1B7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BD50F51"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47B96D44" w14:textId="53D4220D" w:rsidR="00C31F2C" w:rsidRPr="005A0F20" w:rsidRDefault="00EF3AEA"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Used in project emission/baseline calculations</w:t>
            </w:r>
          </w:p>
        </w:tc>
      </w:tr>
      <w:tr w:rsidR="00C31F2C" w:rsidRPr="005A0F20" w14:paraId="4C42AB74"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A0B5AA3"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50A104D1" w14:textId="7D19E074" w:rsidR="00C31F2C" w:rsidRPr="005A0F20" w:rsidRDefault="00EF3AEA"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N/A</w:t>
            </w:r>
          </w:p>
        </w:tc>
      </w:tr>
    </w:tbl>
    <w:p w14:paraId="2E5AB66F" w14:textId="69157D77" w:rsidR="00C31F2C" w:rsidRPr="003167C5" w:rsidRDefault="00C31F2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42FF77B6"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8BB70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43F90346" w14:textId="15D6A7BC"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roofErr w:type="spellStart"/>
            <w:r w:rsidRPr="005A0F20">
              <w:rPr>
                <w:rFonts w:asciiTheme="minorHAnsi" w:hAnsiTheme="minorHAnsi"/>
                <w:sz w:val="20"/>
                <w:szCs w:val="20"/>
                <w:lang w:val="en-GB"/>
              </w:rPr>
              <w:t>MCF</w:t>
            </w:r>
            <w:r w:rsidRPr="008E5CB6">
              <w:rPr>
                <w:rFonts w:asciiTheme="minorHAnsi" w:hAnsiTheme="minorHAnsi"/>
                <w:sz w:val="20"/>
                <w:szCs w:val="20"/>
                <w:vertAlign w:val="subscript"/>
                <w:lang w:val="en-GB"/>
              </w:rPr>
              <w:t>j</w:t>
            </w:r>
            <w:proofErr w:type="spellEnd"/>
          </w:p>
        </w:tc>
      </w:tr>
      <w:tr w:rsidR="00C31F2C" w:rsidRPr="005A0F20" w14:paraId="71BEC47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A04E71"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69EE3045" w14:textId="17D6B5EE" w:rsidR="00C31F2C" w:rsidRPr="005A0F20" w:rsidRDefault="00C43B6E"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w:t>
            </w:r>
          </w:p>
        </w:tc>
      </w:tr>
      <w:tr w:rsidR="00C31F2C" w:rsidRPr="005A0F20" w14:paraId="1A6F5052"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851886"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130AA52C" w14:textId="264AFA93"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Methane conversion factor for the baseline </w:t>
            </w:r>
            <w:proofErr w:type="spellStart"/>
            <w:r w:rsidRPr="005A0F20">
              <w:rPr>
                <w:rFonts w:asciiTheme="minorHAnsi" w:hAnsiTheme="minorHAnsi"/>
                <w:sz w:val="20"/>
                <w:szCs w:val="20"/>
                <w:lang w:val="en-GB"/>
              </w:rPr>
              <w:t>AWMSj</w:t>
            </w:r>
            <w:proofErr w:type="spellEnd"/>
          </w:p>
        </w:tc>
      </w:tr>
      <w:tr w:rsidR="00C31F2C" w:rsidRPr="005A0F20" w14:paraId="08D69FA4"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690A4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47BBC08C" w14:textId="142DF37E"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 xml:space="preserve">IPCC 2006 table 10.17, chapter 10, volume 4 </w:t>
            </w:r>
          </w:p>
        </w:tc>
      </w:tr>
      <w:tr w:rsidR="00C31F2C" w:rsidRPr="005A0F20" w14:paraId="7B98B8B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CB715D2"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Value(s) applied</w:t>
            </w:r>
          </w:p>
        </w:tc>
        <w:tc>
          <w:tcPr>
            <w:tcW w:w="3456" w:type="pct"/>
          </w:tcPr>
          <w:p w14:paraId="06CCD875" w14:textId="238331DC" w:rsidR="00C31F2C" w:rsidRPr="005A0F20" w:rsidRDefault="006E6652"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7</w:t>
            </w:r>
            <w:r w:rsidR="00667477">
              <w:rPr>
                <w:rFonts w:asciiTheme="minorHAnsi" w:hAnsiTheme="minorHAnsi"/>
                <w:sz w:val="20"/>
                <w:szCs w:val="20"/>
                <w:lang w:val="en-GB" w:eastAsia="zh-CN"/>
              </w:rPr>
              <w:t>0.5</w:t>
            </w:r>
            <w:r w:rsidR="0098274A" w:rsidRPr="005A0F20">
              <w:rPr>
                <w:rFonts w:asciiTheme="minorHAnsi" w:hAnsiTheme="minorHAnsi"/>
                <w:sz w:val="20"/>
                <w:szCs w:val="20"/>
                <w:lang w:val="en-GB" w:eastAsia="zh-CN"/>
              </w:rPr>
              <w:t>%</w:t>
            </w:r>
          </w:p>
        </w:tc>
      </w:tr>
      <w:tr w:rsidR="00C31F2C" w:rsidRPr="005A0F20" w14:paraId="78707425"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2CF28DB6" w14:textId="77777777" w:rsidR="00C31F2C" w:rsidRPr="005A0F20" w:rsidRDefault="00C31F2C" w:rsidP="00C43B6E">
            <w:pPr>
              <w:spacing w:after="200" w:line="276" w:lineRule="auto"/>
              <w:contextualSpacing w:val="0"/>
              <w:jc w:val="both"/>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 xml:space="preserve">Choice of data or Measurement methods and procedures </w:t>
            </w:r>
          </w:p>
        </w:tc>
        <w:tc>
          <w:tcPr>
            <w:tcW w:w="3456" w:type="pct"/>
          </w:tcPr>
          <w:p w14:paraId="076D6424" w14:textId="11C033EE" w:rsidR="0098274A"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MCF value for uncovered anaerobic lagoon (baseline AWMS) is chosen.</w:t>
            </w:r>
          </w:p>
          <w:p w14:paraId="0AA75FD2" w14:textId="77777777" w:rsidR="0098274A"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ab/>
            </w:r>
          </w:p>
          <w:p w14:paraId="68B07593" w14:textId="11F8480D" w:rsidR="00C43B6E"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A conservativeness factor has been applied by multiplying MCF value (</w:t>
            </w:r>
            <w:proofErr w:type="gramStart"/>
            <w:r w:rsidRPr="005A0F20">
              <w:rPr>
                <w:rFonts w:asciiTheme="minorHAnsi" w:hAnsiTheme="minorHAnsi"/>
                <w:sz w:val="20"/>
                <w:szCs w:val="20"/>
                <w:lang w:val="en-GB" w:eastAsia="zh-CN"/>
              </w:rPr>
              <w:t>i.e.</w:t>
            </w:r>
            <w:proofErr w:type="gramEnd"/>
            <w:r w:rsidRPr="005A0F20">
              <w:rPr>
                <w:rFonts w:asciiTheme="minorHAnsi" w:hAnsiTheme="minorHAnsi"/>
                <w:sz w:val="20"/>
                <w:szCs w:val="20"/>
                <w:lang w:val="en-GB" w:eastAsia="zh-CN"/>
              </w:rPr>
              <w:t xml:space="preserve"> </w:t>
            </w:r>
            <w:r w:rsidR="009B629C">
              <w:rPr>
                <w:rFonts w:asciiTheme="minorHAnsi" w:hAnsiTheme="minorHAnsi"/>
                <w:sz w:val="20"/>
                <w:szCs w:val="20"/>
                <w:lang w:val="en-GB" w:eastAsia="zh-CN"/>
              </w:rPr>
              <w:t>75%</w:t>
            </w:r>
            <w:r w:rsidRPr="005A0F20">
              <w:rPr>
                <w:rFonts w:asciiTheme="minorHAnsi" w:hAnsiTheme="minorHAnsi"/>
                <w:sz w:val="20"/>
                <w:szCs w:val="20"/>
                <w:lang w:val="en-GB" w:eastAsia="zh-CN"/>
              </w:rPr>
              <w:t xml:space="preserve">) with a value of 0.94, to account for the 20 per cent uncertainty in the MCF values as reported by IPCC 2006. </w:t>
            </w:r>
          </w:p>
          <w:p w14:paraId="70333B22" w14:textId="4E4E524D" w:rsidR="00C31F2C" w:rsidRPr="005A0F20" w:rsidRDefault="00C43B6E" w:rsidP="00C43B6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For this project, the annual average temperature is </w:t>
            </w:r>
            <w:r w:rsidR="00667477">
              <w:rPr>
                <w:rFonts w:asciiTheme="minorHAnsi" w:hAnsiTheme="minorHAnsi"/>
                <w:sz w:val="20"/>
                <w:szCs w:val="20"/>
                <w:lang w:val="en-GB"/>
              </w:rPr>
              <w:t>16.7-18.3</w:t>
            </w:r>
            <w:r w:rsidRPr="005A0F20">
              <w:rPr>
                <w:rFonts w:ascii="宋体" w:eastAsia="宋体" w:hAnsi="宋体" w:cs="宋体" w:hint="eastAsia"/>
                <w:sz w:val="20"/>
                <w:szCs w:val="20"/>
                <w:lang w:val="en-GB"/>
              </w:rPr>
              <w:t>℃</w:t>
            </w:r>
            <w:r w:rsidRPr="005A0F20">
              <w:rPr>
                <w:rFonts w:asciiTheme="minorHAnsi" w:hAnsiTheme="minorHAnsi"/>
                <w:sz w:val="20"/>
                <w:szCs w:val="20"/>
                <w:lang w:val="en-GB"/>
              </w:rPr>
              <w:t xml:space="preserve"> and the value of </w:t>
            </w:r>
            <w:r w:rsidR="00667477">
              <w:rPr>
                <w:rFonts w:asciiTheme="minorHAnsi" w:hAnsiTheme="minorHAnsi"/>
                <w:sz w:val="20"/>
                <w:szCs w:val="20"/>
                <w:lang w:val="en-GB"/>
              </w:rPr>
              <w:t>75</w:t>
            </w:r>
            <w:r w:rsidR="00C331E7" w:rsidRPr="005A0F20">
              <w:rPr>
                <w:rFonts w:asciiTheme="minorHAnsi" w:hAnsiTheme="minorHAnsi"/>
                <w:sz w:val="20"/>
                <w:szCs w:val="20"/>
                <w:lang w:val="en-GB"/>
              </w:rPr>
              <w:t xml:space="preserve"> </w:t>
            </w:r>
            <w:r w:rsidRPr="005A0F20">
              <w:rPr>
                <w:rFonts w:asciiTheme="minorHAnsi" w:hAnsiTheme="minorHAnsi"/>
                <w:sz w:val="20"/>
                <w:szCs w:val="20"/>
                <w:lang w:val="en-GB"/>
              </w:rPr>
              <w:t>% is applied.</w:t>
            </w:r>
            <w:r w:rsidR="0098274A" w:rsidRPr="005A0F20">
              <w:rPr>
                <w:rFonts w:asciiTheme="minorHAnsi" w:hAnsiTheme="minorHAnsi"/>
                <w:sz w:val="20"/>
                <w:szCs w:val="20"/>
                <w:lang w:val="en-GB" w:eastAsia="zh-CN"/>
              </w:rPr>
              <w:t xml:space="preserve"> Therefore, </w:t>
            </w:r>
            <w:proofErr w:type="spellStart"/>
            <w:r w:rsidR="0098274A" w:rsidRPr="005A0F20">
              <w:rPr>
                <w:rFonts w:asciiTheme="minorHAnsi" w:hAnsiTheme="minorHAnsi"/>
                <w:sz w:val="20"/>
                <w:szCs w:val="20"/>
                <w:lang w:val="en-GB" w:eastAsia="zh-CN"/>
              </w:rPr>
              <w:t>MCFj</w:t>
            </w:r>
            <w:proofErr w:type="spellEnd"/>
            <w:r w:rsidR="0098274A" w:rsidRPr="005A0F20">
              <w:rPr>
                <w:rFonts w:asciiTheme="minorHAnsi" w:hAnsiTheme="minorHAnsi"/>
                <w:sz w:val="20"/>
                <w:szCs w:val="20"/>
                <w:lang w:val="en-GB" w:eastAsia="zh-CN"/>
              </w:rPr>
              <w:t xml:space="preserve"> value of </w:t>
            </w:r>
            <w:r w:rsidR="00667477">
              <w:rPr>
                <w:rFonts w:asciiTheme="minorHAnsi" w:hAnsiTheme="minorHAnsi"/>
                <w:sz w:val="20"/>
                <w:szCs w:val="20"/>
                <w:lang w:val="en-GB" w:eastAsia="zh-CN"/>
              </w:rPr>
              <w:t>70.5</w:t>
            </w:r>
            <w:r w:rsidR="0098274A" w:rsidRPr="005A0F20">
              <w:rPr>
                <w:rFonts w:asciiTheme="minorHAnsi" w:hAnsiTheme="minorHAnsi"/>
                <w:sz w:val="20"/>
                <w:szCs w:val="20"/>
                <w:lang w:val="en-GB" w:eastAsia="zh-CN"/>
              </w:rPr>
              <w:t>% will be applied.</w:t>
            </w:r>
          </w:p>
        </w:tc>
      </w:tr>
      <w:tr w:rsidR="000F41AF" w:rsidRPr="005A0F20" w14:paraId="261E8CBB"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D24A5C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51F7AFC2" w14:textId="4B2AC457"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project/baseline emission calculations</w:t>
            </w:r>
          </w:p>
        </w:tc>
      </w:tr>
      <w:tr w:rsidR="000F41AF" w:rsidRPr="005A0F20" w14:paraId="725C147A"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D09A0F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75705AE6" w14:textId="23A573F5"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N/A</w:t>
            </w:r>
          </w:p>
        </w:tc>
      </w:tr>
    </w:tbl>
    <w:p w14:paraId="787B2075" w14:textId="38BC71F9"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15D55" w:rsidRPr="005A0F20" w14:paraId="13476D5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C0EFD91"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622774C" w14:textId="4A18FE5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B</w:t>
            </w:r>
            <w:r w:rsidRPr="005A0F20">
              <w:rPr>
                <w:sz w:val="20"/>
                <w:szCs w:val="20"/>
                <w:vertAlign w:val="subscript"/>
                <w:lang w:val="en-GB"/>
              </w:rPr>
              <w:t>0, LT</w:t>
            </w:r>
          </w:p>
        </w:tc>
      </w:tr>
      <w:tr w:rsidR="00A15D55" w:rsidRPr="005A0F20" w14:paraId="4F570F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3B3897"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F6CE5A" w14:textId="7CD09CD3"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 m</w:t>
            </w:r>
            <w:r w:rsidRPr="005A0F20">
              <w:rPr>
                <w:sz w:val="20"/>
                <w:szCs w:val="20"/>
                <w:vertAlign w:val="superscript"/>
              </w:rPr>
              <w:t>3</w:t>
            </w:r>
            <w:r w:rsidRPr="005A0F20">
              <w:rPr>
                <w:sz w:val="20"/>
                <w:szCs w:val="20"/>
              </w:rPr>
              <w:t>CH</w:t>
            </w:r>
            <w:r w:rsidRPr="005A0F20">
              <w:rPr>
                <w:sz w:val="20"/>
                <w:szCs w:val="20"/>
                <w:vertAlign w:val="subscript"/>
              </w:rPr>
              <w:t>4</w:t>
            </w:r>
            <w:r w:rsidRPr="005A0F20">
              <w:rPr>
                <w:sz w:val="20"/>
                <w:szCs w:val="20"/>
              </w:rPr>
              <w:t>/kg -dm</w:t>
            </w:r>
          </w:p>
        </w:tc>
      </w:tr>
      <w:tr w:rsidR="00A15D55" w:rsidRPr="005A0F20" w14:paraId="2F6B249E"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A0766F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69063D50" w14:textId="00158D96" w:rsidR="00A15D55" w:rsidRPr="005A0F20" w:rsidRDefault="00A15D55" w:rsidP="0098274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Maximum methane producing potential of the volatile solid generated by animal type </w:t>
            </w:r>
            <w:r w:rsidRPr="005A0F20">
              <w:rPr>
                <w:i/>
                <w:iCs/>
                <w:sz w:val="20"/>
                <w:szCs w:val="20"/>
              </w:rPr>
              <w:t xml:space="preserve">LT </w:t>
            </w:r>
          </w:p>
        </w:tc>
      </w:tr>
      <w:tr w:rsidR="00A15D55" w:rsidRPr="005A0F20" w14:paraId="6AA736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689338"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E4B2AC" w14:textId="145B9DA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IPCC 2006 table 10A-7 and 10A-8, chapter 10, volume 4 </w:t>
            </w:r>
          </w:p>
        </w:tc>
      </w:tr>
      <w:tr w:rsidR="00A15D55" w:rsidRPr="005A0F20" w14:paraId="59EC817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BE1661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D8A362B" w14:textId="4D5F648B" w:rsidR="00A15D55"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(Market swine) =</w:t>
            </w:r>
            <w:r w:rsidR="00A15D55" w:rsidRPr="005A0F20">
              <w:rPr>
                <w:sz w:val="20"/>
                <w:szCs w:val="20"/>
                <w:lang w:val="en-GB" w:eastAsia="zh-CN"/>
              </w:rPr>
              <w:t>0.29</w:t>
            </w:r>
          </w:p>
          <w:p w14:paraId="01169205" w14:textId="64A4203F"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(Breeding swine) =</w:t>
            </w:r>
            <w:r w:rsidRPr="005A0F20">
              <w:rPr>
                <w:sz w:val="20"/>
                <w:szCs w:val="20"/>
                <w:lang w:val="en-GB" w:eastAsia="zh-CN"/>
              </w:rPr>
              <w:t>0.29</w:t>
            </w:r>
          </w:p>
        </w:tc>
      </w:tr>
      <w:tr w:rsidR="00A15D55" w:rsidRPr="005A0F20" w14:paraId="5859F4A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13070AD" w14:textId="77777777" w:rsidR="00A15D55" w:rsidRPr="005A0F20" w:rsidRDefault="00A15D55"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4C439939" w14:textId="7AC92F28" w:rsidR="00A15D55" w:rsidRPr="005A0F20" w:rsidRDefault="0098274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42E81E28"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E0C69F1"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D48F4E8" w14:textId="1CE4E19C"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5CD55CE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DD9AF02"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31BCEB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06D3FB0" w14:textId="77777777"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8274A" w:rsidRPr="005A0F20" w14:paraId="3F97105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6FB8FD7"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BCA010C" w14:textId="24B655B9" w:rsidR="0098274A" w:rsidRPr="005A0F20" w:rsidRDefault="0098274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MS%</w:t>
            </w:r>
            <w:proofErr w:type="gramStart"/>
            <w:r w:rsidRPr="005A0F20">
              <w:rPr>
                <w:sz w:val="20"/>
                <w:szCs w:val="20"/>
                <w:vertAlign w:val="subscript"/>
                <w:lang w:val="en-GB"/>
              </w:rPr>
              <w:t>Bl,j</w:t>
            </w:r>
            <w:proofErr w:type="spellEnd"/>
            <w:proofErr w:type="gramEnd"/>
          </w:p>
        </w:tc>
      </w:tr>
      <w:tr w:rsidR="0098274A" w:rsidRPr="005A0F20" w14:paraId="3360CAD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5996B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04F7D987" w14:textId="475AA228"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Fraction</w:t>
            </w:r>
          </w:p>
        </w:tc>
      </w:tr>
      <w:tr w:rsidR="0098274A" w:rsidRPr="005A0F20" w14:paraId="15A6A91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534A5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56CA96" w14:textId="1403D3B3"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Fraction of manure handled in system j in the baseline. </w:t>
            </w:r>
          </w:p>
        </w:tc>
      </w:tr>
      <w:tr w:rsidR="0098274A" w:rsidRPr="005A0F20" w14:paraId="7D2CBF5E"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B0E37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E123FF7" w14:textId="06D54B8C"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proponents</w:t>
            </w:r>
            <w:r w:rsidR="0098274A" w:rsidRPr="005A0F20">
              <w:rPr>
                <w:sz w:val="20"/>
                <w:szCs w:val="20"/>
                <w:lang w:val="en-GB" w:eastAsia="zh-CN"/>
              </w:rPr>
              <w:t xml:space="preserve"> </w:t>
            </w:r>
          </w:p>
        </w:tc>
      </w:tr>
      <w:tr w:rsidR="0098274A" w:rsidRPr="005A0F20" w14:paraId="1A15CAF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B674C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4AAAEB68" w14:textId="5C85F96D"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100%</w:t>
            </w:r>
          </w:p>
        </w:tc>
      </w:tr>
      <w:tr w:rsidR="0098274A" w:rsidRPr="005A0F20" w14:paraId="017822C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117A1C5" w14:textId="77777777" w:rsidR="0098274A" w:rsidRPr="005A0F20" w:rsidRDefault="0098274A"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2A5E613" w14:textId="56B4438A"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In this project, the baseline manure management system is uncovered anaerobic lagoon only. The amount of manure handled by the anaerobic lagoon is 100%. </w:t>
            </w:r>
          </w:p>
        </w:tc>
      </w:tr>
      <w:tr w:rsidR="00C72DB2" w:rsidRPr="005A0F20" w14:paraId="6D77A9D1"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8DABE6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AC833C9" w14:textId="6C030150"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baseline emissions</w:t>
            </w:r>
          </w:p>
        </w:tc>
      </w:tr>
      <w:tr w:rsidR="00C72DB2" w:rsidRPr="005A0F20" w14:paraId="2CF35636"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2BAA440"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6D3BDF5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505B44E" w14:textId="7824C5E3" w:rsidR="006E3CFB" w:rsidRPr="003167C5" w:rsidRDefault="006E3CF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D1E9E" w:rsidRPr="005A0F20" w14:paraId="3314D13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E38FAC8"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5AF98FF7" w14:textId="79E18658"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W</w:t>
            </w:r>
            <w:r w:rsidRPr="005A0F20">
              <w:rPr>
                <w:sz w:val="20"/>
                <w:szCs w:val="20"/>
                <w:vertAlign w:val="subscript"/>
                <w:lang w:val="en-GB"/>
              </w:rPr>
              <w:t>default</w:t>
            </w:r>
            <w:proofErr w:type="spellEnd"/>
          </w:p>
        </w:tc>
      </w:tr>
      <w:tr w:rsidR="006D1E9E" w:rsidRPr="005A0F20" w14:paraId="768C30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0AC218C"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68FD286" w14:textId="67184B4B"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w:t>
            </w:r>
          </w:p>
        </w:tc>
      </w:tr>
      <w:tr w:rsidR="006D1E9E" w:rsidRPr="005A0F20" w14:paraId="19E6C7F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24E636"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1A09E53" w14:textId="46D5FA96" w:rsidR="006D1E9E" w:rsidRPr="005A0F20" w:rsidRDefault="006D1E9E"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bookmarkStart w:id="34" w:name="OLE_LINK52"/>
            <w:r w:rsidRPr="005A0F20">
              <w:rPr>
                <w:sz w:val="20"/>
                <w:szCs w:val="20"/>
              </w:rPr>
              <w:t>Default average</w:t>
            </w:r>
            <w:bookmarkEnd w:id="34"/>
            <w:r w:rsidRPr="005A0F20">
              <w:rPr>
                <w:sz w:val="20"/>
                <w:szCs w:val="20"/>
              </w:rPr>
              <w:t xml:space="preserve"> animal weight of a defined population</w:t>
            </w:r>
          </w:p>
        </w:tc>
      </w:tr>
      <w:tr w:rsidR="006D1E9E" w:rsidRPr="005A0F20" w14:paraId="26EB5C7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924B90"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8699E52" w14:textId="63F8BFAD"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6D1E9E" w:rsidRPr="005A0F20" w14:paraId="533EC97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66525"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A3621D9" w14:textId="3970704F"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swine)=28kg</w:t>
            </w:r>
          </w:p>
          <w:p w14:paraId="5DA30D36" w14:textId="4A0BD5FA"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swine)=28kg</w:t>
            </w:r>
          </w:p>
        </w:tc>
      </w:tr>
      <w:tr w:rsidR="006D1E9E" w:rsidRPr="005A0F20" w14:paraId="3B6AABD5"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AC426A3" w14:textId="77777777" w:rsidR="006D1E9E" w:rsidRPr="005A0F20" w:rsidRDefault="006D1E9E"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420B0279" w14:textId="5229F7E2" w:rsidR="006D1E9E"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DC87D9F"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4ED5F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1973E297" w14:textId="437097A8"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002B11" w:rsidRPr="005A0F20">
              <w:rPr>
                <w:sz w:val="20"/>
                <w:szCs w:val="20"/>
                <w:lang w:val="en-GB" w:eastAsia="zh-CN"/>
              </w:rPr>
              <w:t>B</w:t>
            </w:r>
            <w:r w:rsidRPr="005A0F20">
              <w:rPr>
                <w:sz w:val="20"/>
                <w:szCs w:val="20"/>
                <w:lang w:val="en-GB" w:eastAsia="zh-CN"/>
              </w:rPr>
              <w:t>aseline emissions</w:t>
            </w:r>
          </w:p>
        </w:tc>
      </w:tr>
      <w:tr w:rsidR="00C72DB2" w:rsidRPr="005A0F20" w14:paraId="3E28B4A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87EA2B"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Additional comment</w:t>
            </w:r>
          </w:p>
        </w:tc>
        <w:tc>
          <w:tcPr>
            <w:tcW w:w="3456" w:type="pct"/>
          </w:tcPr>
          <w:p w14:paraId="7C2F504E"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63E8A53" w14:textId="77777777" w:rsidR="000F41AF" w:rsidRPr="003167C5" w:rsidRDefault="000F41A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72DB2" w:rsidRPr="005A0F20" w14:paraId="65E4DE7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3706E7"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110A05D" w14:textId="7C924EDB"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VS</w:t>
            </w:r>
            <w:r w:rsidRPr="005A0F20">
              <w:rPr>
                <w:sz w:val="20"/>
                <w:szCs w:val="20"/>
                <w:vertAlign w:val="subscript"/>
                <w:lang w:val="en-GB"/>
              </w:rPr>
              <w:t>default</w:t>
            </w:r>
            <w:proofErr w:type="spellEnd"/>
          </w:p>
        </w:tc>
      </w:tr>
      <w:tr w:rsidR="00C72DB2" w:rsidRPr="005A0F20" w14:paraId="4DA01D8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8372412"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66F79CB" w14:textId="4F67F663"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kg-dm/animal/day</w:t>
            </w:r>
          </w:p>
        </w:tc>
      </w:tr>
      <w:tr w:rsidR="00C72DB2" w:rsidRPr="005A0F20" w14:paraId="5A0C01D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2991058"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514CD13" w14:textId="3E38D26D"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volatile solid excretion per day on a dry-matter basis for a defined livestock population</w:t>
            </w:r>
          </w:p>
        </w:tc>
      </w:tr>
      <w:tr w:rsidR="00C72DB2" w:rsidRPr="005A0F20" w14:paraId="5C8D64F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B011FE"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AEF22D" w14:textId="77777777"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C72DB2" w:rsidRPr="005A0F20" w14:paraId="6434CDF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672F8C"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0C97E335" w14:textId="7CC3D4BC"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swine)=0.3</w:t>
            </w:r>
          </w:p>
          <w:p w14:paraId="39F41776" w14:textId="50321CE6"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swine)=0.3</w:t>
            </w:r>
          </w:p>
        </w:tc>
      </w:tr>
      <w:tr w:rsidR="00C72DB2" w:rsidRPr="005A0F20" w14:paraId="0AD73B5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8CECDEE" w14:textId="77777777" w:rsidR="00C72DB2" w:rsidRPr="005A0F20" w:rsidRDefault="00C72DB2"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0BF02B3" w14:textId="3363DEB3"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987A822"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0C0F75"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FB9E4B4" w14:textId="4FF03536"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41AE5A3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449D28E"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F1F5FE4"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5BEE246" w14:textId="3A06FEA5" w:rsidR="0098274A" w:rsidRPr="003167C5" w:rsidRDefault="0098274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02B11" w:rsidRPr="005A0F20" w14:paraId="54E32DB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BACCDB" w14:textId="77777777" w:rsidR="00002B11" w:rsidRPr="005A0F20" w:rsidRDefault="00002B11"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C51B03F" w14:textId="65D7FE7E" w:rsidR="00002B11" w:rsidRPr="005A0F20" w:rsidRDefault="00002B11"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p>
        </w:tc>
      </w:tr>
      <w:tr w:rsidR="00EC49A7" w:rsidRPr="005A0F20" w14:paraId="65EE2DF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5C99B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8301F0" w14:textId="6F42556B" w:rsidR="00EC49A7" w:rsidRPr="005A0F20" w:rsidRDefault="00EC49A7" w:rsidP="00EC49A7">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 xml:space="preserve">kg N/ animal/year </w:t>
            </w:r>
          </w:p>
        </w:tc>
      </w:tr>
      <w:tr w:rsidR="00EC49A7" w:rsidRPr="005A0F20" w14:paraId="2842498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65B457"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1C4717B" w14:textId="5ED3DE89"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nitrogen excretion per head of a defined livestock population</w:t>
            </w:r>
          </w:p>
        </w:tc>
      </w:tr>
      <w:tr w:rsidR="00EC49A7" w:rsidRPr="005A0F20" w14:paraId="280976C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20BDC0C"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0680B52A" w14:textId="77777777" w:rsidR="00EC49A7" w:rsidRPr="005A0F20" w:rsidRDefault="00EC49A7" w:rsidP="00EC49A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Calculated by the equation:</w:t>
            </w:r>
            <w:r w:rsidRPr="005A0F20">
              <w:rPr>
                <w:sz w:val="20"/>
                <w:szCs w:val="20"/>
                <w:lang w:val="en-GB"/>
              </w:rPr>
              <w:t xml:space="preserve"> </w:t>
            </w:r>
          </w:p>
          <w:p w14:paraId="6C057294" w14:textId="6C963595"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w:t>
            </w:r>
            <w:proofErr w:type="spell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(T)</w:t>
            </w:r>
            <w:r w:rsidRPr="005A0F20">
              <w:rPr>
                <w:sz w:val="20"/>
                <w:szCs w:val="20"/>
                <w:lang w:val="en-GB"/>
              </w:rPr>
              <w:t>* TAM/1000*365</w:t>
            </w:r>
          </w:p>
        </w:tc>
      </w:tr>
      <w:tr w:rsidR="00EC49A7" w:rsidRPr="005A0F20" w14:paraId="6EF977B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E700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8E687CD" w14:textId="77777777"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(Market swine) =4.29</w:t>
            </w:r>
          </w:p>
          <w:p w14:paraId="4970299E" w14:textId="2A948BFA"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NEX</w:t>
            </w:r>
            <w:r w:rsidRPr="005A0F20">
              <w:rPr>
                <w:sz w:val="20"/>
                <w:szCs w:val="20"/>
                <w:vertAlign w:val="subscript"/>
                <w:lang w:val="en-GB"/>
              </w:rPr>
              <w:t>IPCC default</w:t>
            </w:r>
            <w:r w:rsidRPr="005A0F20">
              <w:rPr>
                <w:sz w:val="20"/>
                <w:szCs w:val="20"/>
                <w:lang w:val="en-GB"/>
              </w:rPr>
              <w:t xml:space="preserve"> (Breeding swine) =2.45</w:t>
            </w:r>
          </w:p>
        </w:tc>
      </w:tr>
      <w:tr w:rsidR="00EC49A7" w:rsidRPr="005A0F20" w14:paraId="6881CFC2"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7371FE0B" w14:textId="77777777" w:rsidR="00EC49A7" w:rsidRPr="005A0F20" w:rsidRDefault="00EC49A7" w:rsidP="00EC49A7">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72BDB1D" w14:textId="1FCAD030"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EC49A7" w:rsidRPr="005A0F20" w14:paraId="096B934D"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0C38CA"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AEB8C21" w14:textId="10BE0F5F"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rPr>
              <w:t>Baseline,</w:t>
            </w:r>
            <w:r w:rsidR="001F34AD" w:rsidRPr="005A0F20">
              <w:rPr>
                <w:rFonts w:eastAsia="MS Mincho"/>
                <w:sz w:val="20"/>
                <w:szCs w:val="20"/>
              </w:rPr>
              <w:t xml:space="preserve"> </w:t>
            </w:r>
            <w:r w:rsidRPr="005A0F20">
              <w:rPr>
                <w:rFonts w:eastAsia="MS Mincho"/>
                <w:sz w:val="20"/>
                <w:szCs w:val="20"/>
              </w:rPr>
              <w:t>Project</w:t>
            </w:r>
            <w:r w:rsidR="0042190E" w:rsidRPr="005A0F20">
              <w:rPr>
                <w:rFonts w:eastAsia="MS Mincho"/>
                <w:sz w:val="20"/>
                <w:szCs w:val="20"/>
              </w:rPr>
              <w:t xml:space="preserve"> emissions </w:t>
            </w:r>
            <w:r w:rsidRPr="005A0F20">
              <w:rPr>
                <w:rFonts w:eastAsia="MS Mincho"/>
                <w:sz w:val="20"/>
                <w:szCs w:val="20"/>
              </w:rPr>
              <w:t>and leakage calculations</w:t>
            </w:r>
          </w:p>
        </w:tc>
      </w:tr>
      <w:tr w:rsidR="00EC49A7" w:rsidRPr="005A0F20" w14:paraId="5C734B4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EFEA51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A11804A" w14:textId="476542CD"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963C2DA" w14:textId="4A179257" w:rsidR="00C72DB2" w:rsidRPr="003167C5" w:rsidRDefault="00C72DB2"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1F34AD" w:rsidRPr="005A0F20" w14:paraId="3760510B"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A8CEB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Data/parameter</w:t>
            </w:r>
          </w:p>
        </w:tc>
        <w:tc>
          <w:tcPr>
            <w:tcW w:w="3456" w:type="pct"/>
          </w:tcPr>
          <w:p w14:paraId="3B3690DD"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p>
        </w:tc>
      </w:tr>
      <w:tr w:rsidR="001F34AD" w:rsidRPr="005A0F20" w14:paraId="1E40EC5B"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11D5E9"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4806FE" w14:textId="77777777" w:rsidR="001F34AD" w:rsidRPr="005A0F20" w:rsidRDefault="001F34AD"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 (1000 kg animal mass)</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day</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1F34AD" w:rsidRPr="005A0F20" w14:paraId="7E1965BF"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BB82DBC"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3BF5480"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N excretion rate</w:t>
            </w:r>
          </w:p>
        </w:tc>
      </w:tr>
      <w:tr w:rsidR="001F34AD" w:rsidRPr="005A0F20" w14:paraId="5F8378BE"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6159E2"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4C1F291"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10.19, chapter 10, volume 4</w:t>
            </w:r>
          </w:p>
        </w:tc>
      </w:tr>
      <w:tr w:rsidR="001F34AD" w:rsidRPr="005A0F20" w14:paraId="76B4ED0C"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BC09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5C87CEF"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 xml:space="preserve">T) </w:t>
            </w:r>
            <w:r w:rsidRPr="005A0F20">
              <w:rPr>
                <w:sz w:val="20"/>
                <w:szCs w:val="20"/>
                <w:lang w:val="en-GB"/>
              </w:rPr>
              <w:t>(Market swine) =0.42</w:t>
            </w:r>
          </w:p>
          <w:p w14:paraId="676DB490"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r w:rsidRPr="005A0F20">
              <w:rPr>
                <w:sz w:val="20"/>
                <w:szCs w:val="20"/>
                <w:lang w:val="en-GB"/>
              </w:rPr>
              <w:t>(Breeding swine) =0.24</w:t>
            </w:r>
          </w:p>
        </w:tc>
      </w:tr>
      <w:tr w:rsidR="001F34AD" w:rsidRPr="005A0F20" w14:paraId="16102707"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15F6E56A" w14:textId="77777777" w:rsidR="001F34AD" w:rsidRPr="005A0F20" w:rsidRDefault="001F34AD"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3BCBD752"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1F34AD" w:rsidRPr="005A0F20" w14:paraId="11388CE0"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4B600E7"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D4AB9"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1F34AD" w:rsidRPr="005A0F20" w14:paraId="69688550"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18135E8"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4FDD888"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555EC40" w14:textId="3FE9EB5C"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832FF" w:rsidRPr="005A0F20" w14:paraId="0A7CBF48"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C5E2A30"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3854389"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p>
        </w:tc>
      </w:tr>
      <w:tr w:rsidR="004832FF" w:rsidRPr="005A0F20" w14:paraId="18F298D9"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C2DED5"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4EB7BA1" w14:textId="77777777" w:rsidR="004832FF" w:rsidRPr="005A0F20" w:rsidRDefault="004832FF"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animal</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4832FF" w:rsidRPr="005A0F20" w14:paraId="11DB3DA3"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DE69A4"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88783E2"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typical animal mass for livestock category</w:t>
            </w:r>
          </w:p>
        </w:tc>
      </w:tr>
      <w:tr w:rsidR="004832FF" w:rsidRPr="005A0F20" w14:paraId="67E8AF77"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2D84319"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D92E85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4832FF" w:rsidRPr="005A0F20" w14:paraId="54A4FD16"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A06236"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7E4A6B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r w:rsidRPr="005A0F20">
              <w:rPr>
                <w:sz w:val="20"/>
                <w:szCs w:val="20"/>
                <w:vertAlign w:val="subscript"/>
                <w:lang w:val="en-GB"/>
              </w:rPr>
              <w:t xml:space="preserve"> </w:t>
            </w:r>
            <w:r w:rsidRPr="005A0F20">
              <w:rPr>
                <w:sz w:val="20"/>
                <w:szCs w:val="20"/>
                <w:lang w:val="en-GB"/>
              </w:rPr>
              <w:t>(Market swine) =28</w:t>
            </w:r>
          </w:p>
          <w:p w14:paraId="19DD2A1B"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TAM (Breeding swine) =28</w:t>
            </w:r>
          </w:p>
        </w:tc>
      </w:tr>
      <w:tr w:rsidR="004832FF" w:rsidRPr="005A0F20" w14:paraId="28E0BEAC"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588E266F" w14:textId="77777777" w:rsidR="004832FF" w:rsidRPr="005A0F20" w:rsidRDefault="004832FF"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654A50"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4832FF" w:rsidRPr="005A0F20" w14:paraId="6B5E6FB9"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0FF9DA2"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94F1ED3"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4832FF" w:rsidRPr="005A0F20" w14:paraId="578ADC75"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0F0FBC7"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57F7C69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4408721" w14:textId="77777777"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D03EC" w:rsidRPr="005A0F20" w14:paraId="58191FC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F0C368"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8852CEB" w14:textId="0012FBF8"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F</w:t>
            </w:r>
            <w:r w:rsidRPr="005A0F20">
              <w:rPr>
                <w:sz w:val="20"/>
                <w:szCs w:val="20"/>
                <w:vertAlign w:val="subscript"/>
                <w:lang w:val="en-GB"/>
              </w:rPr>
              <w:t>gas</w:t>
            </w:r>
            <w:proofErr w:type="spellEnd"/>
            <w:r w:rsidRPr="005A0F20">
              <w:rPr>
                <w:sz w:val="20"/>
                <w:szCs w:val="20"/>
                <w:vertAlign w:val="subscript"/>
                <w:lang w:val="en-GB"/>
              </w:rPr>
              <w:t xml:space="preserve"> </w:t>
            </w:r>
            <w:proofErr w:type="spellStart"/>
            <w:proofErr w:type="gramStart"/>
            <w:r w:rsidRPr="005A0F20">
              <w:rPr>
                <w:sz w:val="20"/>
                <w:szCs w:val="20"/>
                <w:vertAlign w:val="subscript"/>
                <w:lang w:val="en-GB"/>
              </w:rPr>
              <w:t>MS,j</w:t>
            </w:r>
            <w:proofErr w:type="gramEnd"/>
            <w:r w:rsidRPr="005A0F20">
              <w:rPr>
                <w:sz w:val="20"/>
                <w:szCs w:val="20"/>
                <w:vertAlign w:val="subscript"/>
                <w:lang w:val="en-GB"/>
              </w:rPr>
              <w:t>,LT</w:t>
            </w:r>
            <w:proofErr w:type="spellEnd"/>
          </w:p>
        </w:tc>
      </w:tr>
      <w:tr w:rsidR="00AD03EC" w:rsidRPr="005A0F20" w14:paraId="3E6C5FF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6E58237"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C15F28" w14:textId="4C882CD7" w:rsidR="00AD03EC" w:rsidRPr="005A0F20" w:rsidRDefault="00AD03E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AD03EC" w:rsidRPr="005A0F20" w14:paraId="422958D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A9754B"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Description</w:t>
            </w:r>
          </w:p>
        </w:tc>
        <w:tc>
          <w:tcPr>
            <w:tcW w:w="3456" w:type="pct"/>
          </w:tcPr>
          <w:p w14:paraId="2605A8CC" w14:textId="0E8CE7E0"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for nitrogen loss due to </w:t>
            </w:r>
            <w:proofErr w:type="spellStart"/>
            <w:r w:rsidRPr="005A0F20">
              <w:rPr>
                <w:sz w:val="20"/>
                <w:szCs w:val="20"/>
              </w:rPr>
              <w:t>volatilisation</w:t>
            </w:r>
            <w:proofErr w:type="spellEnd"/>
            <w:r w:rsidRPr="005A0F20">
              <w:rPr>
                <w:sz w:val="20"/>
                <w:szCs w:val="20"/>
              </w:rPr>
              <w:t xml:space="preserve"> of NH</w:t>
            </w:r>
            <w:r w:rsidRPr="005A0F20">
              <w:rPr>
                <w:sz w:val="20"/>
                <w:szCs w:val="20"/>
                <w:vertAlign w:val="subscript"/>
              </w:rPr>
              <w:t>3</w:t>
            </w:r>
            <w:r w:rsidRPr="005A0F20">
              <w:rPr>
                <w:sz w:val="20"/>
                <w:szCs w:val="20"/>
              </w:rPr>
              <w:t xml:space="preserve"> and NO</w:t>
            </w:r>
            <w:r w:rsidRPr="005A0F20">
              <w:rPr>
                <w:sz w:val="20"/>
                <w:szCs w:val="20"/>
                <w:vertAlign w:val="subscript"/>
              </w:rPr>
              <w:t>X</w:t>
            </w:r>
            <w:r w:rsidRPr="005A0F20">
              <w:rPr>
                <w:sz w:val="20"/>
                <w:szCs w:val="20"/>
              </w:rPr>
              <w:t xml:space="preserve"> from manure management</w:t>
            </w:r>
          </w:p>
        </w:tc>
      </w:tr>
      <w:tr w:rsidR="00AD03EC" w:rsidRPr="005A0F20" w14:paraId="4EF1EDF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4171C4"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4B6413F" w14:textId="34A266BF"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10.22, chapter 10, volume 4</w:t>
            </w:r>
          </w:p>
        </w:tc>
      </w:tr>
      <w:tr w:rsidR="00AD03EC" w:rsidRPr="005A0F20" w14:paraId="5274272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242318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5FC1311" w14:textId="0F2C0A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40%</w:t>
            </w:r>
          </w:p>
        </w:tc>
      </w:tr>
      <w:tr w:rsidR="00AD03EC" w:rsidRPr="005A0F20" w14:paraId="775FA647"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4D0FC56F" w14:textId="77777777" w:rsidR="00AD03EC" w:rsidRPr="005A0F20" w:rsidRDefault="00AD03E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116163A" w14:textId="5C12FB43"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AD03EC" w:rsidRPr="005A0F20" w14:paraId="0D30096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B7AF1B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69715E7" w14:textId="1A9F32F2" w:rsidR="00AD03E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AD03EC" w:rsidRPr="005A0F20" w14:paraId="073F0DD3"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E556AA"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73A6B9C" w14:textId="777777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20BF6F1E" w14:textId="435BC7DA"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7095F" w:rsidRPr="005A0F20" w14:paraId="5DF2C52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80C44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BF5C0D0" w14:textId="51EA8345"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w:t>
            </w:r>
            <w:r w:rsidR="00BB552A" w:rsidRPr="005A0F20">
              <w:rPr>
                <w:sz w:val="20"/>
                <w:szCs w:val="20"/>
                <w:vertAlign w:val="subscript"/>
                <w:lang w:val="en-GB"/>
              </w:rPr>
              <w:t>D</w:t>
            </w:r>
            <w:proofErr w:type="gramEnd"/>
            <w:r w:rsidR="00BB552A" w:rsidRPr="005A0F20">
              <w:rPr>
                <w:sz w:val="20"/>
                <w:szCs w:val="20"/>
                <w:vertAlign w:val="subscript"/>
                <w:lang w:val="en-GB"/>
              </w:rPr>
              <w:t>,j</w:t>
            </w:r>
          </w:p>
        </w:tc>
      </w:tr>
      <w:tr w:rsidR="0077095F" w:rsidRPr="005A0F20" w14:paraId="54239E0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83327A"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5345812" w14:textId="68FF1F9A" w:rsidR="0077095F" w:rsidRPr="005A0F20" w:rsidRDefault="00BB552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r w:rsidR="008204D8" w:rsidRPr="005A0F20">
              <w:rPr>
                <w:rFonts w:cs="Times New Roman (Body CS)"/>
                <w:color w:val="4D4D4C"/>
                <w:sz w:val="20"/>
                <w:szCs w:val="20"/>
                <w14:cntxtAlts/>
              </w:rPr>
              <w:t>kg N</w:t>
            </w:r>
          </w:p>
        </w:tc>
      </w:tr>
      <w:tr w:rsidR="0077095F" w:rsidRPr="005A0F20" w14:paraId="4A30BEE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162AE"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9E390A5" w14:textId="1DAE6CCB" w:rsidR="0077095F"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Direct N</w:t>
            </w:r>
            <w:r w:rsidRPr="005A0F20">
              <w:rPr>
                <w:sz w:val="20"/>
                <w:szCs w:val="20"/>
                <w:vertAlign w:val="subscript"/>
              </w:rPr>
              <w:t>2</w:t>
            </w:r>
            <w:r w:rsidRPr="005A0F20">
              <w:rPr>
                <w:sz w:val="20"/>
                <w:szCs w:val="20"/>
              </w:rPr>
              <w:t>O emission factor for the treatment system j of the manure management system</w:t>
            </w:r>
          </w:p>
        </w:tc>
      </w:tr>
      <w:tr w:rsidR="0077095F" w:rsidRPr="005A0F20" w14:paraId="4243CAB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B1900F5"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9468AB4" w14:textId="3F7309AF"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w:t>
            </w:r>
            <w:r w:rsidR="00BB552A" w:rsidRPr="005A0F20">
              <w:rPr>
                <w:sz w:val="20"/>
                <w:szCs w:val="20"/>
                <w:lang w:val="en-GB" w:eastAsia="zh-CN"/>
              </w:rPr>
              <w:t>1</w:t>
            </w:r>
            <w:r w:rsidRPr="005A0F20">
              <w:rPr>
                <w:sz w:val="20"/>
                <w:szCs w:val="20"/>
                <w:lang w:val="en-GB" w:eastAsia="zh-CN"/>
              </w:rPr>
              <w:t>, chapter 10, volume 4</w:t>
            </w:r>
          </w:p>
        </w:tc>
      </w:tr>
      <w:tr w:rsidR="0077095F" w:rsidRPr="005A0F20" w14:paraId="4EB27AC9"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DC5D36F"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694D1F31" w14:textId="4A621337" w:rsidR="0077095F" w:rsidRPr="005A0F20" w:rsidRDefault="00BB552A" w:rsidP="00BB552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N2O, D</w:t>
            </w:r>
            <w:r w:rsidRPr="005A0F20">
              <w:rPr>
                <w:sz w:val="20"/>
                <w:szCs w:val="20"/>
                <w:lang w:val="en-GB"/>
              </w:rPr>
              <w:t>=0 for anaerobic lagoon and digester, EF</w:t>
            </w:r>
            <w:r w:rsidRPr="005A0F20">
              <w:rPr>
                <w:sz w:val="20"/>
                <w:szCs w:val="20"/>
                <w:vertAlign w:val="subscript"/>
                <w:lang w:val="en-GB"/>
              </w:rPr>
              <w:t>N2O,</w:t>
            </w:r>
            <w:r w:rsidRPr="005A0F20">
              <w:rPr>
                <w:sz w:val="20"/>
                <w:szCs w:val="20"/>
                <w:lang w:val="en-GB"/>
              </w:rPr>
              <w:t xml:space="preserve"> </w:t>
            </w:r>
            <w:r w:rsidRPr="005A0F20">
              <w:rPr>
                <w:sz w:val="20"/>
                <w:szCs w:val="20"/>
                <w:vertAlign w:val="subscript"/>
                <w:lang w:val="en-GB"/>
              </w:rPr>
              <w:t>D</w:t>
            </w:r>
            <w:r w:rsidRPr="005A0F20">
              <w:rPr>
                <w:sz w:val="20"/>
                <w:szCs w:val="20"/>
                <w:lang w:val="en-GB"/>
              </w:rPr>
              <w:t xml:space="preserve">=0.01 for </w:t>
            </w:r>
            <w:proofErr w:type="spellStart"/>
            <w:r w:rsidRPr="005A0F20">
              <w:rPr>
                <w:sz w:val="20"/>
                <w:szCs w:val="20"/>
                <w:lang w:val="en-GB"/>
              </w:rPr>
              <w:t>arobic</w:t>
            </w:r>
            <w:proofErr w:type="spellEnd"/>
            <w:r w:rsidRPr="005A0F20">
              <w:rPr>
                <w:sz w:val="20"/>
                <w:szCs w:val="20"/>
                <w:lang w:val="en-GB"/>
              </w:rPr>
              <w:t xml:space="preserve"> lagoon</w:t>
            </w:r>
            <w:r w:rsidR="009078C1" w:rsidRPr="005A0F20">
              <w:rPr>
                <w:sz w:val="20"/>
                <w:szCs w:val="20"/>
                <w:lang w:val="en-GB"/>
              </w:rPr>
              <w:t xml:space="preserve"> </w:t>
            </w:r>
          </w:p>
        </w:tc>
      </w:tr>
      <w:tr w:rsidR="0077095F" w:rsidRPr="005A0F20" w14:paraId="2C67536F"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01D3EA6" w14:textId="77777777" w:rsidR="0077095F" w:rsidRPr="005A0F20" w:rsidRDefault="0077095F"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CF920AC" w14:textId="62DA80A4" w:rsidR="0077095F"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77095F" w:rsidRPr="005A0F20" w14:paraId="6C6C0CB5"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2F8810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62798EE7" w14:textId="7F9B1EAC" w:rsidR="0077095F"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77095F" w:rsidRPr="005A0F20" w14:paraId="1FC2AD8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8305EF6"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2B7C9BA" w14:textId="77777777"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30ECAA4" w14:textId="77777777" w:rsidR="0077095F" w:rsidRPr="003167C5" w:rsidRDefault="0077095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204D8" w:rsidRPr="005A0F20" w14:paraId="0A2849F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09EA8D" w14:textId="77777777" w:rsidR="008204D8" w:rsidRPr="005A0F20" w:rsidRDefault="008204D8" w:rsidP="000F41AF">
            <w:pPr>
              <w:spacing w:after="200" w:line="276" w:lineRule="auto"/>
              <w:contextualSpacing w:val="0"/>
              <w:rPr>
                <w:color w:val="FFFFFF" w:themeColor="background1"/>
                <w:sz w:val="20"/>
                <w:szCs w:val="20"/>
                <w:lang w:val="en-GB"/>
              </w:rPr>
            </w:pPr>
            <w:bookmarkStart w:id="35" w:name="OLE_LINK54"/>
            <w:r w:rsidRPr="005A0F20">
              <w:rPr>
                <w:color w:val="FFFFFF" w:themeColor="background1"/>
                <w:sz w:val="20"/>
                <w:szCs w:val="20"/>
                <w:lang w:val="en-GB"/>
              </w:rPr>
              <w:t>Data/parameter</w:t>
            </w:r>
          </w:p>
        </w:tc>
        <w:tc>
          <w:tcPr>
            <w:tcW w:w="3456" w:type="pct"/>
          </w:tcPr>
          <w:p w14:paraId="1A780A1A" w14:textId="4729E3FE"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O,ID</w:t>
            </w:r>
            <w:proofErr w:type="gramEnd"/>
            <w:r w:rsidRPr="005A0F20">
              <w:rPr>
                <w:sz w:val="20"/>
                <w:szCs w:val="20"/>
                <w:vertAlign w:val="subscript"/>
                <w:lang w:val="en-GB"/>
              </w:rPr>
              <w:t>,j</w:t>
            </w:r>
          </w:p>
        </w:tc>
      </w:tr>
      <w:tr w:rsidR="008204D8" w:rsidRPr="005A0F20" w14:paraId="2E6DBAF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AB0769"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A483032" w14:textId="374484EB" w:rsidR="008204D8" w:rsidRPr="005A0F20" w:rsidRDefault="008204D8"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w:t>
            </w:r>
          </w:p>
        </w:tc>
      </w:tr>
      <w:tr w:rsidR="008204D8" w:rsidRPr="005A0F20" w14:paraId="29876857"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A768A"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09259B0" w14:textId="27A23783"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Indirect N</w:t>
            </w:r>
            <w:r w:rsidRPr="005A0F20">
              <w:rPr>
                <w:sz w:val="20"/>
                <w:szCs w:val="20"/>
                <w:vertAlign w:val="subscript"/>
                <w:lang w:val="en-GB"/>
              </w:rPr>
              <w:t>2</w:t>
            </w:r>
            <w:r w:rsidRPr="005A0F20">
              <w:rPr>
                <w:sz w:val="20"/>
                <w:szCs w:val="20"/>
                <w:lang w:val="en-GB"/>
              </w:rPr>
              <w:t>O emission factor for the treatment system j of the manure management system</w:t>
            </w:r>
          </w:p>
        </w:tc>
      </w:tr>
      <w:tr w:rsidR="008204D8" w:rsidRPr="005A0F20" w14:paraId="7376C5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BA9C4F"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40B6035" w14:textId="480A16B2"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w:t>
            </w:r>
            <w:r w:rsidR="00D24D52" w:rsidRPr="005A0F20">
              <w:rPr>
                <w:sz w:val="20"/>
                <w:szCs w:val="20"/>
                <w:lang w:val="en-GB" w:eastAsia="zh-CN"/>
              </w:rPr>
              <w:t>1.3</w:t>
            </w:r>
            <w:r w:rsidRPr="005A0F20">
              <w:rPr>
                <w:sz w:val="20"/>
                <w:szCs w:val="20"/>
                <w:lang w:val="en-GB" w:eastAsia="zh-CN"/>
              </w:rPr>
              <w:t>, chapter 1</w:t>
            </w:r>
            <w:r w:rsidR="00D24D52" w:rsidRPr="005A0F20">
              <w:rPr>
                <w:sz w:val="20"/>
                <w:szCs w:val="20"/>
                <w:lang w:val="en-GB" w:eastAsia="zh-CN"/>
              </w:rPr>
              <w:t>1</w:t>
            </w:r>
            <w:r w:rsidRPr="005A0F20">
              <w:rPr>
                <w:sz w:val="20"/>
                <w:szCs w:val="20"/>
                <w:lang w:val="en-GB" w:eastAsia="zh-CN"/>
              </w:rPr>
              <w:t>, volume 4</w:t>
            </w:r>
          </w:p>
        </w:tc>
      </w:tr>
      <w:tr w:rsidR="008204D8" w:rsidRPr="005A0F20" w14:paraId="6928E43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25BF2"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5A0E142D" w14:textId="1E3BB2B0"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0.01 </w:t>
            </w:r>
          </w:p>
        </w:tc>
      </w:tr>
      <w:tr w:rsidR="008204D8" w:rsidRPr="005A0F20" w14:paraId="6C748E3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0C78145" w14:textId="77777777" w:rsidR="008204D8" w:rsidRPr="005A0F20" w:rsidRDefault="008204D8"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B720DC" w14:textId="758A212D" w:rsidR="008204D8"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8204D8" w:rsidRPr="005A0F20" w14:paraId="3A59993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81665E"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10495" w14:textId="2BB224F1" w:rsidR="008204D8"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8204D8" w:rsidRPr="005A0F20" w14:paraId="1DFE7D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A5727E6"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CA26B63" w14:textId="77777777"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bookmarkEnd w:id="35"/>
    </w:tbl>
    <w:p w14:paraId="5F03CC20" w14:textId="4AB40242"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1FCA" w:rsidRPr="005A0F20" w14:paraId="03126EA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65CBC5"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47303D" w14:textId="528C38B9" w:rsidR="00DC1FCA" w:rsidRPr="005A0F20" w:rsidRDefault="00DC1FC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CH</w:t>
            </w:r>
            <w:proofErr w:type="gramStart"/>
            <w:r w:rsidRPr="005A0F20">
              <w:rPr>
                <w:sz w:val="20"/>
                <w:szCs w:val="20"/>
                <w:vertAlign w:val="subscript"/>
                <w:lang w:val="en-GB"/>
              </w:rPr>
              <w:t>4,default</w:t>
            </w:r>
            <w:proofErr w:type="gramEnd"/>
          </w:p>
        </w:tc>
      </w:tr>
      <w:tr w:rsidR="00DC1FCA" w:rsidRPr="005A0F20" w14:paraId="13284A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52CA68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CFCA3E4" w14:textId="69A33767" w:rsidR="00DC1FCA" w:rsidRPr="005A0F20" w:rsidRDefault="00DC1FC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leaked / 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produced</w:t>
            </w:r>
          </w:p>
        </w:tc>
      </w:tr>
      <w:tr w:rsidR="00DC1FCA" w:rsidRPr="005A0F20" w14:paraId="638B0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BBF073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3A838B7D" w14:textId="025EEDAA" w:rsidR="00DC1FCA" w:rsidRPr="005A0F20" w:rsidRDefault="00DC1FC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Default emission factor for the fraction of CH</w:t>
            </w:r>
            <w:r w:rsidRPr="005A0F20">
              <w:rPr>
                <w:sz w:val="20"/>
                <w:szCs w:val="20"/>
                <w:vertAlign w:val="subscript"/>
                <w:lang w:val="en-GB"/>
              </w:rPr>
              <w:t>4</w:t>
            </w:r>
            <w:r w:rsidRPr="005A0F20">
              <w:rPr>
                <w:sz w:val="20"/>
                <w:szCs w:val="20"/>
                <w:lang w:val="en-GB"/>
              </w:rPr>
              <w:t xml:space="preserve"> produced </w:t>
            </w:r>
            <w:proofErr w:type="gramStart"/>
            <w:r w:rsidRPr="005A0F20">
              <w:rPr>
                <w:sz w:val="20"/>
                <w:szCs w:val="20"/>
                <w:lang w:val="en-GB"/>
              </w:rPr>
              <w:t>that leaks</w:t>
            </w:r>
            <w:proofErr w:type="gramEnd"/>
            <w:r w:rsidRPr="005A0F20">
              <w:rPr>
                <w:sz w:val="20"/>
                <w:szCs w:val="20"/>
                <w:lang w:val="en-GB"/>
              </w:rPr>
              <w:t xml:space="preserve"> from the anaerobic digester (fraction)</w:t>
            </w:r>
          </w:p>
        </w:tc>
      </w:tr>
      <w:tr w:rsidR="00DC1FCA" w:rsidRPr="005A0F20" w14:paraId="311F6A8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75655D"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DBE85CA" w14:textId="23F9A65B"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IPCC (2006)</w:t>
            </w:r>
          </w:p>
        </w:tc>
      </w:tr>
      <w:tr w:rsidR="00DC1FCA" w:rsidRPr="005A0F20" w14:paraId="0BCA254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469636"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7FD4EF0" w14:textId="7E7ABA40" w:rsidR="00DC1FCA" w:rsidRPr="005A0F20" w:rsidRDefault="00DC1FCA" w:rsidP="00DC1FC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w:t>
            </w:r>
            <w:r w:rsidR="00920C16" w:rsidRPr="005A0F20">
              <w:rPr>
                <w:sz w:val="20"/>
                <w:szCs w:val="20"/>
                <w:lang w:val="en-GB"/>
              </w:rPr>
              <w:t xml:space="preserve">05 </w:t>
            </w:r>
          </w:p>
        </w:tc>
      </w:tr>
      <w:tr w:rsidR="00DC1FCA" w:rsidRPr="005A0F20" w14:paraId="32874213"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505EC30" w14:textId="77777777" w:rsidR="00DC1FCA" w:rsidRPr="005A0F20" w:rsidRDefault="00DC1FCA" w:rsidP="00DC1FCA">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F42D8E3" w14:textId="702084DE" w:rsidR="00DC1FCA" w:rsidRPr="005A0F20" w:rsidRDefault="00920C16" w:rsidP="008851C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UASB type digesters, floating gas holders with no external water seal </w:t>
            </w:r>
          </w:p>
        </w:tc>
      </w:tr>
      <w:tr w:rsidR="00DC1FCA" w:rsidRPr="005A0F20" w14:paraId="5E0C4460"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9FEA2EE"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8BD37A4" w14:textId="469A3A19"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project emissions</w:t>
            </w:r>
          </w:p>
        </w:tc>
      </w:tr>
      <w:tr w:rsidR="00DC1FCA" w:rsidRPr="005A0F20" w14:paraId="3FCD2C2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7A800C0"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331927B" w14:textId="0003E441" w:rsidR="00DC1FCA" w:rsidRPr="005A0F20" w:rsidRDefault="00920C16"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0711C">
              <w:rPr>
                <w:sz w:val="20"/>
                <w:szCs w:val="20"/>
                <w:lang w:val="en-GB" w:eastAsia="zh-CN"/>
              </w:rPr>
              <w:t>PE</w:t>
            </w:r>
            <w:r w:rsidRPr="0040711C">
              <w:rPr>
                <w:sz w:val="20"/>
                <w:szCs w:val="20"/>
                <w:vertAlign w:val="subscript"/>
                <w:lang w:val="en-GB" w:eastAsia="zh-CN"/>
              </w:rPr>
              <w:t>CH</w:t>
            </w:r>
            <w:proofErr w:type="gramStart"/>
            <w:r w:rsidRPr="0040711C">
              <w:rPr>
                <w:sz w:val="20"/>
                <w:szCs w:val="20"/>
                <w:vertAlign w:val="subscript"/>
                <w:lang w:val="en-GB" w:eastAsia="zh-CN"/>
              </w:rPr>
              <w:t>4,y</w:t>
            </w:r>
            <w:proofErr w:type="gramEnd"/>
            <w:r w:rsidRPr="0040711C">
              <w:rPr>
                <w:sz w:val="20"/>
                <w:szCs w:val="20"/>
                <w:lang w:val="en-GB" w:eastAsia="zh-CN"/>
              </w:rPr>
              <w:t xml:space="preserve"> for ex ante estimation adopted equation(4) of  Methodological tool “ Project and leakage emissions from anaerobic digesters”, the amount of biogas collected at the digester will be monitored in section B.7 of PDD.</w:t>
            </w:r>
          </w:p>
        </w:tc>
      </w:tr>
    </w:tbl>
    <w:p w14:paraId="76C7836D" w14:textId="3677E006" w:rsidR="008204D8" w:rsidRPr="003167C5" w:rsidRDefault="008204D8"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344E3" w:rsidRPr="005A0F20" w14:paraId="75ED1B3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2F2CBC"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03D3F866" w14:textId="25F2425D"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VS,n</w:t>
            </w:r>
            <w:proofErr w:type="spellEnd"/>
            <w:proofErr w:type="gramEnd"/>
          </w:p>
        </w:tc>
      </w:tr>
      <w:tr w:rsidR="008344E3" w:rsidRPr="005A0F20" w14:paraId="4D7BA42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394B9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514E400" w14:textId="0F226EA4" w:rsidR="008344E3" w:rsidRPr="005A0F20" w:rsidRDefault="008344E3"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8344E3" w:rsidRPr="005A0F20" w14:paraId="2C282EA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B561377"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03569C9" w14:textId="51EF454C" w:rsidR="008344E3" w:rsidRPr="005A0F20" w:rsidRDefault="008344E3"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Fraction of volatile solid degraded in AWMS treatment method n of the N treatment steps prior to waste being treated</w:t>
            </w:r>
          </w:p>
        </w:tc>
      </w:tr>
      <w:tr w:rsidR="008344E3" w:rsidRPr="005A0F20" w14:paraId="5963DE5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C9235A1"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020121E" w14:textId="414FFD75"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r w:rsidR="00CD55DC" w:rsidRPr="005A0F20">
              <w:rPr>
                <w:sz w:val="20"/>
                <w:szCs w:val="20"/>
              </w:rPr>
              <w:t xml:space="preserve"> </w:t>
            </w:r>
            <w:r w:rsidR="00CD55DC" w:rsidRPr="005A0F20">
              <w:rPr>
                <w:rFonts w:hint="eastAsia"/>
                <w:sz w:val="20"/>
                <w:szCs w:val="20"/>
                <w:lang w:eastAsia="zh-CN"/>
              </w:rPr>
              <w:t>and</w:t>
            </w:r>
            <w:r w:rsidR="00CD55DC" w:rsidRPr="005A0F20">
              <w:rPr>
                <w:sz w:val="20"/>
                <w:szCs w:val="20"/>
              </w:rPr>
              <w:t xml:space="preserve"> FSR</w:t>
            </w:r>
          </w:p>
        </w:tc>
      </w:tr>
      <w:tr w:rsidR="008344E3" w:rsidRPr="005A0F20" w14:paraId="1974D555"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54A5F6"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5BF60B3" w14:textId="3F7B159F" w:rsidR="002D1C03" w:rsidRPr="005A0F20"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5A0F20">
              <w:rPr>
                <w:sz w:val="20"/>
                <w:szCs w:val="20"/>
                <w:vertAlign w:val="subscript"/>
                <w:lang w:val="en-GB"/>
              </w:rPr>
              <w:t>VS</w:t>
            </w:r>
            <w:r w:rsidRPr="005A0F20">
              <w:rPr>
                <w:sz w:val="20"/>
                <w:szCs w:val="20"/>
                <w:vertAlign w:val="subscript"/>
                <w:lang w:val="en-GB" w:eastAsia="zh-CN"/>
              </w:rPr>
              <w:t>,n</w:t>
            </w:r>
            <w:proofErr w:type="spellEnd"/>
            <w:proofErr w:type="gramEnd"/>
            <w:r w:rsidRPr="005A0F20">
              <w:rPr>
                <w:sz w:val="20"/>
                <w:szCs w:val="20"/>
                <w:lang w:val="en-GB"/>
              </w:rPr>
              <w:t xml:space="preserve">, aerobic treatment </w:t>
            </w:r>
            <w:r w:rsidR="00BD3703" w:rsidRPr="005A0F20">
              <w:rPr>
                <w:sz w:val="20"/>
                <w:szCs w:val="20"/>
                <w:lang w:val="en-GB"/>
              </w:rPr>
              <w:t xml:space="preserve"> anaerobic digester</w:t>
            </w:r>
            <w:r w:rsidRPr="005A0F20">
              <w:rPr>
                <w:sz w:val="20"/>
                <w:szCs w:val="20"/>
                <w:lang w:val="en-GB"/>
              </w:rPr>
              <w:t xml:space="preserve">: </w:t>
            </w:r>
            <w:r w:rsidR="00BD3703" w:rsidRPr="005A0F20">
              <w:rPr>
                <w:sz w:val="20"/>
                <w:szCs w:val="20"/>
                <w:lang w:val="en-GB"/>
              </w:rPr>
              <w:t>2%,45% and 3</w:t>
            </w:r>
            <w:r w:rsidR="000A6F5F" w:rsidRPr="005A0F20">
              <w:rPr>
                <w:sz w:val="20"/>
                <w:szCs w:val="20"/>
                <w:lang w:val="en-GB"/>
              </w:rPr>
              <w:t>5</w:t>
            </w:r>
            <w:r w:rsidR="00BD3703" w:rsidRPr="005A0F20">
              <w:rPr>
                <w:sz w:val="20"/>
                <w:szCs w:val="20"/>
                <w:lang w:val="en-GB"/>
              </w:rPr>
              <w:t>% for  leakage N2O emission released during project activity</w:t>
            </w:r>
          </w:p>
          <w:p w14:paraId="356FB4B8" w14:textId="48ED6B44" w:rsidR="008344E3" w:rsidRPr="005A0F20"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5A0F20">
              <w:rPr>
                <w:sz w:val="20"/>
                <w:szCs w:val="20"/>
                <w:vertAlign w:val="subscript"/>
                <w:lang w:val="en-GB"/>
              </w:rPr>
              <w:t>VS</w:t>
            </w:r>
            <w:r w:rsidRPr="005A0F20">
              <w:rPr>
                <w:sz w:val="20"/>
                <w:szCs w:val="20"/>
                <w:vertAlign w:val="subscript"/>
                <w:lang w:val="en-GB" w:eastAsia="zh-CN"/>
              </w:rPr>
              <w:t>,n</w:t>
            </w:r>
            <w:proofErr w:type="spellEnd"/>
            <w:proofErr w:type="gramEnd"/>
            <w:r w:rsidRPr="005A0F20">
              <w:rPr>
                <w:sz w:val="20"/>
                <w:szCs w:val="20"/>
                <w:lang w:val="en-GB"/>
              </w:rPr>
              <w:t xml:space="preserve">, </w:t>
            </w:r>
            <w:r w:rsidR="00BD3703" w:rsidRPr="005A0F20">
              <w:rPr>
                <w:sz w:val="20"/>
                <w:szCs w:val="20"/>
                <w:lang w:val="en-GB"/>
              </w:rPr>
              <w:t xml:space="preserve">one cell lagoon </w:t>
            </w:r>
            <w:r w:rsidRPr="005A0F20">
              <w:rPr>
                <w:sz w:val="20"/>
                <w:szCs w:val="20"/>
                <w:lang w:val="en-GB"/>
              </w:rPr>
              <w:t xml:space="preserve"> :</w:t>
            </w:r>
            <w:r w:rsidR="00BD3703" w:rsidRPr="005A0F20">
              <w:rPr>
                <w:sz w:val="20"/>
                <w:szCs w:val="20"/>
                <w:lang w:val="en-GB"/>
              </w:rPr>
              <w:t>85</w:t>
            </w:r>
            <w:r w:rsidRPr="005A0F20">
              <w:rPr>
                <w:sz w:val="20"/>
                <w:szCs w:val="20"/>
                <w:lang w:val="en-GB"/>
              </w:rPr>
              <w:t>%</w:t>
            </w:r>
            <w:r w:rsidR="008344E3" w:rsidRPr="005A0F20">
              <w:rPr>
                <w:sz w:val="20"/>
                <w:szCs w:val="20"/>
                <w:lang w:val="en-GB"/>
              </w:rPr>
              <w:t xml:space="preserve"> </w:t>
            </w:r>
            <w:r w:rsidR="00BD3703" w:rsidRPr="005A0F20">
              <w:rPr>
                <w:sz w:val="20"/>
                <w:szCs w:val="20"/>
                <w:lang w:val="en-GB"/>
              </w:rPr>
              <w:t xml:space="preserve"> for leakage N2O emission released during baseline scenario</w:t>
            </w:r>
          </w:p>
        </w:tc>
      </w:tr>
      <w:tr w:rsidR="008344E3" w:rsidRPr="005A0F20" w14:paraId="1936739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228D33B" w14:textId="77777777" w:rsidR="008344E3" w:rsidRPr="005A0F20" w:rsidRDefault="008344E3"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633C3E7F" w14:textId="14656D4F" w:rsidR="008344E3" w:rsidRPr="005A0F20" w:rsidRDefault="008344E3" w:rsidP="008344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Estimated from Table provided in Annex 1 of ACM0010</w:t>
            </w:r>
            <w:r w:rsidR="00CD55DC" w:rsidRPr="005A0F20">
              <w:rPr>
                <w:sz w:val="20"/>
                <w:szCs w:val="20"/>
                <w:lang w:val="en-GB" w:eastAsia="zh-CN"/>
              </w:rPr>
              <w:t xml:space="preserve"> and FSR</w:t>
            </w:r>
            <w:r w:rsidRPr="005A0F20">
              <w:rPr>
                <w:sz w:val="20"/>
                <w:szCs w:val="20"/>
                <w:lang w:val="en-GB" w:eastAsia="zh-CN"/>
              </w:rPr>
              <w:t>. The most conservative value for the given technology must be used.</w:t>
            </w:r>
          </w:p>
        </w:tc>
      </w:tr>
      <w:tr w:rsidR="008344E3" w:rsidRPr="005A0F20" w14:paraId="3FBB22E9"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8FD3F7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677DF38" w14:textId="5738E917" w:rsidR="008344E3"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emission</w:t>
            </w:r>
            <w:r w:rsidR="00BD3703" w:rsidRPr="005A0F20">
              <w:rPr>
                <w:sz w:val="20"/>
                <w:szCs w:val="20"/>
                <w:lang w:val="en-GB" w:eastAsia="zh-CN"/>
              </w:rPr>
              <w:t>/</w:t>
            </w:r>
            <w:r w:rsidRPr="005A0F20">
              <w:rPr>
                <w:sz w:val="20"/>
                <w:szCs w:val="20"/>
                <w:lang w:val="en-GB" w:eastAsia="zh-CN"/>
              </w:rPr>
              <w:t xml:space="preserve"> </w:t>
            </w:r>
            <w:r w:rsidR="00BD3703" w:rsidRPr="005A0F20">
              <w:rPr>
                <w:sz w:val="20"/>
                <w:szCs w:val="20"/>
                <w:lang w:val="en-GB" w:eastAsia="zh-CN"/>
              </w:rPr>
              <w:t xml:space="preserve">leakage </w:t>
            </w:r>
            <w:r w:rsidRPr="005A0F20">
              <w:rPr>
                <w:sz w:val="20"/>
                <w:szCs w:val="20"/>
                <w:lang w:val="en-GB" w:eastAsia="zh-CN"/>
              </w:rPr>
              <w:t>calculation</w:t>
            </w:r>
          </w:p>
        </w:tc>
      </w:tr>
      <w:tr w:rsidR="008344E3" w:rsidRPr="005A0F20" w14:paraId="1910A79A"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372DFF"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4EC51F3" w14:textId="77777777"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2FDA172E" w14:textId="5CB800BF"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605FCAC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117844"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3F9C65" w14:textId="31BF047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N,n</w:t>
            </w:r>
            <w:proofErr w:type="spellEnd"/>
            <w:proofErr w:type="gramEnd"/>
          </w:p>
        </w:tc>
      </w:tr>
      <w:tr w:rsidR="00DC7EEB" w:rsidRPr="005A0F20" w14:paraId="1F08F2E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5F2DFFA"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1874FB0" w14:textId="77777777"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DC7EEB" w:rsidRPr="005A0F20" w14:paraId="74CC041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5C155C"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8AC4B28" w14:textId="23B3DC98"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 xml:space="preserve">Nitrogen reduction factor </w:t>
            </w:r>
          </w:p>
        </w:tc>
      </w:tr>
      <w:tr w:rsidR="00DC7EEB" w:rsidRPr="005A0F20" w14:paraId="781F443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C6AA6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D84BBA3"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p>
        </w:tc>
      </w:tr>
      <w:tr w:rsidR="00DC7EEB" w:rsidRPr="005A0F20" w14:paraId="35E8501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8D05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14E4894" w14:textId="471B53CA"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8E5CB6">
              <w:rPr>
                <w:sz w:val="20"/>
                <w:szCs w:val="20"/>
                <w:vertAlign w:val="subscript"/>
                <w:lang w:val="en-GB"/>
              </w:rPr>
              <w:t>N,n</w:t>
            </w:r>
            <w:proofErr w:type="spellEnd"/>
            <w:proofErr w:type="gramEnd"/>
            <w:r w:rsidRPr="005A0F20">
              <w:rPr>
                <w:sz w:val="20"/>
                <w:szCs w:val="20"/>
                <w:lang w:val="en-GB"/>
              </w:rPr>
              <w:t xml:space="preserve">, anaerobic digester </w:t>
            </w:r>
            <w:r w:rsidR="00CC35F9">
              <w:rPr>
                <w:sz w:val="20"/>
                <w:szCs w:val="20"/>
                <w:lang w:val="en-GB"/>
              </w:rPr>
              <w:t>:</w:t>
            </w:r>
            <w:r w:rsidRPr="005A0F20">
              <w:rPr>
                <w:sz w:val="20"/>
                <w:szCs w:val="20"/>
                <w:lang w:val="en-GB"/>
              </w:rPr>
              <w:t xml:space="preserve"> 0.25</w:t>
            </w:r>
          </w:p>
          <w:p w14:paraId="35AC8147" w14:textId="5A7A23CD" w:rsidR="00DC7EEB" w:rsidRPr="005A0F20" w:rsidRDefault="00DC7EEB" w:rsidP="00CC35F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R</w:t>
            </w:r>
            <w:r w:rsidRPr="008E5CB6">
              <w:rPr>
                <w:sz w:val="20"/>
                <w:szCs w:val="20"/>
                <w:vertAlign w:val="subscript"/>
                <w:lang w:val="en-GB"/>
              </w:rPr>
              <w:t>N,n</w:t>
            </w:r>
            <w:proofErr w:type="spellEnd"/>
            <w:proofErr w:type="gramEnd"/>
            <w:r w:rsidRPr="005A0F20">
              <w:rPr>
                <w:sz w:val="20"/>
                <w:szCs w:val="20"/>
                <w:lang w:val="en-GB"/>
              </w:rPr>
              <w:t>, uncovered anaerobic lagoon : 0.</w:t>
            </w:r>
            <w:r w:rsidR="00A550A5" w:rsidRPr="005A0F20">
              <w:rPr>
                <w:sz w:val="20"/>
                <w:szCs w:val="20"/>
                <w:lang w:val="en-GB"/>
              </w:rPr>
              <w:t>80</w:t>
            </w:r>
          </w:p>
        </w:tc>
      </w:tr>
      <w:tr w:rsidR="00DC7EEB" w:rsidRPr="005A0F20" w14:paraId="6503642C"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C547CC3"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48A7CCB" w14:textId="75753336"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Anaerobic digester has been assumed as a covered first cell of two cell lagoon</w:t>
            </w:r>
            <w:r w:rsidRPr="005A0F20">
              <w:rPr>
                <w:rFonts w:hint="eastAsia"/>
                <w:sz w:val="20"/>
                <w:szCs w:val="20"/>
                <w:lang w:val="en-GB" w:eastAsia="zh-CN"/>
              </w:rPr>
              <w:t>.</w:t>
            </w:r>
          </w:p>
          <w:p w14:paraId="4042FD7C" w14:textId="673DCBDB"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Uncovered anaerobic lagoon has been assumed as one cell lagoon.</w:t>
            </w:r>
          </w:p>
        </w:tc>
      </w:tr>
      <w:tr w:rsidR="00DC7EEB" w:rsidRPr="005A0F20" w14:paraId="1CE3AC4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26DBE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43CFFB2C" w14:textId="48EBCF2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26C926BF"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5555C89"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6CBE2D1"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1A0192B4" w14:textId="6F358230"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1EF561F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6A6474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40856C4" w14:textId="08EEEE45"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cs="Arial"/>
                <w:sz w:val="20"/>
                <w:szCs w:val="20"/>
              </w:rPr>
              <w:t>EF</w:t>
            </w:r>
            <w:r w:rsidRPr="005A0F20">
              <w:rPr>
                <w:rFonts w:cs="Arial"/>
                <w:sz w:val="20"/>
                <w:szCs w:val="20"/>
                <w:vertAlign w:val="subscript"/>
              </w:rPr>
              <w:t>1</w:t>
            </w:r>
            <w:r w:rsidRPr="005A0F20">
              <w:rPr>
                <w:rFonts w:cs="Arial"/>
                <w:sz w:val="20"/>
                <w:szCs w:val="20"/>
              </w:rPr>
              <w:t>, EF</w:t>
            </w:r>
            <w:r w:rsidRPr="005A0F20">
              <w:rPr>
                <w:rFonts w:cs="Arial"/>
                <w:sz w:val="20"/>
                <w:szCs w:val="20"/>
                <w:vertAlign w:val="subscript"/>
              </w:rPr>
              <w:t>4</w:t>
            </w:r>
            <w:r w:rsidRPr="005A0F20">
              <w:rPr>
                <w:rFonts w:cs="Arial"/>
                <w:sz w:val="20"/>
                <w:szCs w:val="20"/>
              </w:rPr>
              <w:t>, EF</w:t>
            </w:r>
            <w:r w:rsidRPr="005A0F20">
              <w:rPr>
                <w:rFonts w:cs="Arial"/>
                <w:sz w:val="20"/>
                <w:szCs w:val="20"/>
                <w:vertAlign w:val="subscript"/>
              </w:rPr>
              <w:t>5</w:t>
            </w:r>
          </w:p>
        </w:tc>
      </w:tr>
      <w:tr w:rsidR="00DC7EEB" w:rsidRPr="005A0F20" w14:paraId="39461DD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BCF702"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A5CE83C" w14:textId="781AB7CB"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 for EF</w:t>
            </w:r>
            <w:r w:rsidRPr="005A0F20">
              <w:rPr>
                <w:rFonts w:cs="Times New Roman (Body CS)"/>
                <w:color w:val="4D4D4C"/>
                <w:sz w:val="20"/>
                <w:szCs w:val="20"/>
                <w:vertAlign w:val="subscript"/>
                <w14:cntxtAlts/>
              </w:rPr>
              <w:t>1</w:t>
            </w:r>
            <w:r w:rsidRPr="005A0F20">
              <w:rPr>
                <w:rFonts w:cs="Times New Roman (Body CS)"/>
                <w:color w:val="4D4D4C"/>
                <w:sz w:val="20"/>
                <w:szCs w:val="20"/>
                <w14:cntxtAlts/>
              </w:rPr>
              <w:t>, EF</w:t>
            </w:r>
            <w:r w:rsidRPr="005A0F20">
              <w:rPr>
                <w:rFonts w:cs="Times New Roman (Body CS)"/>
                <w:color w:val="4D4D4C"/>
                <w:sz w:val="20"/>
                <w:szCs w:val="20"/>
                <w:vertAlign w:val="subscript"/>
                <w14:cntxtAlts/>
              </w:rPr>
              <w:t>5</w:t>
            </w:r>
            <w:r w:rsidRPr="005A0F20">
              <w:rPr>
                <w:rFonts w:cs="Times New Roman (Body CS)"/>
                <w:color w:val="4D4D4C"/>
                <w:sz w:val="20"/>
                <w:szCs w:val="20"/>
                <w14:cntxtAlts/>
              </w:rPr>
              <w:t xml:space="preserve"> and [kg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proofErr w:type="gramStart"/>
            <w:r w:rsidRPr="005A0F20">
              <w:rPr>
                <w:rFonts w:cs="Times New Roman (Body CS)"/>
                <w:color w:val="4D4D4C"/>
                <w:sz w:val="20"/>
                <w:szCs w:val="20"/>
                <w14:cntxtAlts/>
              </w:rPr>
              <w:t>/(</w:t>
            </w:r>
            <w:proofErr w:type="gramEnd"/>
            <w:r w:rsidRPr="005A0F20">
              <w:rPr>
                <w:rFonts w:cs="Times New Roman (Body CS)"/>
                <w:color w:val="4D4D4C"/>
                <w:sz w:val="20"/>
                <w:szCs w:val="20"/>
                <w14:cntxtAlts/>
              </w:rPr>
              <w:t>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 for EF</w:t>
            </w:r>
            <w:r w:rsidRPr="005A0F20">
              <w:rPr>
                <w:rFonts w:cs="Times New Roman (Body CS)"/>
                <w:color w:val="4D4D4C"/>
                <w:sz w:val="20"/>
                <w:szCs w:val="20"/>
                <w:vertAlign w:val="subscript"/>
                <w14:cntxtAlts/>
              </w:rPr>
              <w:t>4</w:t>
            </w:r>
          </w:p>
        </w:tc>
      </w:tr>
      <w:tr w:rsidR="00DC7EEB" w:rsidRPr="005A0F20" w14:paraId="2574ACE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F384F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41CD7B" w14:textId="1C43AD70"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Emission factor for N</w:t>
            </w:r>
            <w:r w:rsidRPr="005A0F20">
              <w:rPr>
                <w:sz w:val="20"/>
                <w:szCs w:val="20"/>
                <w:vertAlign w:val="subscript"/>
                <w:lang w:val="en-GB"/>
              </w:rPr>
              <w:t>2</w:t>
            </w:r>
            <w:r w:rsidRPr="005A0F20">
              <w:rPr>
                <w:sz w:val="20"/>
                <w:szCs w:val="20"/>
                <w:lang w:val="en-GB"/>
              </w:rPr>
              <w:t xml:space="preserve">O emissions from N inputs; from N leaching and runoff; from atmospheric deposition of N on soils and water surfaces </w:t>
            </w:r>
          </w:p>
        </w:tc>
      </w:tr>
      <w:tr w:rsidR="00DC7EEB" w:rsidRPr="005A0F20" w14:paraId="071D8B7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81A86E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CB6AD26" w14:textId="4E318419"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IPCC 2006 Guidelines default values are be used, since country specific or </w:t>
            </w:r>
            <w:proofErr w:type="gramStart"/>
            <w:r w:rsidRPr="005A0F20">
              <w:rPr>
                <w:sz w:val="20"/>
                <w:szCs w:val="20"/>
              </w:rPr>
              <w:t>region specific</w:t>
            </w:r>
            <w:proofErr w:type="gramEnd"/>
            <w:r w:rsidRPr="005A0F20">
              <w:rPr>
                <w:sz w:val="20"/>
                <w:szCs w:val="20"/>
              </w:rPr>
              <w:t xml:space="preserve"> data are not available. EF</w:t>
            </w:r>
            <w:r w:rsidRPr="005A0F20">
              <w:rPr>
                <w:sz w:val="20"/>
                <w:szCs w:val="20"/>
                <w:vertAlign w:val="subscript"/>
              </w:rPr>
              <w:t>1</w:t>
            </w:r>
            <w:r w:rsidRPr="005A0F20">
              <w:rPr>
                <w:sz w:val="20"/>
                <w:szCs w:val="20"/>
              </w:rPr>
              <w:t xml:space="preserve"> from table 11.1, chapter 11, volume 4. EF</w:t>
            </w:r>
            <w:r w:rsidRPr="005A0F20">
              <w:rPr>
                <w:sz w:val="20"/>
                <w:szCs w:val="20"/>
                <w:vertAlign w:val="subscript"/>
              </w:rPr>
              <w:t>4</w:t>
            </w:r>
            <w:r w:rsidRPr="005A0F20">
              <w:rPr>
                <w:sz w:val="20"/>
                <w:szCs w:val="20"/>
              </w:rPr>
              <w:t xml:space="preserve"> and EF</w:t>
            </w:r>
            <w:r w:rsidRPr="005A0F20">
              <w:rPr>
                <w:sz w:val="20"/>
                <w:szCs w:val="20"/>
                <w:vertAlign w:val="subscript"/>
              </w:rPr>
              <w:t>5</w:t>
            </w:r>
            <w:r w:rsidRPr="005A0F20">
              <w:rPr>
                <w:sz w:val="20"/>
                <w:szCs w:val="20"/>
              </w:rPr>
              <w:t xml:space="preserve"> from table 11.3, chapter 11, volume 4</w:t>
            </w:r>
          </w:p>
        </w:tc>
      </w:tr>
      <w:tr w:rsidR="00DC7EEB" w:rsidRPr="005A0F20" w14:paraId="5993FF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37BDCB3"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69884A5E" w14:textId="6073757F"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1</w:t>
            </w:r>
            <w:r w:rsidRPr="005A0F20">
              <w:rPr>
                <w:sz w:val="20"/>
                <w:szCs w:val="20"/>
                <w:lang w:val="en-GB"/>
              </w:rPr>
              <w:t xml:space="preserve"> = 0.010</w:t>
            </w:r>
          </w:p>
          <w:p w14:paraId="2C99F61B" w14:textId="78B2AEC2"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4</w:t>
            </w:r>
            <w:r w:rsidRPr="005A0F20">
              <w:rPr>
                <w:sz w:val="20"/>
                <w:szCs w:val="20"/>
                <w:lang w:val="en-GB"/>
              </w:rPr>
              <w:t xml:space="preserve"> =0.010</w:t>
            </w:r>
          </w:p>
          <w:p w14:paraId="5C2D86AA" w14:textId="3BAA1658"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5</w:t>
            </w:r>
            <w:r w:rsidRPr="005A0F20">
              <w:rPr>
                <w:sz w:val="20"/>
                <w:szCs w:val="20"/>
                <w:lang w:val="en-GB"/>
              </w:rPr>
              <w:t xml:space="preserve"> = 0.0075</w:t>
            </w:r>
          </w:p>
        </w:tc>
      </w:tr>
      <w:tr w:rsidR="00DC7EEB" w:rsidRPr="005A0F20" w14:paraId="2729B18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1DB50044"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58F4172B" w14:textId="72A3A295" w:rsidR="00DC7EEB" w:rsidRPr="005A0F20" w:rsidRDefault="005A0794"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DC7EEB" w:rsidRPr="005A0F20" w14:paraId="476A09E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8D3B67"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162C9558" w14:textId="7B786BA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017140A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A0B31A5"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A7C6667"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2D068F1" w14:textId="4056C8FB"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0807A35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596A8D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FD77746" w14:textId="261F38C1"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gasm</w:t>
            </w:r>
            <w:proofErr w:type="spellEnd"/>
          </w:p>
        </w:tc>
      </w:tr>
      <w:tr w:rsidR="00B32D0C" w:rsidRPr="005A0F20" w14:paraId="11B5D71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812955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F784FD" w14:textId="6D7D7D6D"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B32D0C" w:rsidRPr="005A0F20" w14:paraId="6A6930F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089C7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6658CB" w14:textId="05CF0B7A"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N lost due to volatilization</w:t>
            </w:r>
          </w:p>
        </w:tc>
      </w:tr>
      <w:tr w:rsidR="00B32D0C" w:rsidRPr="005A0F20" w14:paraId="42E5FD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0898AE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7A22805" w14:textId="0F69714B"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3C6041B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399A2C"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D4A09A2" w14:textId="14635D74"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0.2</w:t>
            </w:r>
          </w:p>
        </w:tc>
      </w:tr>
      <w:tr w:rsidR="00B32D0C" w:rsidRPr="005A0F20" w14:paraId="414E1EB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3C6470C"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8A0865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7DE97C8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CFDBA1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CD8A2C6" w14:textId="11E60FF4" w:rsidR="00B32D0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B32D0C" w:rsidRPr="005A0F20" w14:paraId="3C6B100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15BA89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45F05B7"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C692085" w14:textId="55B6C6F4"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4B1C0E8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ECE00C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0000065" w14:textId="09FB886A"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leach</w:t>
            </w:r>
            <w:proofErr w:type="spellEnd"/>
          </w:p>
        </w:tc>
      </w:tr>
      <w:tr w:rsidR="00B32D0C" w:rsidRPr="005A0F20" w14:paraId="34ED04D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65A01E"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BC6148" w14:textId="187050C2"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5A0F20">
              <w:rPr>
                <w:rFonts w:cs="Times New Roman (Body CS)" w:hint="eastAsia"/>
                <w:color w:val="4D4D4C"/>
                <w:sz w:val="20"/>
                <w:szCs w:val="20"/>
                <w:lang w:eastAsia="zh-CN"/>
                <w14:cntxtAlts/>
              </w:rPr>
              <w:t>F</w:t>
            </w:r>
            <w:r w:rsidRPr="005A0F20">
              <w:rPr>
                <w:rFonts w:cs="Times New Roman (Body CS)"/>
                <w:color w:val="4D4D4C"/>
                <w:sz w:val="20"/>
                <w:szCs w:val="20"/>
                <w:lang w:eastAsia="zh-CN"/>
                <w14:cntxtAlts/>
              </w:rPr>
              <w:t>raction</w:t>
            </w:r>
          </w:p>
        </w:tc>
      </w:tr>
      <w:tr w:rsidR="00B32D0C" w:rsidRPr="005A0F20" w14:paraId="6B860364"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3DE6A9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AB0FB3" w14:textId="499552C8"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all N added to/</w:t>
            </w:r>
            <w:proofErr w:type="spellStart"/>
            <w:r w:rsidRPr="005A0F20">
              <w:rPr>
                <w:rFonts w:cs="Arial"/>
                <w:sz w:val="20"/>
                <w:szCs w:val="20"/>
              </w:rPr>
              <w:t>mineralised</w:t>
            </w:r>
            <w:proofErr w:type="spellEnd"/>
            <w:r w:rsidRPr="005A0F20">
              <w:rPr>
                <w:rFonts w:cs="Arial"/>
                <w:sz w:val="20"/>
                <w:szCs w:val="20"/>
              </w:rPr>
              <w:t xml:space="preserve"> in managed soils in regions where leaching/runoff occurs that is lost through leaching and runoff</w:t>
            </w:r>
          </w:p>
        </w:tc>
      </w:tr>
      <w:tr w:rsidR="00B32D0C" w:rsidRPr="005A0F20" w14:paraId="7F69FD9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F3D0A78"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3C749E1" w14:textId="77777777"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769DD8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033C88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D9FCD8F" w14:textId="78DD77AC"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0.3</w:t>
            </w:r>
          </w:p>
        </w:tc>
      </w:tr>
      <w:tr w:rsidR="00B32D0C" w:rsidRPr="005A0F20" w14:paraId="67114081"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0948D8B"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E06D47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470398B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BE4711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Purpose of data</w:t>
            </w:r>
          </w:p>
        </w:tc>
        <w:tc>
          <w:tcPr>
            <w:tcW w:w="3456" w:type="pct"/>
          </w:tcPr>
          <w:p w14:paraId="25D3BCED"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leakage emission</w:t>
            </w:r>
          </w:p>
        </w:tc>
      </w:tr>
      <w:tr w:rsidR="00B32D0C" w:rsidRPr="005A0F20" w14:paraId="7042FE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0060B9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2F80776"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FFB7420" w14:textId="4CA2E8A2"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CC16A1" w14:paraId="3B60B10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90D726"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Data/parameter</w:t>
            </w:r>
          </w:p>
        </w:tc>
        <w:tc>
          <w:tcPr>
            <w:tcW w:w="3456" w:type="pct"/>
          </w:tcPr>
          <w:p w14:paraId="379A73FE" w14:textId="4E4968E0"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sz w:val="20"/>
                <w:szCs w:val="20"/>
                <w:lang w:val="en-GB" w:eastAsia="zh-CN"/>
              </w:rPr>
              <w:t>MCF</w:t>
            </w:r>
            <w:r w:rsidRPr="00CC16A1">
              <w:rPr>
                <w:sz w:val="20"/>
                <w:szCs w:val="20"/>
                <w:vertAlign w:val="subscript"/>
                <w:lang w:val="en-GB" w:eastAsia="zh-CN"/>
              </w:rPr>
              <w:t>d</w:t>
            </w:r>
            <w:proofErr w:type="spellEnd"/>
          </w:p>
        </w:tc>
      </w:tr>
      <w:tr w:rsidR="00B32D0C" w:rsidRPr="00CC16A1" w14:paraId="5D0A08F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749757"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1EDE9BC1" w14:textId="332AD7CE" w:rsidR="00B32D0C" w:rsidRPr="00CC16A1"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CC16A1">
              <w:rPr>
                <w:rFonts w:cs="Times New Roman (Body CS)"/>
                <w:color w:val="4D4D4C"/>
                <w:sz w:val="20"/>
                <w:szCs w:val="20"/>
                <w:lang w:eastAsia="zh-CN"/>
                <w14:cntxtAlts/>
              </w:rPr>
              <w:t>-</w:t>
            </w:r>
          </w:p>
        </w:tc>
      </w:tr>
      <w:tr w:rsidR="00B32D0C" w:rsidRPr="00CC16A1" w14:paraId="2D2823E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06BB01"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4E40F5F2" w14:textId="5520E896"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rFonts w:eastAsia="MS Mincho"/>
                <w:sz w:val="20"/>
                <w:szCs w:val="20"/>
                <w:lang w:eastAsia="en-US"/>
              </w:rPr>
              <w:t>Methane conversion factor for leakage calculation</w:t>
            </w:r>
          </w:p>
        </w:tc>
      </w:tr>
      <w:tr w:rsidR="00B32D0C" w:rsidRPr="00CC16A1" w14:paraId="58A13B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7F6FADC"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5902B9DD" w14:textId="38671713"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rPr>
              <w:t>Methodology ACM0010(version 08.0)</w:t>
            </w:r>
          </w:p>
        </w:tc>
      </w:tr>
      <w:tr w:rsidR="00B32D0C" w:rsidRPr="00CC16A1" w14:paraId="2730442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74DD78"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6A610601" w14:textId="527FC055"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rPr>
              <w:t>1</w:t>
            </w:r>
          </w:p>
        </w:tc>
      </w:tr>
      <w:tr w:rsidR="00B32D0C" w:rsidRPr="00CC16A1" w14:paraId="096A8E0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01B38CAD" w14:textId="77777777" w:rsidR="00B32D0C" w:rsidRPr="00CC16A1" w:rsidRDefault="00B32D0C" w:rsidP="000F41AF">
            <w:pPr>
              <w:spacing w:after="200" w:line="276" w:lineRule="auto"/>
              <w:contextualSpacing w:val="0"/>
              <w:jc w:val="both"/>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602869AA" w14:textId="1D71E36B" w:rsidR="00B32D0C" w:rsidRPr="00CC16A1"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eastAsia="MS Mincho"/>
                <w:sz w:val="20"/>
                <w:szCs w:val="20"/>
                <w:lang w:eastAsia="en-US"/>
              </w:rPr>
              <w:t>According to paragraph 51 of the methodology ACM0010”</w:t>
            </w:r>
            <w:r w:rsidRPr="00CC16A1">
              <w:rPr>
                <w:sz w:val="20"/>
                <w:szCs w:val="20"/>
              </w:rPr>
              <w:t xml:space="preserve"> </w:t>
            </w:r>
            <w:r w:rsidRPr="00CC16A1">
              <w:rPr>
                <w:rFonts w:eastAsia="MS Mincho"/>
                <w:sz w:val="20"/>
                <w:szCs w:val="20"/>
                <w:lang w:eastAsia="en-US"/>
              </w:rPr>
              <w:t>GHG emission reductions from manure management systems (version08.0)”, Methane conversion factor for leakage calculation assumed to be equal 1</w:t>
            </w:r>
          </w:p>
        </w:tc>
      </w:tr>
      <w:tr w:rsidR="00B32D0C" w:rsidRPr="00CC16A1" w14:paraId="3346B50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D7894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02B9F709"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leakage emission</w:t>
            </w:r>
          </w:p>
        </w:tc>
      </w:tr>
      <w:tr w:rsidR="00B32D0C" w:rsidRPr="00CC16A1" w14:paraId="03F57FF1"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A9B1C6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6B9D132C"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N/A</w:t>
            </w:r>
          </w:p>
        </w:tc>
      </w:tr>
    </w:tbl>
    <w:p w14:paraId="20C3761B" w14:textId="40F1B605"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C341D" w:rsidRPr="00CC16A1" w14:paraId="44597341"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E6F6FD1"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Data / Parameter</w:t>
            </w:r>
          </w:p>
        </w:tc>
        <w:tc>
          <w:tcPr>
            <w:tcW w:w="3479" w:type="pct"/>
          </w:tcPr>
          <w:p w14:paraId="742180DC"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rFonts w:hint="eastAsia"/>
                <w:sz w:val="20"/>
                <w:szCs w:val="20"/>
                <w:lang w:val="en-GB" w:eastAsia="zh-CN"/>
              </w:rPr>
              <w:t>F</w:t>
            </w:r>
            <w:r w:rsidRPr="00CC16A1">
              <w:rPr>
                <w:sz w:val="20"/>
                <w:szCs w:val="20"/>
                <w:vertAlign w:val="subscript"/>
                <w:lang w:val="en-GB" w:eastAsia="zh-CN"/>
              </w:rPr>
              <w:t>Aer</w:t>
            </w:r>
            <w:proofErr w:type="spellEnd"/>
          </w:p>
        </w:tc>
      </w:tr>
      <w:tr w:rsidR="006C341D" w:rsidRPr="00CC16A1" w14:paraId="1A520AD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6A75DDB"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Unit</w:t>
            </w:r>
          </w:p>
        </w:tc>
        <w:tc>
          <w:tcPr>
            <w:tcW w:w="3479" w:type="pct"/>
          </w:tcPr>
          <w:p w14:paraId="4DC85AD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F</w:t>
            </w:r>
            <w:r w:rsidRPr="00CC16A1">
              <w:rPr>
                <w:sz w:val="20"/>
                <w:szCs w:val="20"/>
                <w:lang w:val="en-GB" w:eastAsia="zh-CN"/>
              </w:rPr>
              <w:t>raction</w:t>
            </w:r>
          </w:p>
        </w:tc>
      </w:tr>
      <w:tr w:rsidR="006C341D" w:rsidRPr="00CC16A1" w14:paraId="43517F25"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876323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Description</w:t>
            </w:r>
          </w:p>
        </w:tc>
        <w:tc>
          <w:tcPr>
            <w:tcW w:w="3479" w:type="pct"/>
          </w:tcPr>
          <w:p w14:paraId="49725C73"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Fraction of volatile solids directed to aerobic treatment</w:t>
            </w:r>
          </w:p>
        </w:tc>
      </w:tr>
      <w:tr w:rsidR="006C341D" w:rsidRPr="00CC16A1" w14:paraId="246BDCF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8878057"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Source of data</w:t>
            </w:r>
          </w:p>
        </w:tc>
        <w:tc>
          <w:tcPr>
            <w:tcW w:w="3479" w:type="pct"/>
          </w:tcPr>
          <w:p w14:paraId="7153518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47C8B57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909EF96"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Value(s) applied</w:t>
            </w:r>
          </w:p>
        </w:tc>
        <w:tc>
          <w:tcPr>
            <w:tcW w:w="3479" w:type="pct"/>
          </w:tcPr>
          <w:p w14:paraId="6D393C3C" w14:textId="7CD1EC66" w:rsidR="006C341D" w:rsidRPr="00CC16A1" w:rsidRDefault="00A550A5"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5</w:t>
            </w:r>
            <w:r w:rsidRPr="00CC16A1">
              <w:rPr>
                <w:sz w:val="20"/>
                <w:szCs w:val="20"/>
                <w:lang w:val="en-GB" w:eastAsia="zh-CN"/>
              </w:rPr>
              <w:t>4%</w:t>
            </w:r>
          </w:p>
        </w:tc>
      </w:tr>
      <w:tr w:rsidR="006C341D" w:rsidRPr="00CC16A1" w14:paraId="7F81BFEE" w14:textId="77777777" w:rsidTr="008D4C5B">
        <w:tc>
          <w:tcPr>
            <w:cnfStyle w:val="001000000000" w:firstRow="0" w:lastRow="0" w:firstColumn="1" w:lastColumn="0" w:oddVBand="0" w:evenVBand="0" w:oddHBand="0" w:evenHBand="0" w:firstRowFirstColumn="0" w:firstRowLastColumn="0" w:lastRowFirstColumn="0" w:lastRowLastColumn="0"/>
            <w:tcW w:w="1521" w:type="pct"/>
          </w:tcPr>
          <w:p w14:paraId="79E6972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Measurement methods and procedures</w:t>
            </w:r>
          </w:p>
        </w:tc>
        <w:tc>
          <w:tcPr>
            <w:tcW w:w="3479" w:type="pct"/>
          </w:tcPr>
          <w:p w14:paraId="1E42B0B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50C51A9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FAD05CC"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Monitoring frequency</w:t>
            </w:r>
          </w:p>
        </w:tc>
        <w:tc>
          <w:tcPr>
            <w:tcW w:w="3479" w:type="pct"/>
          </w:tcPr>
          <w:p w14:paraId="1BC4322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A</w:t>
            </w:r>
            <w:r w:rsidRPr="00CC16A1">
              <w:rPr>
                <w:sz w:val="20"/>
                <w:szCs w:val="20"/>
                <w:lang w:val="en-GB" w:eastAsia="zh-CN"/>
              </w:rPr>
              <w:t>nnually</w:t>
            </w:r>
          </w:p>
        </w:tc>
      </w:tr>
      <w:tr w:rsidR="006C341D" w:rsidRPr="00CC16A1" w14:paraId="6576B0F2"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4993E6A"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QA/QC procedures</w:t>
            </w:r>
          </w:p>
        </w:tc>
        <w:tc>
          <w:tcPr>
            <w:tcW w:w="3479" w:type="pct"/>
          </w:tcPr>
          <w:p w14:paraId="75FC272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6C341D" w:rsidRPr="00CC16A1" w14:paraId="49CD4F4E"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56F3385"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Purpose of data</w:t>
            </w:r>
          </w:p>
        </w:tc>
        <w:tc>
          <w:tcPr>
            <w:tcW w:w="3479" w:type="pct"/>
          </w:tcPr>
          <w:p w14:paraId="6618359A" w14:textId="3A3A51EE" w:rsidR="006C341D" w:rsidRPr="00CC16A1" w:rsidRDefault="00A550A5"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project emission</w:t>
            </w:r>
          </w:p>
        </w:tc>
      </w:tr>
      <w:tr w:rsidR="006C341D" w:rsidRPr="00CC16A1" w14:paraId="26C72587"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4682E90"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Additional comment</w:t>
            </w:r>
          </w:p>
        </w:tc>
        <w:tc>
          <w:tcPr>
            <w:tcW w:w="3479" w:type="pct"/>
          </w:tcPr>
          <w:p w14:paraId="0BCF323E" w14:textId="77777777" w:rsidR="006C341D" w:rsidRPr="00CC16A1" w:rsidRDefault="006C341D"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8FE4A26" w14:textId="77777777" w:rsidR="006C341D" w:rsidRPr="003167C5" w:rsidRDefault="006C341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E81159" w:rsidRPr="00CC16A1" w14:paraId="3CB0B4C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B83621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lastRenderedPageBreak/>
              <w:t>Data/parameter</w:t>
            </w:r>
          </w:p>
        </w:tc>
        <w:tc>
          <w:tcPr>
            <w:tcW w:w="3456" w:type="pct"/>
          </w:tcPr>
          <w:p w14:paraId="2A55E7F7" w14:textId="6A5D420F"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CC16A1">
              <w:rPr>
                <w:sz w:val="20"/>
                <w:szCs w:val="20"/>
                <w:lang w:val="en-GB"/>
              </w:rPr>
              <w:t>EF</w:t>
            </w:r>
            <w:r w:rsidRPr="00CC16A1">
              <w:rPr>
                <w:sz w:val="20"/>
                <w:szCs w:val="20"/>
                <w:vertAlign w:val="subscript"/>
                <w:lang w:val="en-GB"/>
              </w:rPr>
              <w:t>EF,j</w:t>
            </w:r>
            <w:proofErr w:type="gramEnd"/>
            <w:r w:rsidRPr="00CC16A1">
              <w:rPr>
                <w:sz w:val="20"/>
                <w:szCs w:val="20"/>
                <w:vertAlign w:val="subscript"/>
                <w:lang w:val="en-GB"/>
              </w:rPr>
              <w:t>,y</w:t>
            </w:r>
            <w:proofErr w:type="spellEnd"/>
          </w:p>
        </w:tc>
      </w:tr>
      <w:tr w:rsidR="00E81159" w:rsidRPr="00CC16A1" w14:paraId="63F680EB"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147CD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47069E5F" w14:textId="6DB1F462"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tCO</w:t>
            </w:r>
            <w:r w:rsidRPr="00CC16A1">
              <w:rPr>
                <w:sz w:val="20"/>
                <w:szCs w:val="20"/>
                <w:vertAlign w:val="subscript"/>
                <w:lang w:val="en-GB"/>
              </w:rPr>
              <w:t>2</w:t>
            </w:r>
            <w:r w:rsidRPr="00CC16A1">
              <w:rPr>
                <w:sz w:val="20"/>
                <w:szCs w:val="20"/>
                <w:lang w:val="en-GB"/>
              </w:rPr>
              <w:t>/MWh</w:t>
            </w:r>
          </w:p>
        </w:tc>
      </w:tr>
      <w:tr w:rsidR="00E81159" w:rsidRPr="00CC16A1" w14:paraId="5A8115B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BCB27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1C17DCDF" w14:textId="71D4A706" w:rsidR="00E81159" w:rsidRPr="00CC16A1" w:rsidRDefault="00E81159" w:rsidP="00E33A99">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E33A99">
              <w:rPr>
                <w:sz w:val="20"/>
                <w:szCs w:val="20"/>
                <w:lang w:val="en-GB" w:eastAsia="zh-CN"/>
              </w:rPr>
              <w:t xml:space="preserve">Emission factor for electricity generation </w:t>
            </w:r>
          </w:p>
        </w:tc>
      </w:tr>
      <w:tr w:rsidR="00E81159" w:rsidRPr="00CC16A1" w14:paraId="191312E5"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52B72B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0EDB95EB" w14:textId="683A22F6" w:rsidR="00E81159" w:rsidRPr="00CC16A1" w:rsidRDefault="000C43E7"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Published by NDRC</w:t>
            </w:r>
          </w:p>
        </w:tc>
      </w:tr>
      <w:tr w:rsidR="00E81159" w:rsidRPr="00CC16A1" w14:paraId="5AAE71E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BC8895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2749F0FA" w14:textId="0045AD96"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0.57205</w:t>
            </w:r>
          </w:p>
        </w:tc>
      </w:tr>
      <w:tr w:rsidR="00E81159" w:rsidRPr="00CC16A1" w14:paraId="5DAB0EF4" w14:textId="77777777" w:rsidTr="009B7FC6">
        <w:tc>
          <w:tcPr>
            <w:cnfStyle w:val="001000000000" w:firstRow="0" w:lastRow="0" w:firstColumn="1" w:lastColumn="0" w:oddVBand="0" w:evenVBand="0" w:oddHBand="0" w:evenHBand="0" w:firstRowFirstColumn="0" w:firstRowLastColumn="0" w:lastRowFirstColumn="0" w:lastRowLastColumn="0"/>
            <w:tcW w:w="1544" w:type="pct"/>
          </w:tcPr>
          <w:p w14:paraId="71545E8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4CBBDA1B" w14:textId="61436709" w:rsidR="00E81159" w:rsidRPr="00CC16A1" w:rsidRDefault="00E81159"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According to tool” Baseline, project and/or leakage emissions from electricity consumption and monitoring of electricity generation”</w:t>
            </w:r>
          </w:p>
        </w:tc>
      </w:tr>
      <w:tr w:rsidR="00E81159" w:rsidRPr="00CC16A1" w14:paraId="1C3C0A53"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699BF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1C91B0E5" w14:textId="23A2E014" w:rsidR="00E81159" w:rsidRPr="00CC16A1" w:rsidRDefault="00ED6C56"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 xml:space="preserve">Calculation of </w:t>
            </w:r>
            <w:r w:rsidR="00E81159" w:rsidRPr="00CC16A1">
              <w:rPr>
                <w:sz w:val="20"/>
                <w:szCs w:val="20"/>
                <w:lang w:val="en-GB" w:eastAsia="zh-CN"/>
              </w:rPr>
              <w:t>project emission</w:t>
            </w:r>
          </w:p>
        </w:tc>
      </w:tr>
      <w:tr w:rsidR="00E81159" w:rsidRPr="00CC16A1" w14:paraId="2096258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664D06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249C708A" w14:textId="77777777" w:rsidR="00E81159" w:rsidRPr="00CC16A1" w:rsidRDefault="00E81159"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N/A</w:t>
            </w:r>
          </w:p>
        </w:tc>
      </w:tr>
    </w:tbl>
    <w:p w14:paraId="1ADCCF56" w14:textId="5F14EE7F" w:rsidR="0049042A" w:rsidRPr="003167C5" w:rsidRDefault="0049042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13923" w:rsidRPr="00F91937" w14:paraId="22586A0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6C306D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Data/parameter</w:t>
            </w:r>
          </w:p>
        </w:tc>
        <w:tc>
          <w:tcPr>
            <w:tcW w:w="3456" w:type="pct"/>
          </w:tcPr>
          <w:p w14:paraId="12E97C76" w14:textId="2E9A49A4"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rPr>
              <w:t>R</w:t>
            </w:r>
            <w:r w:rsidRPr="00F91937">
              <w:rPr>
                <w:sz w:val="20"/>
                <w:szCs w:val="20"/>
                <w:vertAlign w:val="subscript"/>
                <w:lang w:val="en-GB" w:eastAsia="zh-CN"/>
              </w:rPr>
              <w:t>u</w:t>
            </w:r>
          </w:p>
        </w:tc>
      </w:tr>
      <w:tr w:rsidR="00F13923" w:rsidRPr="00F91937" w14:paraId="6B59F78E"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4E73F24"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Unit</w:t>
            </w:r>
          </w:p>
        </w:tc>
        <w:tc>
          <w:tcPr>
            <w:tcW w:w="3456" w:type="pct"/>
          </w:tcPr>
          <w:p w14:paraId="266E2A50" w14:textId="212FDD25" w:rsidR="00F13923" w:rsidRPr="00F91937" w:rsidRDefault="00460AFC"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Pa.m3/</w:t>
            </w:r>
            <w:proofErr w:type="spellStart"/>
            <w:proofErr w:type="gramStart"/>
            <w:r w:rsidRPr="00F91937">
              <w:rPr>
                <w:sz w:val="20"/>
                <w:szCs w:val="20"/>
                <w:lang w:val="en-GB" w:eastAsia="zh-CN"/>
              </w:rPr>
              <w:t>kmol.K</w:t>
            </w:r>
            <w:proofErr w:type="spellEnd"/>
            <w:proofErr w:type="gramEnd"/>
            <w:r w:rsidRPr="00F91937">
              <w:rPr>
                <w:sz w:val="20"/>
                <w:szCs w:val="20"/>
                <w:lang w:val="en-GB" w:eastAsia="zh-CN"/>
              </w:rPr>
              <w:t xml:space="preserve"> </w:t>
            </w:r>
          </w:p>
        </w:tc>
      </w:tr>
      <w:tr w:rsidR="00F13923" w:rsidRPr="00F91937" w14:paraId="25FA7ED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B0123"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Description</w:t>
            </w:r>
          </w:p>
        </w:tc>
        <w:tc>
          <w:tcPr>
            <w:tcW w:w="3456" w:type="pct"/>
          </w:tcPr>
          <w:p w14:paraId="7124A5D3" w14:textId="1D801E0F" w:rsidR="00F13923" w:rsidRPr="00F91937" w:rsidRDefault="000B37FF"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 xml:space="preserve">Universal ideal gases constant </w:t>
            </w:r>
          </w:p>
        </w:tc>
      </w:tr>
      <w:tr w:rsidR="00F13923" w:rsidRPr="00F91937" w14:paraId="0205E4C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1139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Source of data</w:t>
            </w:r>
          </w:p>
        </w:tc>
        <w:tc>
          <w:tcPr>
            <w:tcW w:w="3456" w:type="pct"/>
          </w:tcPr>
          <w:p w14:paraId="3D4B04DA" w14:textId="24D109DD"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3EC8A10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2782DC"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Value(s) applied</w:t>
            </w:r>
          </w:p>
        </w:tc>
        <w:tc>
          <w:tcPr>
            <w:tcW w:w="3456" w:type="pct"/>
          </w:tcPr>
          <w:p w14:paraId="01D40B78" w14:textId="251B6965"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eastAsia="zh-CN"/>
              </w:rPr>
              <w:t>8,314</w:t>
            </w:r>
          </w:p>
        </w:tc>
      </w:tr>
      <w:tr w:rsidR="00F13923" w:rsidRPr="00F91937" w14:paraId="5892439F"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31D690B8"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 xml:space="preserve">Choice of data or Measurement methods and procedures </w:t>
            </w:r>
          </w:p>
        </w:tc>
        <w:tc>
          <w:tcPr>
            <w:tcW w:w="3456" w:type="pct"/>
          </w:tcPr>
          <w:p w14:paraId="6E80A6F7" w14:textId="7F222BA7" w:rsidR="00F13923" w:rsidRPr="00F91937"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2718B6B1"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39083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Purpose of data</w:t>
            </w:r>
          </w:p>
        </w:tc>
        <w:tc>
          <w:tcPr>
            <w:tcW w:w="3456" w:type="pct"/>
          </w:tcPr>
          <w:p w14:paraId="6CFC5368" w14:textId="77777777"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Calculation of project emission</w:t>
            </w:r>
          </w:p>
        </w:tc>
      </w:tr>
      <w:tr w:rsidR="00F13923" w:rsidRPr="00F91937" w14:paraId="5A3DE587"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256C2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Additional comment</w:t>
            </w:r>
          </w:p>
        </w:tc>
        <w:tc>
          <w:tcPr>
            <w:tcW w:w="3456" w:type="pct"/>
          </w:tcPr>
          <w:p w14:paraId="08B31BCB" w14:textId="145CBDDF"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bl>
    <w:p w14:paraId="410E76C6" w14:textId="62EF4E56" w:rsidR="00F13923" w:rsidRPr="003167C5" w:rsidRDefault="00F13923"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B17AC" w:rsidRPr="00E10B75" w14:paraId="744DD8C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D6A01A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Data/parameter</w:t>
            </w:r>
          </w:p>
        </w:tc>
        <w:tc>
          <w:tcPr>
            <w:tcW w:w="3456" w:type="pct"/>
          </w:tcPr>
          <w:p w14:paraId="76CEBDA2" w14:textId="2610E82A"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E10B75">
              <w:rPr>
                <w:sz w:val="20"/>
                <w:szCs w:val="20"/>
                <w:lang w:val="en-GB" w:eastAsia="zh-CN"/>
              </w:rPr>
              <w:t>MM</w:t>
            </w:r>
            <w:r w:rsidRPr="00F00ECD">
              <w:rPr>
                <w:sz w:val="20"/>
                <w:szCs w:val="20"/>
                <w:vertAlign w:val="subscript"/>
                <w:lang w:val="en-GB" w:eastAsia="zh-CN"/>
              </w:rPr>
              <w:t>i</w:t>
            </w:r>
            <w:proofErr w:type="spellEnd"/>
          </w:p>
        </w:tc>
      </w:tr>
      <w:tr w:rsidR="006B17AC" w:rsidRPr="00E10B75" w14:paraId="292BB243"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8122F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Unit</w:t>
            </w:r>
          </w:p>
        </w:tc>
        <w:tc>
          <w:tcPr>
            <w:tcW w:w="3456" w:type="pct"/>
          </w:tcPr>
          <w:p w14:paraId="01154CB0" w14:textId="3F429692"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kg/</w:t>
            </w:r>
            <w:proofErr w:type="spellStart"/>
            <w:r w:rsidRPr="00E10B75">
              <w:rPr>
                <w:sz w:val="20"/>
                <w:szCs w:val="20"/>
                <w:lang w:val="en-GB" w:eastAsia="zh-CN"/>
              </w:rPr>
              <w:t>kmol</w:t>
            </w:r>
            <w:proofErr w:type="spellEnd"/>
            <w:r w:rsidRPr="00E10B75">
              <w:rPr>
                <w:sz w:val="20"/>
                <w:szCs w:val="20"/>
                <w:lang w:val="en-GB" w:eastAsia="zh-CN"/>
              </w:rPr>
              <w:t xml:space="preserve"> </w:t>
            </w:r>
          </w:p>
        </w:tc>
      </w:tr>
      <w:tr w:rsidR="006B17AC" w:rsidRPr="00E10B75" w14:paraId="2D19C7C6"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C628245"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Description</w:t>
            </w:r>
          </w:p>
        </w:tc>
        <w:tc>
          <w:tcPr>
            <w:tcW w:w="3456" w:type="pct"/>
          </w:tcPr>
          <w:p w14:paraId="7DEAA06F" w14:textId="789744DD"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 xml:space="preserve">Molecular mass of greenhouse gas </w:t>
            </w:r>
            <w:proofErr w:type="spellStart"/>
            <w:r w:rsidRPr="00E10B75">
              <w:rPr>
                <w:sz w:val="20"/>
                <w:szCs w:val="20"/>
                <w:lang w:val="en-GB" w:eastAsia="zh-CN"/>
              </w:rPr>
              <w:t>i</w:t>
            </w:r>
            <w:proofErr w:type="spellEnd"/>
            <w:r w:rsidRPr="00E10B75">
              <w:rPr>
                <w:sz w:val="20"/>
                <w:szCs w:val="20"/>
                <w:lang w:val="en-GB" w:eastAsia="zh-CN"/>
              </w:rPr>
              <w:t xml:space="preserve">  </w:t>
            </w:r>
          </w:p>
        </w:tc>
      </w:tr>
      <w:tr w:rsidR="006B17AC" w:rsidRPr="00E10B75" w14:paraId="5610D85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11BDBC"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Source of data</w:t>
            </w:r>
          </w:p>
        </w:tc>
        <w:tc>
          <w:tcPr>
            <w:tcW w:w="3456" w:type="pct"/>
          </w:tcPr>
          <w:p w14:paraId="30A8C817"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159A8527"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F47A3F2"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lastRenderedPageBreak/>
              <w:t>Value(s) applied</w:t>
            </w:r>
          </w:p>
        </w:tc>
        <w:tc>
          <w:tcPr>
            <w:tcW w:w="3456" w:type="pct"/>
          </w:tcPr>
          <w:p w14:paraId="5A6952CE" w14:textId="4904F7B9"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16.04 kg/mol for methane</w:t>
            </w:r>
          </w:p>
        </w:tc>
      </w:tr>
      <w:tr w:rsidR="006B17AC" w:rsidRPr="00E10B75" w14:paraId="35B647A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3F2D44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 xml:space="preserve">Choice of data or Measurement methods and procedures </w:t>
            </w:r>
          </w:p>
        </w:tc>
        <w:tc>
          <w:tcPr>
            <w:tcW w:w="3456" w:type="pct"/>
          </w:tcPr>
          <w:p w14:paraId="75C58618" w14:textId="77777777" w:rsidR="006B17AC" w:rsidRPr="00E10B75"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5DEA8A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CE85C3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Purpose of data</w:t>
            </w:r>
          </w:p>
        </w:tc>
        <w:tc>
          <w:tcPr>
            <w:tcW w:w="3456" w:type="pct"/>
          </w:tcPr>
          <w:p w14:paraId="69257AF2"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Calculation of project emission</w:t>
            </w:r>
          </w:p>
        </w:tc>
      </w:tr>
      <w:tr w:rsidR="006B17AC" w:rsidRPr="00E10B75" w14:paraId="041179B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C1E344"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Additional comment</w:t>
            </w:r>
          </w:p>
        </w:tc>
        <w:tc>
          <w:tcPr>
            <w:tcW w:w="3456" w:type="pct"/>
          </w:tcPr>
          <w:p w14:paraId="6E3861EB"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bl>
    <w:p w14:paraId="3F48EB9B" w14:textId="77777777" w:rsidR="00E81159" w:rsidRPr="003167C5" w:rsidRDefault="00E81159" w:rsidP="00885D25">
      <w:pPr>
        <w:spacing w:line="276" w:lineRule="auto"/>
        <w:contextualSpacing w:val="0"/>
        <w:rPr>
          <w:b/>
          <w:bCs/>
        </w:rPr>
      </w:pPr>
    </w:p>
    <w:p w14:paraId="589BB5C4" w14:textId="10AB76B8" w:rsidR="003A6007" w:rsidRPr="003167C5" w:rsidRDefault="00B46B23" w:rsidP="00B46B23">
      <w:r w:rsidRPr="003167C5">
        <w:t xml:space="preserve">B.6.3 </w:t>
      </w:r>
      <w:r w:rsidR="003A6007" w:rsidRPr="003167C5">
        <w:t xml:space="preserve">Ex ante estimation of SDG Impact </w:t>
      </w:r>
    </w:p>
    <w:p w14:paraId="6898F984" w14:textId="0C497742" w:rsidR="003A6007" w:rsidRPr="003167C5" w:rsidRDefault="003A6007" w:rsidP="003A6007">
      <w:pPr>
        <w:spacing w:line="276" w:lineRule="auto"/>
        <w:contextualSpacing w:val="0"/>
      </w:pPr>
      <w:r w:rsidRPr="003167C5">
        <w:t>&gt;&gt;</w:t>
      </w:r>
    </w:p>
    <w:p w14:paraId="2079ADFF" w14:textId="77777777" w:rsidR="009F52D5" w:rsidRPr="003167C5" w:rsidRDefault="009F52D5" w:rsidP="009F52D5">
      <w:pPr>
        <w:spacing w:after="0" w:line="276" w:lineRule="auto"/>
        <w:contextualSpacing w:val="0"/>
        <w:jc w:val="both"/>
        <w:rPr>
          <w:b/>
          <w:bCs/>
          <w:lang w:val="en-GB" w:eastAsia="zh-CN"/>
        </w:rPr>
      </w:pPr>
      <w:r w:rsidRPr="003167C5">
        <w:rPr>
          <w:rFonts w:hint="eastAsia"/>
          <w:b/>
          <w:bCs/>
          <w:lang w:val="en-GB" w:eastAsia="zh-CN"/>
        </w:rPr>
        <w:t>S</w:t>
      </w:r>
      <w:r w:rsidRPr="003167C5">
        <w:rPr>
          <w:b/>
          <w:bCs/>
          <w:lang w:val="en-GB" w:eastAsia="zh-CN"/>
        </w:rPr>
        <w:t>DG 8</w:t>
      </w:r>
    </w:p>
    <w:p w14:paraId="7714C701" w14:textId="0E40D08C" w:rsidR="009F52D5" w:rsidRPr="00377828" w:rsidRDefault="009F52D5" w:rsidP="009F52D5">
      <w:pPr>
        <w:spacing w:after="0" w:line="276" w:lineRule="auto"/>
        <w:contextualSpacing w:val="0"/>
        <w:jc w:val="both"/>
        <w:rPr>
          <w:rFonts w:asciiTheme="minorHAnsi" w:eastAsia="MS Mincho" w:hAnsiTheme="minorHAnsi" w:cs="Avenir-Book"/>
          <w:iCs/>
          <w:szCs w:val="22"/>
        </w:rPr>
      </w:pPr>
      <w:r w:rsidRPr="00377828">
        <w:rPr>
          <w:rFonts w:asciiTheme="minorHAnsi" w:hAnsiTheme="minorHAnsi"/>
          <w:iCs/>
          <w:szCs w:val="22"/>
          <w:lang w:eastAsia="zh-CN"/>
        </w:rPr>
        <w:t xml:space="preserve">Number of males and females employed by the project </w:t>
      </w:r>
      <w:r w:rsidRPr="00377828">
        <w:rPr>
          <w:rFonts w:asciiTheme="minorHAnsi" w:eastAsia="MS Mincho" w:hAnsiTheme="minorHAnsi" w:cs="Avenir-Book"/>
          <w:iCs/>
          <w:szCs w:val="22"/>
        </w:rPr>
        <w:t xml:space="preserve">will be reported for each monitoring period based on </w:t>
      </w:r>
      <w:r w:rsidRPr="00377828">
        <w:rPr>
          <w:rFonts w:asciiTheme="minorHAnsi" w:hAnsiTheme="minorHAnsi"/>
          <w:iCs/>
          <w:szCs w:val="22"/>
        </w:rPr>
        <w:t>keeping book and be cross checked by the labor contracts and training records of employees</w:t>
      </w:r>
      <w:r w:rsidRPr="00377828">
        <w:rPr>
          <w:rFonts w:asciiTheme="minorHAnsi" w:eastAsia="MS Mincho" w:hAnsiTheme="minorHAnsi" w:cs="Avenir-Book"/>
          <w:iCs/>
          <w:szCs w:val="22"/>
        </w:rPr>
        <w:t xml:space="preserve">. For ex ante estimation, </w:t>
      </w:r>
      <w:r w:rsidR="009833CF">
        <w:rPr>
          <w:rFonts w:asciiTheme="minorHAnsi" w:eastAsia="MS Mincho" w:hAnsiTheme="minorHAnsi" w:cs="Avenir-Book"/>
          <w:iCs/>
          <w:szCs w:val="22"/>
        </w:rPr>
        <w:t>18 jobs are created including 9 males and 9 females.</w:t>
      </w:r>
    </w:p>
    <w:p w14:paraId="40DF77AA" w14:textId="77777777" w:rsidR="009F52D5" w:rsidRPr="00377828" w:rsidRDefault="009F52D5" w:rsidP="009F52D5">
      <w:pPr>
        <w:spacing w:after="0" w:line="276" w:lineRule="auto"/>
        <w:contextualSpacing w:val="0"/>
        <w:jc w:val="both"/>
        <w:rPr>
          <w:rFonts w:asciiTheme="minorHAnsi" w:eastAsia="MS Mincho" w:hAnsiTheme="minorHAnsi" w:cs="Avenir-Book"/>
          <w:iCs/>
          <w:szCs w:val="22"/>
        </w:rPr>
      </w:pPr>
    </w:p>
    <w:p w14:paraId="5A0DA822" w14:textId="7773B614" w:rsidR="009F52D5" w:rsidRPr="00377828" w:rsidRDefault="009F52D5" w:rsidP="009F52D5">
      <w:pPr>
        <w:spacing w:after="0" w:line="276" w:lineRule="auto"/>
        <w:contextualSpacing w:val="0"/>
        <w:jc w:val="both"/>
        <w:rPr>
          <w:iCs/>
          <w:lang w:val="en-GB" w:eastAsia="zh-CN"/>
        </w:rPr>
      </w:pPr>
      <w:r w:rsidRPr="00377828">
        <w:rPr>
          <w:rFonts w:asciiTheme="minorHAnsi" w:eastAsia="MS Mincho" w:hAnsiTheme="minorHAnsi" w:cs="Avenir-Book"/>
          <w:iCs/>
          <w:szCs w:val="22"/>
        </w:rPr>
        <w:t xml:space="preserve">For ex ante estimation, </w:t>
      </w:r>
      <w:r w:rsidRPr="00377828">
        <w:rPr>
          <w:iCs/>
          <w:lang w:val="en-GB" w:eastAsia="zh-CN"/>
        </w:rPr>
        <w:t xml:space="preserve">average monthly salary </w:t>
      </w:r>
      <w:r w:rsidRPr="00377828">
        <w:rPr>
          <w:rFonts w:asciiTheme="minorHAnsi" w:eastAsia="MS Mincho" w:hAnsiTheme="minorHAnsi" w:cs="Avenir-Book"/>
          <w:iCs/>
          <w:szCs w:val="22"/>
        </w:rPr>
        <w:t xml:space="preserve">is </w:t>
      </w:r>
      <w:r w:rsidR="009F3508" w:rsidRPr="00377828">
        <w:rPr>
          <w:rFonts w:asciiTheme="minorHAnsi" w:eastAsia="MS Mincho" w:hAnsiTheme="minorHAnsi" w:cs="Avenir-Book"/>
          <w:iCs/>
          <w:szCs w:val="22"/>
        </w:rPr>
        <w:t>5,000</w:t>
      </w:r>
      <w:r w:rsidRPr="00377828">
        <w:rPr>
          <w:rFonts w:asciiTheme="minorHAnsi" w:eastAsia="MS Mincho" w:hAnsiTheme="minorHAnsi" w:cs="Avenir-Book"/>
          <w:iCs/>
          <w:szCs w:val="22"/>
        </w:rPr>
        <w:t xml:space="preserve"> RMB/person with equal salaries for men and women in the same post.</w:t>
      </w:r>
      <w:r w:rsidRPr="00377828">
        <w:rPr>
          <w:rFonts w:asciiTheme="minorHAnsi" w:hAnsiTheme="minorHAnsi"/>
          <w:iCs/>
          <w:szCs w:val="22"/>
        </w:rPr>
        <w:t xml:space="preserve"> The actual average monthly salary will be determined by the record keeping book and cross checked by the salary slips.</w:t>
      </w:r>
    </w:p>
    <w:p w14:paraId="2DF3748F" w14:textId="6FCB6591" w:rsidR="009F52D5" w:rsidRPr="003167C5" w:rsidRDefault="009F52D5" w:rsidP="009F52D5">
      <w:pPr>
        <w:spacing w:after="0" w:line="276" w:lineRule="auto"/>
        <w:contextualSpacing w:val="0"/>
        <w:jc w:val="both"/>
        <w:rPr>
          <w:rFonts w:asciiTheme="minorHAnsi" w:eastAsia="MS Mincho" w:hAnsiTheme="minorHAnsi" w:cs="Avenir-Book"/>
          <w:szCs w:val="22"/>
          <w:lang w:val="en-GB"/>
        </w:rPr>
      </w:pPr>
    </w:p>
    <w:p w14:paraId="690460C9" w14:textId="732EA896" w:rsidR="009F52D5" w:rsidRPr="003167C5" w:rsidRDefault="00F93E7F" w:rsidP="009F52D5">
      <w:pPr>
        <w:spacing w:after="0" w:line="276" w:lineRule="auto"/>
        <w:contextualSpacing w:val="0"/>
        <w:jc w:val="both"/>
        <w:rPr>
          <w:b/>
          <w:bCs/>
          <w:lang w:val="en-GB" w:eastAsia="zh-CN"/>
        </w:rPr>
      </w:pPr>
      <w:r w:rsidRPr="003167C5">
        <w:rPr>
          <w:b/>
          <w:bCs/>
          <w:lang w:val="en-GB" w:eastAsia="zh-CN"/>
        </w:rPr>
        <w:t>SDG</w:t>
      </w:r>
      <w:r>
        <w:rPr>
          <w:b/>
          <w:bCs/>
          <w:lang w:val="en-GB" w:eastAsia="zh-CN"/>
        </w:rPr>
        <w:t>7</w:t>
      </w:r>
    </w:p>
    <w:p w14:paraId="7970E1F6" w14:textId="0EE0D817" w:rsidR="009F52D5" w:rsidRPr="003167C5" w:rsidRDefault="00F93E7F" w:rsidP="00377828">
      <w:pPr>
        <w:spacing w:line="276" w:lineRule="auto"/>
        <w:contextualSpacing w:val="0"/>
        <w:jc w:val="both"/>
        <w:rPr>
          <w:rFonts w:asciiTheme="minorHAnsi" w:eastAsia="MS Mincho" w:hAnsiTheme="minorHAnsi" w:cs="Avenir-Book"/>
          <w:szCs w:val="22"/>
        </w:rPr>
      </w:pPr>
      <w:r w:rsidRPr="003167C5">
        <w:rPr>
          <w:lang w:val="en-GB" w:eastAsia="zh-CN"/>
        </w:rPr>
        <w:t>A</w:t>
      </w:r>
      <w:r w:rsidRPr="003167C5">
        <w:rPr>
          <w:rFonts w:hint="eastAsia"/>
          <w:lang w:val="en-GB" w:eastAsia="zh-CN"/>
        </w:rPr>
        <w:t>nnual</w:t>
      </w:r>
      <w:r w:rsidRPr="003167C5">
        <w:rPr>
          <w:lang w:val="en-GB" w:eastAsia="zh-CN"/>
        </w:rPr>
        <w:t xml:space="preserve"> </w:t>
      </w:r>
      <w:r>
        <w:rPr>
          <w:lang w:val="en-GB" w:eastAsia="zh-CN"/>
        </w:rPr>
        <w:t>electricity generation</w:t>
      </w:r>
      <w:r w:rsidR="009F52D5" w:rsidRPr="003167C5">
        <w:rPr>
          <w:lang w:eastAsia="zh-CN"/>
        </w:rPr>
        <w:t xml:space="preserve"> by the project can </w:t>
      </w:r>
      <w:r w:rsidR="001F1B12" w:rsidRPr="003167C5">
        <w:rPr>
          <w:lang w:eastAsia="zh-CN"/>
        </w:rPr>
        <w:t xml:space="preserve">be </w:t>
      </w:r>
      <w:r w:rsidR="00496530" w:rsidRPr="003167C5">
        <w:rPr>
          <w:lang w:val="en-GB" w:eastAsia="zh-CN"/>
        </w:rPr>
        <w:t>estimated</w:t>
      </w:r>
      <w:r w:rsidR="00496530">
        <w:rPr>
          <w:lang w:val="en-GB" w:eastAsia="zh-CN"/>
        </w:rPr>
        <w:t xml:space="preserve"> </w:t>
      </w:r>
      <w:r w:rsidR="00496530" w:rsidRPr="003167C5">
        <w:rPr>
          <w:lang w:val="en-GB" w:eastAsia="zh-CN"/>
        </w:rPr>
        <w:t>through</w:t>
      </w:r>
      <w:r w:rsidRPr="003167C5">
        <w:rPr>
          <w:szCs w:val="22"/>
        </w:rPr>
        <w:t xml:space="preserve"> </w:t>
      </w:r>
      <w:r>
        <w:rPr>
          <w:szCs w:val="22"/>
        </w:rPr>
        <w:t>the amount of biogas and</w:t>
      </w:r>
      <w:r w:rsidRPr="003167C5">
        <w:rPr>
          <w:szCs w:val="22"/>
        </w:rPr>
        <w:t xml:space="preserve"> </w:t>
      </w:r>
      <w:r w:rsidRPr="004A59C5">
        <w:rPr>
          <w:szCs w:val="22"/>
        </w:rPr>
        <w:t xml:space="preserve">the assumed electricity to methane ratio of </w:t>
      </w:r>
      <w:r>
        <w:rPr>
          <w:szCs w:val="22"/>
        </w:rPr>
        <w:t>1.6</w:t>
      </w:r>
      <w:r w:rsidRPr="004A59C5">
        <w:rPr>
          <w:szCs w:val="22"/>
        </w:rPr>
        <w:t xml:space="preserve"> kWh/m</w:t>
      </w:r>
      <w:r w:rsidRPr="00A57E6B">
        <w:rPr>
          <w:szCs w:val="22"/>
          <w:vertAlign w:val="superscript"/>
        </w:rPr>
        <w:t>3</w:t>
      </w:r>
      <w:r w:rsidRPr="004A59C5">
        <w:rPr>
          <w:szCs w:val="22"/>
        </w:rPr>
        <w:t xml:space="preserve"> of </w:t>
      </w:r>
      <w:r>
        <w:rPr>
          <w:szCs w:val="22"/>
        </w:rPr>
        <w:t>biogas</w:t>
      </w:r>
      <w:r w:rsidR="00377828" w:rsidRPr="003167C5">
        <w:rPr>
          <w:lang w:eastAsia="zh-CN"/>
        </w:rPr>
        <w:t>.</w:t>
      </w:r>
      <w:r w:rsidR="009F52D5" w:rsidRPr="003167C5">
        <w:rPr>
          <w:lang w:eastAsia="zh-CN"/>
        </w:rPr>
        <w:t xml:space="preserve"> For </w:t>
      </w:r>
      <w:r w:rsidR="009F52D5" w:rsidRPr="003167C5">
        <w:rPr>
          <w:rFonts w:asciiTheme="minorHAnsi" w:eastAsia="MS Mincho" w:hAnsiTheme="minorHAnsi" w:cs="Avenir-Book"/>
          <w:szCs w:val="22"/>
        </w:rPr>
        <w:t xml:space="preserve">ex ante </w:t>
      </w:r>
      <w:r w:rsidR="00377828" w:rsidRPr="003167C5">
        <w:rPr>
          <w:rFonts w:asciiTheme="minorHAnsi" w:eastAsia="MS Mincho" w:hAnsiTheme="minorHAnsi" w:cs="Avenir-Book"/>
          <w:szCs w:val="22"/>
        </w:rPr>
        <w:t xml:space="preserve">estimation, </w:t>
      </w:r>
      <w:r w:rsidRPr="003167C5">
        <w:rPr>
          <w:lang w:val="en-GB" w:eastAsia="zh-CN"/>
        </w:rPr>
        <w:t xml:space="preserve">electricity generation of </w:t>
      </w:r>
      <w:r w:rsidR="003D1EA4">
        <w:rPr>
          <w:lang w:val="en-GB" w:eastAsia="zh-CN"/>
        </w:rPr>
        <w:t>31,478.58</w:t>
      </w:r>
      <w:r w:rsidRPr="003167C5">
        <w:rPr>
          <w:lang w:val="en-GB" w:eastAsia="zh-CN"/>
        </w:rPr>
        <w:t xml:space="preserve"> MWh</w:t>
      </w:r>
      <w:r>
        <w:rPr>
          <w:lang w:val="en-GB" w:eastAsia="zh-CN"/>
        </w:rPr>
        <w:t xml:space="preserve"> can be generated by the project annually</w:t>
      </w:r>
      <w:r w:rsidR="00291036" w:rsidRPr="003167C5">
        <w:rPr>
          <w:rFonts w:asciiTheme="minorHAnsi" w:eastAsia="MS Mincho" w:hAnsiTheme="minorHAnsi" w:cs="Avenir-Book"/>
          <w:szCs w:val="22"/>
        </w:rPr>
        <w:t>.</w:t>
      </w:r>
    </w:p>
    <w:p w14:paraId="3EC83EE9" w14:textId="232258DF" w:rsidR="00291036" w:rsidRPr="003167C5" w:rsidRDefault="00291036" w:rsidP="003A6007">
      <w:pPr>
        <w:spacing w:line="276" w:lineRule="auto"/>
        <w:contextualSpacing w:val="0"/>
        <w:rPr>
          <w:rFonts w:asciiTheme="minorHAnsi" w:eastAsia="MS Mincho" w:hAnsiTheme="minorHAnsi" w:cs="Avenir-Book"/>
          <w:szCs w:val="22"/>
        </w:rPr>
      </w:pPr>
    </w:p>
    <w:p w14:paraId="416F68BA" w14:textId="77777777" w:rsidR="00291036" w:rsidRPr="003167C5" w:rsidRDefault="00291036" w:rsidP="00291036">
      <w:pPr>
        <w:spacing w:after="0" w:line="276" w:lineRule="auto"/>
        <w:contextualSpacing w:val="0"/>
        <w:rPr>
          <w:b/>
          <w:bCs/>
          <w:lang w:eastAsia="zh-CN"/>
        </w:rPr>
      </w:pPr>
      <w:r w:rsidRPr="003167C5">
        <w:rPr>
          <w:rFonts w:hint="eastAsia"/>
          <w:b/>
          <w:bCs/>
          <w:lang w:eastAsia="zh-CN"/>
        </w:rPr>
        <w:t>S</w:t>
      </w:r>
      <w:r w:rsidRPr="003167C5">
        <w:rPr>
          <w:b/>
          <w:bCs/>
          <w:lang w:eastAsia="zh-CN"/>
        </w:rPr>
        <w:t>DG 13</w:t>
      </w:r>
    </w:p>
    <w:p w14:paraId="77B82FE3" w14:textId="124C6CCD" w:rsidR="00291036" w:rsidRPr="003167C5" w:rsidRDefault="004E5794" w:rsidP="00F34669">
      <w:pPr>
        <w:spacing w:line="276" w:lineRule="auto"/>
        <w:contextualSpacing w:val="0"/>
        <w:jc w:val="both"/>
        <w:rPr>
          <w:lang w:eastAsia="zh-CN"/>
        </w:rPr>
      </w:pPr>
      <w:r w:rsidRPr="003167C5">
        <w:rPr>
          <w:rFonts w:asciiTheme="majorHAnsi" w:hAnsiTheme="majorHAnsi"/>
          <w:szCs w:val="22"/>
          <w:lang w:eastAsia="zh-CN"/>
        </w:rPr>
        <w:t xml:space="preserve">The project activity is designed to introduce </w:t>
      </w:r>
      <w:r w:rsidRPr="003167C5">
        <w:rPr>
          <w:lang w:val="en-GB" w:eastAsia="zh-CN"/>
        </w:rPr>
        <w:t xml:space="preserve">new animal waste management systems to a group of </w:t>
      </w:r>
      <w:r w:rsidR="00046788">
        <w:rPr>
          <w:lang w:val="en-GB" w:eastAsia="zh-CN"/>
        </w:rPr>
        <w:t>9 swine farms</w:t>
      </w:r>
      <w:r w:rsidRPr="003167C5">
        <w:rPr>
          <w:rFonts w:asciiTheme="majorHAnsi" w:hAnsiTheme="majorHAnsi"/>
          <w:szCs w:val="22"/>
          <w:lang w:eastAsia="zh-CN"/>
        </w:rPr>
        <w:t xml:space="preserve"> to </w:t>
      </w:r>
      <w:r w:rsidRPr="003167C5">
        <w:rPr>
          <w:lang w:val="en-GB" w:eastAsia="zh-CN"/>
        </w:rPr>
        <w:t xml:space="preserve">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004A2D1A" w:rsidRPr="003167C5">
        <w:rPr>
          <w:rFonts w:asciiTheme="majorHAnsi" w:hAnsiTheme="majorHAnsi"/>
          <w:szCs w:val="22"/>
          <w:lang w:eastAsia="zh-CN"/>
        </w:rPr>
        <w:t xml:space="preserve">The annual emission reductions of the project for ex-ante emission </w:t>
      </w:r>
      <w:r w:rsidR="001671DA">
        <w:rPr>
          <w:rFonts w:asciiTheme="majorHAnsi" w:hAnsiTheme="majorHAnsi"/>
          <w:szCs w:val="22"/>
          <w:lang w:eastAsia="zh-CN"/>
        </w:rPr>
        <w:t>are</w:t>
      </w:r>
      <w:r w:rsidR="004A2D1A" w:rsidRPr="003167C5">
        <w:rPr>
          <w:rFonts w:asciiTheme="majorHAnsi" w:hAnsiTheme="majorHAnsi"/>
          <w:szCs w:val="22"/>
          <w:lang w:eastAsia="zh-CN"/>
        </w:rPr>
        <w:t xml:space="preserve"> </w:t>
      </w:r>
      <w:r w:rsidR="00505709">
        <w:rPr>
          <w:rFonts w:asciiTheme="majorHAnsi" w:hAnsiTheme="majorHAnsi"/>
          <w:szCs w:val="22"/>
          <w:lang w:eastAsia="zh-CN"/>
        </w:rPr>
        <w:t>432,932</w:t>
      </w:r>
      <w:r w:rsidR="004A2D1A" w:rsidRPr="003167C5">
        <w:rPr>
          <w:rFonts w:asciiTheme="minorHAnsi" w:eastAsia="宋体" w:hAnsiTheme="minorHAnsi" w:cs="Arial"/>
          <w:color w:val="000000"/>
          <w:sz w:val="20"/>
          <w:szCs w:val="20"/>
          <w:lang w:eastAsia="zh-CN"/>
          <w14:cntxtAlts w14:val="0"/>
        </w:rPr>
        <w:t>tCO2e.</w:t>
      </w:r>
    </w:p>
    <w:p w14:paraId="6E450D64" w14:textId="77777777" w:rsidR="009F52D5" w:rsidRPr="003167C5" w:rsidRDefault="009F52D5" w:rsidP="003A6007">
      <w:pPr>
        <w:spacing w:line="276" w:lineRule="auto"/>
        <w:contextualSpacing w:val="0"/>
      </w:pPr>
    </w:p>
    <w:p w14:paraId="3802B961" w14:textId="2D0B02CD" w:rsidR="003A6007" w:rsidRPr="003167C5" w:rsidRDefault="00B46B23" w:rsidP="00B46B23">
      <w:r w:rsidRPr="003167C5">
        <w:t xml:space="preserve">B.6.4 </w:t>
      </w:r>
      <w:r w:rsidR="003A6007" w:rsidRPr="003167C5">
        <w:t xml:space="preserve">Summary of ex ante estimates of each SDG </w:t>
      </w:r>
      <w:proofErr w:type="gramStart"/>
      <w:r w:rsidR="00A135E3" w:rsidRPr="003167C5">
        <w:t>Impact</w:t>
      </w:r>
      <w:proofErr w:type="gramEnd"/>
    </w:p>
    <w:p w14:paraId="3B9AF73B" w14:textId="01B5A39B" w:rsidR="00160F42" w:rsidRPr="003167C5" w:rsidRDefault="003A76F0" w:rsidP="00B46B23">
      <w:pPr>
        <w:rPr>
          <w:lang w:eastAsia="zh-CN"/>
        </w:rPr>
      </w:pPr>
      <w:r w:rsidRPr="003167C5">
        <w:rPr>
          <w:lang w:eastAsia="zh-CN"/>
        </w:rPr>
        <w:t>As described in B6.1 of the PDD</w:t>
      </w:r>
      <w:r w:rsidR="00160F42" w:rsidRPr="003167C5">
        <w:rPr>
          <w:rFonts w:hint="eastAsia"/>
          <w:lang w:eastAsia="zh-CN"/>
        </w:rPr>
        <w:t>,</w:t>
      </w:r>
      <w:r w:rsidR="00160F42" w:rsidRPr="003167C5">
        <w:rPr>
          <w:lang w:eastAsia="zh-CN"/>
        </w:rPr>
        <w:t xml:space="preserve"> emission reductions of the project are as below</w:t>
      </w:r>
      <w:r w:rsidR="00160F42" w:rsidRPr="003167C5">
        <w:rPr>
          <w:rFonts w:hint="eastAsia"/>
          <w:lang w:eastAsia="zh-CN"/>
        </w:rPr>
        <w:t>：</w:t>
      </w:r>
    </w:p>
    <w:p w14:paraId="1A7741AD" w14:textId="18E3DDA3" w:rsidR="00287029" w:rsidRPr="001671DA" w:rsidRDefault="003A76F0" w:rsidP="00B46B23">
      <w:pPr>
        <w:rPr>
          <w:rFonts w:asciiTheme="minorHAnsi" w:hAnsiTheme="minorHAnsi" w:cs="Times New Roman"/>
          <w:b/>
          <w:bCs/>
          <w:color w:val="auto"/>
          <w:szCs w:val="22"/>
          <w14:cntxtAlts w14:val="0"/>
        </w:rPr>
      </w:pPr>
      <w:r w:rsidRPr="001671DA">
        <w:rPr>
          <w:rFonts w:asciiTheme="minorHAnsi" w:hAnsiTheme="minorHAnsi" w:cs="Times New Roman"/>
          <w:b/>
          <w:bCs/>
          <w:color w:val="auto"/>
          <w:szCs w:val="22"/>
          <w14:cntxtAlts w14:val="0"/>
        </w:rPr>
        <w:t>Calculation of the baseline emission:</w:t>
      </w:r>
    </w:p>
    <w:p w14:paraId="1FD88852" w14:textId="1153A997" w:rsidR="00C05D1D" w:rsidRPr="003167C5" w:rsidRDefault="00B467F6" w:rsidP="00B46B23">
      <w:pPr>
        <w:rPr>
          <w:lang w:eastAsia="zh-CN"/>
        </w:rPr>
      </w:pPr>
      <m:oMathPara>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2694"/>
        <w:gridCol w:w="2713"/>
        <w:gridCol w:w="1787"/>
      </w:tblGrid>
      <w:tr w:rsidR="003A76F0" w:rsidRPr="003167C5" w14:paraId="5190FCCF" w14:textId="77777777" w:rsidTr="005934C8">
        <w:trPr>
          <w:trHeight w:val="270"/>
        </w:trPr>
        <w:tc>
          <w:tcPr>
            <w:tcW w:w="1262" w:type="pct"/>
            <w:tcBorders>
              <w:bottom w:val="single" w:sz="4" w:space="0" w:color="auto"/>
            </w:tcBorders>
            <w:shd w:val="clear" w:color="auto" w:fill="auto"/>
            <w:noWrap/>
            <w:vAlign w:val="bottom"/>
            <w:hideMark/>
          </w:tcPr>
          <w:p w14:paraId="33F30D52"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Parameter</w:t>
            </w:r>
          </w:p>
        </w:tc>
        <w:tc>
          <w:tcPr>
            <w:tcW w:w="2810" w:type="pct"/>
            <w:gridSpan w:val="2"/>
            <w:tcBorders>
              <w:bottom w:val="single" w:sz="4" w:space="0" w:color="auto"/>
            </w:tcBorders>
            <w:shd w:val="clear" w:color="auto" w:fill="auto"/>
            <w:noWrap/>
            <w:vAlign w:val="bottom"/>
            <w:hideMark/>
          </w:tcPr>
          <w:p w14:paraId="10963C08"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 xml:space="preserve">                              Value </w:t>
            </w:r>
          </w:p>
          <w:p w14:paraId="18EA4090" w14:textId="450CA156"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hint="eastAsia"/>
                <w:b/>
                <w:bCs/>
                <w:color w:val="000000"/>
                <w:sz w:val="20"/>
                <w:szCs w:val="20"/>
                <w:lang w:eastAsia="zh-CN"/>
                <w14:cntxtAlts w14:val="0"/>
              </w:rPr>
              <w:t xml:space="preserve">　</w:t>
            </w:r>
          </w:p>
        </w:tc>
        <w:tc>
          <w:tcPr>
            <w:tcW w:w="929" w:type="pct"/>
            <w:tcBorders>
              <w:bottom w:val="single" w:sz="4" w:space="0" w:color="auto"/>
            </w:tcBorders>
            <w:shd w:val="clear" w:color="auto" w:fill="auto"/>
            <w:noWrap/>
            <w:vAlign w:val="bottom"/>
            <w:hideMark/>
          </w:tcPr>
          <w:p w14:paraId="6DBB9D5D"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Unit</w:t>
            </w:r>
          </w:p>
        </w:tc>
      </w:tr>
      <w:tr w:rsidR="003A76F0" w:rsidRPr="003167C5" w14:paraId="4A034632" w14:textId="77777777" w:rsidTr="00A3643F">
        <w:trPr>
          <w:trHeight w:val="260"/>
        </w:trPr>
        <w:tc>
          <w:tcPr>
            <w:tcW w:w="1262" w:type="pct"/>
            <w:shd w:val="clear" w:color="auto" w:fill="auto"/>
            <w:noWrap/>
            <w:vAlign w:val="bottom"/>
            <w:hideMark/>
          </w:tcPr>
          <w:p w14:paraId="423F6D23" w14:textId="5A32CBBA"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lastRenderedPageBreak/>
              <w:t>species</w:t>
            </w:r>
          </w:p>
        </w:tc>
        <w:tc>
          <w:tcPr>
            <w:tcW w:w="1400" w:type="pct"/>
            <w:shd w:val="clear" w:color="auto" w:fill="auto"/>
            <w:noWrap/>
            <w:vAlign w:val="bottom"/>
            <w:hideMark/>
          </w:tcPr>
          <w:p w14:paraId="164AACB0" w14:textId="77777777"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Market Swine</w:t>
            </w:r>
          </w:p>
        </w:tc>
        <w:tc>
          <w:tcPr>
            <w:tcW w:w="1410" w:type="pct"/>
            <w:shd w:val="clear" w:color="auto" w:fill="auto"/>
            <w:noWrap/>
            <w:vAlign w:val="bottom"/>
            <w:hideMark/>
          </w:tcPr>
          <w:p w14:paraId="49CF8EAA" w14:textId="77777777"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Breeding Swine</w:t>
            </w:r>
          </w:p>
        </w:tc>
        <w:tc>
          <w:tcPr>
            <w:tcW w:w="929" w:type="pct"/>
            <w:shd w:val="clear" w:color="auto" w:fill="auto"/>
            <w:noWrap/>
            <w:vAlign w:val="bottom"/>
            <w:hideMark/>
          </w:tcPr>
          <w:p w14:paraId="3AA0E879"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p>
        </w:tc>
      </w:tr>
      <w:tr w:rsidR="00EB0C04" w:rsidRPr="003167C5" w14:paraId="17EF8AA1" w14:textId="77777777" w:rsidTr="00A3643F">
        <w:trPr>
          <w:trHeight w:val="300"/>
        </w:trPr>
        <w:tc>
          <w:tcPr>
            <w:tcW w:w="1262" w:type="pct"/>
            <w:shd w:val="clear" w:color="auto" w:fill="auto"/>
            <w:noWrap/>
            <w:vAlign w:val="bottom"/>
            <w:hideMark/>
          </w:tcPr>
          <w:p w14:paraId="3C1ABC50"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GWP</w:t>
            </w:r>
            <w:r w:rsidRPr="003167C5">
              <w:rPr>
                <w:rFonts w:asciiTheme="minorHAnsi" w:eastAsia="宋体" w:hAnsiTheme="minorHAnsi" w:cs="Arial"/>
                <w:i/>
                <w:iCs/>
                <w:color w:val="000000"/>
                <w:sz w:val="20"/>
                <w:szCs w:val="20"/>
                <w:vertAlign w:val="subscript"/>
                <w:lang w:eastAsia="zh-CN"/>
                <w14:cntxtAlts w14:val="0"/>
              </w:rPr>
              <w:t>CH4</w:t>
            </w:r>
          </w:p>
        </w:tc>
        <w:tc>
          <w:tcPr>
            <w:tcW w:w="1400" w:type="pct"/>
            <w:shd w:val="clear" w:color="auto" w:fill="FFFFFF" w:themeFill="background1"/>
            <w:noWrap/>
            <w:vAlign w:val="bottom"/>
          </w:tcPr>
          <w:p w14:paraId="68B7260C" w14:textId="2EF19E1C"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28</w:t>
            </w:r>
          </w:p>
        </w:tc>
        <w:tc>
          <w:tcPr>
            <w:tcW w:w="1410" w:type="pct"/>
            <w:shd w:val="clear" w:color="auto" w:fill="FFFFFF" w:themeFill="background1"/>
            <w:noWrap/>
            <w:vAlign w:val="bottom"/>
          </w:tcPr>
          <w:p w14:paraId="553B8428" w14:textId="064B6BA5"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28</w:t>
            </w:r>
          </w:p>
        </w:tc>
        <w:tc>
          <w:tcPr>
            <w:tcW w:w="929" w:type="pct"/>
            <w:shd w:val="clear" w:color="auto" w:fill="auto"/>
            <w:noWrap/>
            <w:vAlign w:val="bottom"/>
            <w:hideMark/>
          </w:tcPr>
          <w:p w14:paraId="6749DEA7"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EB0C04" w:rsidRPr="003167C5" w14:paraId="69375335" w14:textId="77777777" w:rsidTr="00A3643F">
        <w:trPr>
          <w:trHeight w:val="320"/>
        </w:trPr>
        <w:tc>
          <w:tcPr>
            <w:tcW w:w="1262" w:type="pct"/>
            <w:shd w:val="clear" w:color="auto" w:fill="auto"/>
            <w:noWrap/>
            <w:vAlign w:val="bottom"/>
            <w:hideMark/>
          </w:tcPr>
          <w:p w14:paraId="5BA613C9"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D</w:t>
            </w:r>
            <w:r w:rsidRPr="003167C5">
              <w:rPr>
                <w:rFonts w:asciiTheme="minorHAnsi" w:eastAsia="宋体" w:hAnsiTheme="minorHAnsi" w:cs="Arial"/>
                <w:i/>
                <w:iCs/>
                <w:color w:val="000000"/>
                <w:sz w:val="20"/>
                <w:szCs w:val="20"/>
                <w:vertAlign w:val="subscript"/>
                <w:lang w:eastAsia="zh-CN"/>
                <w14:cntxtAlts w14:val="0"/>
              </w:rPr>
              <w:t>CH4</w:t>
            </w:r>
          </w:p>
        </w:tc>
        <w:tc>
          <w:tcPr>
            <w:tcW w:w="1400" w:type="pct"/>
            <w:shd w:val="clear" w:color="auto" w:fill="FFFFFF" w:themeFill="background1"/>
            <w:noWrap/>
            <w:vAlign w:val="bottom"/>
          </w:tcPr>
          <w:p w14:paraId="0D51E2EF" w14:textId="166D59C2"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0.00067</w:t>
            </w:r>
          </w:p>
        </w:tc>
        <w:tc>
          <w:tcPr>
            <w:tcW w:w="1410" w:type="pct"/>
            <w:shd w:val="clear" w:color="auto" w:fill="FFFFFF" w:themeFill="background1"/>
            <w:noWrap/>
            <w:vAlign w:val="bottom"/>
          </w:tcPr>
          <w:p w14:paraId="197BA74B" w14:textId="7C191F85"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0.00067</w:t>
            </w:r>
          </w:p>
        </w:tc>
        <w:tc>
          <w:tcPr>
            <w:tcW w:w="929" w:type="pct"/>
            <w:shd w:val="clear" w:color="auto" w:fill="auto"/>
            <w:noWrap/>
            <w:vAlign w:val="bottom"/>
            <w:hideMark/>
          </w:tcPr>
          <w:p w14:paraId="37CDB220"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t/m</w:t>
            </w:r>
            <w:r w:rsidRPr="003167C5">
              <w:rPr>
                <w:rFonts w:asciiTheme="minorHAnsi" w:eastAsia="宋体" w:hAnsiTheme="minorHAnsi" w:cs="Arial"/>
                <w:color w:val="000000"/>
                <w:sz w:val="20"/>
                <w:szCs w:val="20"/>
                <w:vertAlign w:val="superscript"/>
                <w:lang w:eastAsia="zh-CN"/>
                <w14:cntxtAlts w14:val="0"/>
              </w:rPr>
              <w:t>3</w:t>
            </w:r>
          </w:p>
        </w:tc>
      </w:tr>
      <w:tr w:rsidR="00EB0C04" w:rsidRPr="003167C5" w14:paraId="41CCBB3C" w14:textId="77777777" w:rsidTr="00A3643F">
        <w:trPr>
          <w:trHeight w:val="326"/>
        </w:trPr>
        <w:tc>
          <w:tcPr>
            <w:tcW w:w="1262" w:type="pct"/>
            <w:shd w:val="clear" w:color="auto" w:fill="auto"/>
            <w:noWrap/>
            <w:vAlign w:val="bottom"/>
            <w:hideMark/>
          </w:tcPr>
          <w:p w14:paraId="0A801371"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MCF</w:t>
            </w:r>
            <w:r w:rsidRPr="003167C5">
              <w:rPr>
                <w:rFonts w:asciiTheme="minorHAnsi" w:eastAsia="宋体" w:hAnsiTheme="minorHAnsi" w:cs="Arial"/>
                <w:color w:val="000000"/>
                <w:sz w:val="20"/>
                <w:szCs w:val="20"/>
                <w:vertAlign w:val="subscript"/>
                <w:lang w:eastAsia="zh-CN"/>
                <w14:cntxtAlts w14:val="0"/>
              </w:rPr>
              <w:t>j</w:t>
            </w:r>
            <w:proofErr w:type="spellEnd"/>
          </w:p>
        </w:tc>
        <w:tc>
          <w:tcPr>
            <w:tcW w:w="1400" w:type="pct"/>
            <w:shd w:val="clear" w:color="auto" w:fill="FFFFFF" w:themeFill="background1"/>
            <w:noWrap/>
            <w:vAlign w:val="bottom"/>
          </w:tcPr>
          <w:p w14:paraId="6E767AD7" w14:textId="7457DC5F" w:rsidR="00C8634D" w:rsidRPr="003167C5" w:rsidRDefault="009B629C" w:rsidP="004079B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hAnsiTheme="minorHAnsi" w:cs="Arial"/>
                <w:sz w:val="20"/>
                <w:szCs w:val="20"/>
              </w:rPr>
              <w:t>75%</w:t>
            </w:r>
          </w:p>
        </w:tc>
        <w:tc>
          <w:tcPr>
            <w:tcW w:w="1410" w:type="pct"/>
            <w:shd w:val="clear" w:color="auto" w:fill="FFFFFF" w:themeFill="background1"/>
            <w:noWrap/>
            <w:vAlign w:val="bottom"/>
          </w:tcPr>
          <w:p w14:paraId="52536B10" w14:textId="69AE14EE" w:rsidR="00C8634D" w:rsidRPr="003167C5" w:rsidRDefault="009B629C" w:rsidP="004079B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hAnsiTheme="minorHAnsi" w:cs="Arial"/>
                <w:sz w:val="20"/>
                <w:szCs w:val="20"/>
              </w:rPr>
              <w:t>75%</w:t>
            </w:r>
          </w:p>
        </w:tc>
        <w:tc>
          <w:tcPr>
            <w:tcW w:w="929" w:type="pct"/>
            <w:shd w:val="clear" w:color="auto" w:fill="auto"/>
            <w:noWrap/>
            <w:vAlign w:val="bottom"/>
            <w:hideMark/>
          </w:tcPr>
          <w:p w14:paraId="653F2073"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EB0C04" w:rsidRPr="003167C5" w14:paraId="6299BA42" w14:textId="77777777" w:rsidTr="00A3643F">
        <w:trPr>
          <w:trHeight w:val="261"/>
        </w:trPr>
        <w:tc>
          <w:tcPr>
            <w:tcW w:w="1262" w:type="pct"/>
            <w:shd w:val="clear" w:color="auto" w:fill="auto"/>
            <w:noWrap/>
            <w:vAlign w:val="bottom"/>
            <w:hideMark/>
          </w:tcPr>
          <w:p w14:paraId="6637D65E"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Conservative Factor</w:t>
            </w:r>
          </w:p>
        </w:tc>
        <w:tc>
          <w:tcPr>
            <w:tcW w:w="1400" w:type="pct"/>
            <w:shd w:val="clear" w:color="auto" w:fill="FFFFFF" w:themeFill="background1"/>
            <w:noWrap/>
            <w:vAlign w:val="bottom"/>
          </w:tcPr>
          <w:p w14:paraId="0727D1BB" w14:textId="50075EAE"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0.94</w:t>
            </w:r>
          </w:p>
        </w:tc>
        <w:tc>
          <w:tcPr>
            <w:tcW w:w="1410" w:type="pct"/>
            <w:shd w:val="clear" w:color="auto" w:fill="FFFFFF" w:themeFill="background1"/>
            <w:noWrap/>
            <w:vAlign w:val="bottom"/>
          </w:tcPr>
          <w:p w14:paraId="1DA5B6E5" w14:textId="45C8173F"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0.94</w:t>
            </w:r>
          </w:p>
        </w:tc>
        <w:tc>
          <w:tcPr>
            <w:tcW w:w="929" w:type="pct"/>
            <w:shd w:val="clear" w:color="auto" w:fill="auto"/>
            <w:noWrap/>
            <w:vAlign w:val="bottom"/>
            <w:hideMark/>
          </w:tcPr>
          <w:p w14:paraId="79663F5D" w14:textId="276172B1" w:rsidR="00C8634D" w:rsidRPr="003167C5" w:rsidRDefault="006E758E"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hint="eastAsia"/>
                <w:color w:val="000000"/>
                <w:sz w:val="20"/>
                <w:szCs w:val="20"/>
                <w:lang w:eastAsia="zh-CN"/>
                <w14:cntxtAlts w14:val="0"/>
              </w:rPr>
              <w:t>-</w:t>
            </w:r>
            <w:r w:rsidR="00C8634D" w:rsidRPr="003167C5">
              <w:rPr>
                <w:rFonts w:asciiTheme="minorHAnsi" w:eastAsia="宋体" w:hAnsiTheme="minorHAnsi" w:cs="Arial" w:hint="eastAsia"/>
                <w:color w:val="000000"/>
                <w:sz w:val="20"/>
                <w:szCs w:val="20"/>
                <w:lang w:eastAsia="zh-CN"/>
                <w14:cntxtAlts w14:val="0"/>
              </w:rPr>
              <w:t xml:space="preserve">　</w:t>
            </w:r>
          </w:p>
        </w:tc>
      </w:tr>
      <w:tr w:rsidR="00EB0C04" w:rsidRPr="003167C5" w14:paraId="747AAD78" w14:textId="77777777" w:rsidTr="00A3643F">
        <w:trPr>
          <w:trHeight w:val="414"/>
        </w:trPr>
        <w:tc>
          <w:tcPr>
            <w:tcW w:w="1262" w:type="pct"/>
            <w:shd w:val="clear" w:color="auto" w:fill="auto"/>
            <w:noWrap/>
            <w:vAlign w:val="bottom"/>
            <w:hideMark/>
          </w:tcPr>
          <w:p w14:paraId="3E8B7056"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MCF with cons. Factor</w:t>
            </w:r>
          </w:p>
        </w:tc>
        <w:tc>
          <w:tcPr>
            <w:tcW w:w="1400" w:type="pct"/>
            <w:shd w:val="clear" w:color="auto" w:fill="FFFFFF" w:themeFill="background1"/>
            <w:noWrap/>
            <w:vAlign w:val="bottom"/>
          </w:tcPr>
          <w:p w14:paraId="06615E79" w14:textId="5665E85E"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w:t>
            </w:r>
            <w:r w:rsidR="009B4D74" w:rsidRPr="003167C5">
              <w:rPr>
                <w:rFonts w:asciiTheme="minorHAnsi" w:hAnsiTheme="minorHAnsi" w:cs="Arial"/>
                <w:sz w:val="20"/>
                <w:szCs w:val="20"/>
              </w:rPr>
              <w:t>7</w:t>
            </w:r>
            <w:r w:rsidR="009B4D74">
              <w:rPr>
                <w:rFonts w:asciiTheme="minorHAnsi" w:hAnsiTheme="minorHAnsi" w:cs="Arial"/>
                <w:sz w:val="20"/>
                <w:szCs w:val="20"/>
              </w:rPr>
              <w:t>05</w:t>
            </w:r>
          </w:p>
        </w:tc>
        <w:tc>
          <w:tcPr>
            <w:tcW w:w="1410" w:type="pct"/>
            <w:shd w:val="clear" w:color="auto" w:fill="FFFFFF" w:themeFill="background1"/>
            <w:noWrap/>
            <w:vAlign w:val="bottom"/>
          </w:tcPr>
          <w:p w14:paraId="60720985" w14:textId="1E904C4C"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w:t>
            </w:r>
            <w:r w:rsidR="009B4D74" w:rsidRPr="003167C5">
              <w:rPr>
                <w:rFonts w:asciiTheme="minorHAnsi" w:hAnsiTheme="minorHAnsi" w:cs="Arial"/>
                <w:sz w:val="20"/>
                <w:szCs w:val="20"/>
              </w:rPr>
              <w:t>7</w:t>
            </w:r>
            <w:r w:rsidR="009B4D74">
              <w:rPr>
                <w:rFonts w:asciiTheme="minorHAnsi" w:hAnsiTheme="minorHAnsi" w:cs="Arial"/>
                <w:sz w:val="20"/>
                <w:szCs w:val="20"/>
              </w:rPr>
              <w:t>05</w:t>
            </w:r>
          </w:p>
        </w:tc>
        <w:tc>
          <w:tcPr>
            <w:tcW w:w="929" w:type="pct"/>
            <w:shd w:val="clear" w:color="auto" w:fill="auto"/>
            <w:noWrap/>
            <w:vAlign w:val="bottom"/>
            <w:hideMark/>
          </w:tcPr>
          <w:p w14:paraId="11E40AB0" w14:textId="6079B05D" w:rsidR="00C8634D" w:rsidRPr="003167C5" w:rsidRDefault="006E758E"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hint="eastAsia"/>
                <w:color w:val="000000"/>
                <w:sz w:val="20"/>
                <w:szCs w:val="20"/>
                <w:lang w:eastAsia="zh-CN"/>
                <w14:cntxtAlts w14:val="0"/>
              </w:rPr>
              <w:t>-</w:t>
            </w:r>
            <w:r w:rsidR="00C8634D" w:rsidRPr="003167C5">
              <w:rPr>
                <w:rFonts w:asciiTheme="minorHAnsi" w:eastAsia="宋体" w:hAnsiTheme="minorHAnsi" w:cs="Arial" w:hint="eastAsia"/>
                <w:color w:val="000000"/>
                <w:sz w:val="20"/>
                <w:szCs w:val="20"/>
                <w:lang w:eastAsia="zh-CN"/>
                <w14:cntxtAlts w14:val="0"/>
              </w:rPr>
              <w:t xml:space="preserve">　</w:t>
            </w:r>
          </w:p>
        </w:tc>
      </w:tr>
      <w:tr w:rsidR="00EB0C04" w:rsidRPr="003167C5" w14:paraId="0DE40C0F" w14:textId="77777777" w:rsidTr="00A3643F">
        <w:trPr>
          <w:trHeight w:val="320"/>
        </w:trPr>
        <w:tc>
          <w:tcPr>
            <w:tcW w:w="1262" w:type="pct"/>
            <w:shd w:val="clear" w:color="auto" w:fill="auto"/>
            <w:noWrap/>
            <w:vAlign w:val="bottom"/>
            <w:hideMark/>
          </w:tcPr>
          <w:p w14:paraId="215DC2E4"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3167C5">
              <w:rPr>
                <w:rFonts w:asciiTheme="minorHAnsi" w:eastAsia="宋体" w:hAnsiTheme="minorHAnsi" w:cs="Arial"/>
                <w:color w:val="000000"/>
                <w:sz w:val="20"/>
                <w:szCs w:val="20"/>
                <w:lang w:eastAsia="zh-CN"/>
                <w14:cntxtAlts w14:val="0"/>
              </w:rPr>
              <w:t>B</w:t>
            </w:r>
            <w:r w:rsidRPr="00F259B8">
              <w:rPr>
                <w:rFonts w:asciiTheme="minorHAnsi" w:eastAsia="宋体" w:hAnsiTheme="minorHAnsi" w:cs="Arial"/>
                <w:i/>
                <w:iCs/>
                <w:color w:val="000000"/>
                <w:sz w:val="20"/>
                <w:szCs w:val="20"/>
                <w:vertAlign w:val="subscript"/>
                <w:lang w:eastAsia="zh-CN"/>
                <w14:cntxtAlts w14:val="0"/>
              </w:rPr>
              <w:t>o,LT</w:t>
            </w:r>
            <w:proofErr w:type="spellEnd"/>
            <w:proofErr w:type="gramEnd"/>
          </w:p>
        </w:tc>
        <w:tc>
          <w:tcPr>
            <w:tcW w:w="1400" w:type="pct"/>
            <w:tcBorders>
              <w:bottom w:val="single" w:sz="4" w:space="0" w:color="auto"/>
            </w:tcBorders>
            <w:shd w:val="clear" w:color="auto" w:fill="FFFFFF" w:themeFill="background1"/>
            <w:noWrap/>
            <w:vAlign w:val="bottom"/>
          </w:tcPr>
          <w:p w14:paraId="250A66B1" w14:textId="0A604E36"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0.29</w:t>
            </w:r>
          </w:p>
        </w:tc>
        <w:tc>
          <w:tcPr>
            <w:tcW w:w="1410" w:type="pct"/>
            <w:tcBorders>
              <w:bottom w:val="single" w:sz="4" w:space="0" w:color="auto"/>
            </w:tcBorders>
            <w:shd w:val="clear" w:color="auto" w:fill="FFFFFF" w:themeFill="background1"/>
            <w:noWrap/>
            <w:vAlign w:val="bottom"/>
          </w:tcPr>
          <w:p w14:paraId="1B12612E" w14:textId="2BA533FA"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0.29</w:t>
            </w:r>
          </w:p>
        </w:tc>
        <w:tc>
          <w:tcPr>
            <w:tcW w:w="929" w:type="pct"/>
            <w:shd w:val="clear" w:color="auto" w:fill="auto"/>
            <w:noWrap/>
            <w:vAlign w:val="bottom"/>
            <w:hideMark/>
          </w:tcPr>
          <w:p w14:paraId="2B26E320"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Arial"/>
                <w:color w:val="000000"/>
                <w:sz w:val="20"/>
                <w:szCs w:val="20"/>
                <w:lang w:eastAsia="zh-CN"/>
                <w14:cntxtAlts w14:val="0"/>
              </w:rPr>
              <w:t xml:space="preserve"> CH</w:t>
            </w:r>
            <w:r w:rsidRPr="003167C5">
              <w:rPr>
                <w:rFonts w:asciiTheme="minorHAnsi" w:eastAsia="宋体" w:hAnsiTheme="minorHAnsi" w:cs="Arial"/>
                <w:color w:val="000000"/>
                <w:sz w:val="20"/>
                <w:szCs w:val="20"/>
                <w:vertAlign w:val="subscript"/>
                <w:lang w:eastAsia="zh-CN"/>
                <w14:cntxtAlts w14:val="0"/>
              </w:rPr>
              <w:t>4</w:t>
            </w:r>
            <w:r w:rsidRPr="003167C5">
              <w:rPr>
                <w:rFonts w:asciiTheme="minorHAnsi" w:eastAsia="宋体" w:hAnsiTheme="minorHAnsi" w:cs="Arial"/>
                <w:color w:val="000000"/>
                <w:sz w:val="20"/>
                <w:szCs w:val="20"/>
                <w:lang w:eastAsia="zh-CN"/>
                <w14:cntxtAlts w14:val="0"/>
              </w:rPr>
              <w:t xml:space="preserve"> /</w:t>
            </w:r>
            <w:proofErr w:type="spellStart"/>
            <w:r w:rsidRPr="003167C5">
              <w:rPr>
                <w:rFonts w:asciiTheme="minorHAnsi" w:eastAsia="宋体" w:hAnsiTheme="minorHAnsi" w:cs="Arial"/>
                <w:color w:val="000000"/>
                <w:sz w:val="20"/>
                <w:szCs w:val="20"/>
                <w:lang w:eastAsia="zh-CN"/>
                <w14:cntxtAlts w14:val="0"/>
              </w:rPr>
              <w:t>kg_dm</w:t>
            </w:r>
            <w:proofErr w:type="spellEnd"/>
          </w:p>
        </w:tc>
      </w:tr>
      <w:tr w:rsidR="009B4D74" w:rsidRPr="003167C5" w14:paraId="609042E0" w14:textId="77777777" w:rsidTr="00A3643F">
        <w:trPr>
          <w:trHeight w:val="300"/>
        </w:trPr>
        <w:tc>
          <w:tcPr>
            <w:tcW w:w="1262" w:type="pct"/>
            <w:tcBorders>
              <w:right w:val="single" w:sz="4" w:space="0" w:color="auto"/>
            </w:tcBorders>
            <w:shd w:val="clear" w:color="auto" w:fill="auto"/>
            <w:noWrap/>
            <w:vAlign w:val="bottom"/>
            <w:hideMark/>
          </w:tcPr>
          <w:p w14:paraId="00AF4F3B" w14:textId="77777777" w:rsidR="009B4D74" w:rsidRPr="003167C5" w:rsidRDefault="009B4D74" w:rsidP="009B4D74">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N</w:t>
            </w:r>
            <w:r w:rsidRPr="00F259B8">
              <w:rPr>
                <w:rFonts w:asciiTheme="minorHAnsi" w:eastAsia="宋体" w:hAnsiTheme="minorHAnsi" w:cs="Arial"/>
                <w:color w:val="000000"/>
                <w:sz w:val="20"/>
                <w:szCs w:val="20"/>
                <w:vertAlign w:val="subscript"/>
                <w:lang w:eastAsia="zh-CN"/>
                <w14:cntxtAlts w14:val="0"/>
              </w:rPr>
              <w:t>LT</w:t>
            </w:r>
          </w:p>
        </w:tc>
        <w:tc>
          <w:tcPr>
            <w:tcW w:w="140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07F2B40" w14:textId="20CBB389" w:rsidR="009B4D74" w:rsidRPr="005A491C" w:rsidRDefault="009B4D74" w:rsidP="009B4D74">
            <w:pPr>
              <w:spacing w:after="0" w:line="240" w:lineRule="auto"/>
              <w:contextualSpacing w:val="0"/>
              <w:jc w:val="center"/>
              <w:rPr>
                <w:rFonts w:asciiTheme="minorHAnsi" w:hAnsiTheme="minorHAnsi" w:cs="Arial"/>
                <w:sz w:val="20"/>
                <w:szCs w:val="20"/>
              </w:rPr>
            </w:pPr>
            <w:r w:rsidRPr="005A491C">
              <w:rPr>
                <w:rFonts w:asciiTheme="minorHAnsi" w:hAnsiTheme="minorHAnsi" w:cs="Arial"/>
                <w:sz w:val="20"/>
                <w:szCs w:val="20"/>
              </w:rPr>
              <w:t>429,958</w:t>
            </w:r>
          </w:p>
        </w:tc>
        <w:tc>
          <w:tcPr>
            <w:tcW w:w="14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9AB2586" w14:textId="41B363E3" w:rsidR="009B4D74" w:rsidRPr="005A491C" w:rsidRDefault="009B4D74" w:rsidP="009B4D74">
            <w:pPr>
              <w:spacing w:after="0" w:line="240" w:lineRule="auto"/>
              <w:contextualSpacing w:val="0"/>
              <w:jc w:val="center"/>
              <w:rPr>
                <w:rFonts w:asciiTheme="minorHAnsi" w:hAnsiTheme="minorHAnsi" w:cs="Arial"/>
                <w:sz w:val="20"/>
                <w:szCs w:val="20"/>
              </w:rPr>
            </w:pPr>
            <w:r w:rsidRPr="005A491C">
              <w:rPr>
                <w:rFonts w:asciiTheme="minorHAnsi" w:hAnsiTheme="minorHAnsi" w:cs="Arial"/>
                <w:sz w:val="20"/>
                <w:szCs w:val="20"/>
              </w:rPr>
              <w:t>173,300</w:t>
            </w:r>
          </w:p>
        </w:tc>
        <w:tc>
          <w:tcPr>
            <w:tcW w:w="929" w:type="pct"/>
            <w:tcBorders>
              <w:left w:val="single" w:sz="4" w:space="0" w:color="auto"/>
            </w:tcBorders>
            <w:shd w:val="clear" w:color="auto" w:fill="auto"/>
            <w:noWrap/>
            <w:vAlign w:val="bottom"/>
            <w:hideMark/>
          </w:tcPr>
          <w:p w14:paraId="05CB3A82" w14:textId="77777777" w:rsidR="009B4D74" w:rsidRPr="003167C5" w:rsidRDefault="009B4D74" w:rsidP="009B4D74">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No of heads</w:t>
            </w:r>
          </w:p>
        </w:tc>
      </w:tr>
      <w:tr w:rsidR="00A3643F" w:rsidRPr="003167C5" w14:paraId="145C7FCE" w14:textId="77777777" w:rsidTr="005934C8">
        <w:trPr>
          <w:trHeight w:val="300"/>
        </w:trPr>
        <w:tc>
          <w:tcPr>
            <w:tcW w:w="1262" w:type="pct"/>
            <w:tcBorders>
              <w:top w:val="single" w:sz="4" w:space="0" w:color="auto"/>
              <w:bottom w:val="single" w:sz="4" w:space="0" w:color="auto"/>
              <w:right w:val="single" w:sz="4" w:space="0" w:color="auto"/>
            </w:tcBorders>
            <w:shd w:val="clear" w:color="auto" w:fill="auto"/>
            <w:noWrap/>
            <w:vAlign w:val="bottom"/>
            <w:hideMark/>
          </w:tcPr>
          <w:p w14:paraId="19626751" w14:textId="77777777" w:rsidR="00A3643F" w:rsidRPr="003167C5" w:rsidRDefault="00A3643F" w:rsidP="00A3643F">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W</w:t>
            </w:r>
            <w:r w:rsidRPr="00F259B8">
              <w:rPr>
                <w:rFonts w:asciiTheme="minorHAnsi" w:eastAsia="宋体" w:hAnsiTheme="minorHAnsi" w:cs="Arial"/>
                <w:color w:val="000000"/>
                <w:sz w:val="20"/>
                <w:szCs w:val="20"/>
                <w:vertAlign w:val="subscript"/>
                <w:lang w:eastAsia="zh-CN"/>
                <w14:cntxtAlts w14:val="0"/>
              </w:rPr>
              <w:t>site</w:t>
            </w:r>
            <w:proofErr w:type="spellEnd"/>
          </w:p>
        </w:tc>
        <w:tc>
          <w:tcPr>
            <w:tcW w:w="140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F223D07" w14:textId="511C84E1" w:rsidR="00A3643F" w:rsidRPr="005A491C" w:rsidRDefault="00A3643F" w:rsidP="00A3643F">
            <w:pPr>
              <w:spacing w:after="0" w:line="240" w:lineRule="auto"/>
              <w:contextualSpacing w:val="0"/>
              <w:jc w:val="center"/>
              <w:rPr>
                <w:rFonts w:asciiTheme="minorHAnsi" w:hAnsiTheme="minorHAnsi" w:cs="Arial"/>
                <w:sz w:val="20"/>
                <w:szCs w:val="20"/>
              </w:rPr>
            </w:pPr>
            <w:r w:rsidRPr="00A3643F">
              <w:rPr>
                <w:rFonts w:asciiTheme="minorHAnsi" w:hAnsiTheme="minorHAnsi" w:cs="Arial"/>
                <w:sz w:val="20"/>
                <w:szCs w:val="20"/>
              </w:rPr>
              <w:t>88.77</w:t>
            </w:r>
          </w:p>
        </w:tc>
        <w:tc>
          <w:tcPr>
            <w:tcW w:w="14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F8C3500" w14:textId="1D3D5282" w:rsidR="00A3643F" w:rsidRPr="005A491C" w:rsidRDefault="00A3643F" w:rsidP="00A3643F">
            <w:pPr>
              <w:spacing w:after="0" w:line="240" w:lineRule="auto"/>
              <w:contextualSpacing w:val="0"/>
              <w:jc w:val="center"/>
              <w:rPr>
                <w:rFonts w:asciiTheme="minorHAnsi" w:hAnsiTheme="minorHAnsi" w:cs="Arial"/>
                <w:sz w:val="20"/>
                <w:szCs w:val="20"/>
              </w:rPr>
            </w:pPr>
            <w:r w:rsidRPr="00A3643F">
              <w:rPr>
                <w:rFonts w:asciiTheme="minorHAnsi" w:hAnsiTheme="minorHAnsi" w:cs="Arial"/>
                <w:sz w:val="20"/>
                <w:szCs w:val="20"/>
              </w:rPr>
              <w:t>68.71</w:t>
            </w:r>
          </w:p>
        </w:tc>
        <w:tc>
          <w:tcPr>
            <w:tcW w:w="929" w:type="pct"/>
            <w:tcBorders>
              <w:top w:val="single" w:sz="4" w:space="0" w:color="auto"/>
              <w:left w:val="single" w:sz="4" w:space="0" w:color="auto"/>
              <w:bottom w:val="single" w:sz="4" w:space="0" w:color="auto"/>
            </w:tcBorders>
            <w:shd w:val="clear" w:color="auto" w:fill="auto"/>
            <w:noWrap/>
            <w:vAlign w:val="bottom"/>
            <w:hideMark/>
          </w:tcPr>
          <w:p w14:paraId="10D9F36E" w14:textId="77777777" w:rsidR="00A3643F" w:rsidRPr="003167C5" w:rsidRDefault="00A3643F" w:rsidP="00A3643F">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w:t>
            </w:r>
          </w:p>
        </w:tc>
      </w:tr>
      <w:tr w:rsidR="00A3643F" w:rsidRPr="003167C5" w14:paraId="680165F1" w14:textId="77777777" w:rsidTr="00A3643F">
        <w:trPr>
          <w:trHeight w:val="300"/>
        </w:trPr>
        <w:tc>
          <w:tcPr>
            <w:tcW w:w="1262" w:type="pct"/>
            <w:shd w:val="clear" w:color="auto" w:fill="auto"/>
            <w:noWrap/>
            <w:vAlign w:val="bottom"/>
            <w:hideMark/>
          </w:tcPr>
          <w:p w14:paraId="3B9FC832" w14:textId="77777777" w:rsidR="00A3643F" w:rsidRPr="003167C5" w:rsidRDefault="00A3643F" w:rsidP="00A3643F">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W</w:t>
            </w:r>
            <w:r w:rsidRPr="00F259B8">
              <w:rPr>
                <w:rFonts w:asciiTheme="minorHAnsi" w:eastAsia="宋体" w:hAnsiTheme="minorHAnsi" w:cs="Arial"/>
                <w:color w:val="000000"/>
                <w:sz w:val="20"/>
                <w:szCs w:val="20"/>
                <w:vertAlign w:val="subscript"/>
                <w:lang w:eastAsia="zh-CN"/>
                <w14:cntxtAlts w14:val="0"/>
              </w:rPr>
              <w:t>default</w:t>
            </w:r>
            <w:proofErr w:type="spellEnd"/>
          </w:p>
        </w:tc>
        <w:tc>
          <w:tcPr>
            <w:tcW w:w="1400" w:type="pct"/>
            <w:tcBorders>
              <w:top w:val="single" w:sz="4" w:space="0" w:color="auto"/>
            </w:tcBorders>
            <w:shd w:val="clear" w:color="auto" w:fill="FFFFFF" w:themeFill="background1"/>
            <w:noWrap/>
            <w:vAlign w:val="center"/>
          </w:tcPr>
          <w:p w14:paraId="7BCFEF24" w14:textId="52C97E89" w:rsidR="00A3643F" w:rsidRPr="001671DA" w:rsidRDefault="00A3643F" w:rsidP="00A3643F">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28</w:t>
            </w:r>
          </w:p>
        </w:tc>
        <w:tc>
          <w:tcPr>
            <w:tcW w:w="1410" w:type="pct"/>
            <w:tcBorders>
              <w:top w:val="single" w:sz="4" w:space="0" w:color="auto"/>
            </w:tcBorders>
            <w:shd w:val="clear" w:color="auto" w:fill="FFFFFF" w:themeFill="background1"/>
            <w:noWrap/>
            <w:vAlign w:val="center"/>
          </w:tcPr>
          <w:p w14:paraId="73163521" w14:textId="17083AB8" w:rsidR="00A3643F" w:rsidRPr="001671DA" w:rsidRDefault="00A3643F" w:rsidP="00A3643F">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28</w:t>
            </w:r>
          </w:p>
        </w:tc>
        <w:tc>
          <w:tcPr>
            <w:tcW w:w="929" w:type="pct"/>
            <w:shd w:val="clear" w:color="auto" w:fill="auto"/>
            <w:noWrap/>
            <w:vAlign w:val="bottom"/>
            <w:hideMark/>
          </w:tcPr>
          <w:p w14:paraId="36013956" w14:textId="77777777" w:rsidR="00A3643F" w:rsidRPr="003167C5" w:rsidRDefault="00A3643F" w:rsidP="00A3643F">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w:t>
            </w:r>
          </w:p>
        </w:tc>
      </w:tr>
      <w:tr w:rsidR="00A3643F" w:rsidRPr="003167C5" w14:paraId="4509A7AD" w14:textId="77777777" w:rsidTr="00A3643F">
        <w:trPr>
          <w:trHeight w:val="250"/>
        </w:trPr>
        <w:tc>
          <w:tcPr>
            <w:tcW w:w="1262" w:type="pct"/>
            <w:shd w:val="clear" w:color="auto" w:fill="auto"/>
            <w:noWrap/>
            <w:vAlign w:val="bottom"/>
            <w:hideMark/>
          </w:tcPr>
          <w:p w14:paraId="18B0B641" w14:textId="77777777" w:rsidR="00A3643F" w:rsidRPr="003167C5" w:rsidRDefault="00A3643F" w:rsidP="00A3643F">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VS</w:t>
            </w:r>
            <w:r w:rsidRPr="00F259B8">
              <w:rPr>
                <w:rFonts w:asciiTheme="minorHAnsi" w:eastAsia="宋体" w:hAnsiTheme="minorHAnsi" w:cs="Arial"/>
                <w:color w:val="000000"/>
                <w:sz w:val="20"/>
                <w:szCs w:val="20"/>
                <w:vertAlign w:val="subscript"/>
                <w:lang w:eastAsia="zh-CN"/>
                <w14:cntxtAlts w14:val="0"/>
              </w:rPr>
              <w:t>default</w:t>
            </w:r>
            <w:proofErr w:type="spellEnd"/>
          </w:p>
        </w:tc>
        <w:tc>
          <w:tcPr>
            <w:tcW w:w="1400" w:type="pct"/>
            <w:shd w:val="clear" w:color="auto" w:fill="FFFFFF" w:themeFill="background1"/>
            <w:noWrap/>
            <w:vAlign w:val="bottom"/>
          </w:tcPr>
          <w:p w14:paraId="4E4C9E13" w14:textId="31C15C5E" w:rsidR="00A3643F" w:rsidRPr="001671DA" w:rsidRDefault="00A3643F" w:rsidP="00A3643F">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0.3</w:t>
            </w:r>
          </w:p>
        </w:tc>
        <w:tc>
          <w:tcPr>
            <w:tcW w:w="1410" w:type="pct"/>
            <w:shd w:val="clear" w:color="auto" w:fill="FFFFFF" w:themeFill="background1"/>
            <w:noWrap/>
            <w:vAlign w:val="bottom"/>
          </w:tcPr>
          <w:p w14:paraId="6C591D29" w14:textId="62014C7A" w:rsidR="00A3643F" w:rsidRPr="001671DA" w:rsidRDefault="00A3643F" w:rsidP="00A3643F">
            <w:pPr>
              <w:spacing w:after="0" w:line="240" w:lineRule="auto"/>
              <w:contextualSpacing w:val="0"/>
              <w:jc w:val="center"/>
              <w:rPr>
                <w:rFonts w:asciiTheme="minorHAnsi" w:eastAsia="宋体" w:hAnsiTheme="minorHAnsi" w:cs="Arial"/>
                <w:color w:val="auto"/>
                <w:sz w:val="20"/>
                <w:szCs w:val="20"/>
                <w:lang w:eastAsia="zh-CN"/>
                <w14:cntxtAlts w14:val="0"/>
              </w:rPr>
            </w:pPr>
            <w:r w:rsidRPr="001671DA">
              <w:rPr>
                <w:rFonts w:asciiTheme="minorHAnsi" w:hAnsiTheme="minorHAnsi" w:cs="Arial"/>
                <w:sz w:val="20"/>
                <w:szCs w:val="20"/>
              </w:rPr>
              <w:t>0.3</w:t>
            </w:r>
          </w:p>
        </w:tc>
        <w:tc>
          <w:tcPr>
            <w:tcW w:w="929" w:type="pct"/>
            <w:shd w:val="clear" w:color="auto" w:fill="auto"/>
            <w:noWrap/>
            <w:vAlign w:val="bottom"/>
            <w:hideMark/>
          </w:tcPr>
          <w:p w14:paraId="31C09B11" w14:textId="77777777" w:rsidR="00A3643F" w:rsidRPr="003167C5" w:rsidRDefault="00A3643F" w:rsidP="00A3643F">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kg-dm/day</w:t>
            </w:r>
          </w:p>
        </w:tc>
      </w:tr>
      <w:tr w:rsidR="00460E82" w:rsidRPr="003167C5" w14:paraId="1DE4F45D" w14:textId="77777777" w:rsidTr="00777FC3">
        <w:trPr>
          <w:trHeight w:val="319"/>
        </w:trPr>
        <w:tc>
          <w:tcPr>
            <w:tcW w:w="1262" w:type="pct"/>
            <w:tcBorders>
              <w:top w:val="single" w:sz="4" w:space="0" w:color="auto"/>
              <w:bottom w:val="single" w:sz="4" w:space="0" w:color="auto"/>
              <w:right w:val="single" w:sz="4" w:space="0" w:color="auto"/>
            </w:tcBorders>
            <w:shd w:val="clear" w:color="auto" w:fill="auto"/>
            <w:noWrap/>
            <w:vAlign w:val="bottom"/>
            <w:hideMark/>
          </w:tcPr>
          <w:p w14:paraId="1E728326" w14:textId="77777777" w:rsidR="00460E82" w:rsidRPr="003167C5" w:rsidRDefault="00460E82" w:rsidP="00460E82">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3167C5">
              <w:rPr>
                <w:rFonts w:asciiTheme="minorHAnsi" w:eastAsia="宋体" w:hAnsiTheme="minorHAnsi" w:cs="Arial"/>
                <w:color w:val="000000"/>
                <w:sz w:val="20"/>
                <w:szCs w:val="20"/>
                <w:lang w:eastAsia="zh-CN"/>
                <w14:cntxtAlts w14:val="0"/>
              </w:rPr>
              <w:t>VSLT,y</w:t>
            </w:r>
            <w:proofErr w:type="spellEnd"/>
            <w:proofErr w:type="gramEnd"/>
          </w:p>
        </w:tc>
        <w:tc>
          <w:tcPr>
            <w:tcW w:w="1400" w:type="pct"/>
            <w:tcBorders>
              <w:top w:val="nil"/>
              <w:left w:val="single" w:sz="8" w:space="0" w:color="auto"/>
              <w:bottom w:val="nil"/>
              <w:right w:val="single" w:sz="8" w:space="0" w:color="auto"/>
            </w:tcBorders>
            <w:shd w:val="clear" w:color="auto" w:fill="auto"/>
            <w:noWrap/>
            <w:vAlign w:val="bottom"/>
          </w:tcPr>
          <w:p w14:paraId="2A1E007A" w14:textId="29FFD6EE" w:rsidR="00460E82" w:rsidRPr="001671DA"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347.14</w:t>
            </w:r>
          </w:p>
        </w:tc>
        <w:tc>
          <w:tcPr>
            <w:tcW w:w="1410" w:type="pct"/>
            <w:tcBorders>
              <w:top w:val="nil"/>
              <w:left w:val="nil"/>
              <w:bottom w:val="nil"/>
              <w:right w:val="single" w:sz="8" w:space="0" w:color="auto"/>
            </w:tcBorders>
            <w:shd w:val="clear" w:color="auto" w:fill="auto"/>
            <w:noWrap/>
            <w:vAlign w:val="bottom"/>
          </w:tcPr>
          <w:p w14:paraId="5C052096" w14:textId="307020B6" w:rsidR="00460E82" w:rsidRPr="001671DA"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268.69</w:t>
            </w:r>
          </w:p>
        </w:tc>
        <w:tc>
          <w:tcPr>
            <w:tcW w:w="929" w:type="pct"/>
            <w:tcBorders>
              <w:top w:val="single" w:sz="4" w:space="0" w:color="auto"/>
              <w:left w:val="single" w:sz="4" w:space="0" w:color="auto"/>
              <w:bottom w:val="single" w:sz="4" w:space="0" w:color="auto"/>
            </w:tcBorders>
            <w:shd w:val="clear" w:color="auto" w:fill="auto"/>
            <w:noWrap/>
            <w:vAlign w:val="bottom"/>
            <w:hideMark/>
          </w:tcPr>
          <w:p w14:paraId="4BBFF348"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460E82" w:rsidRPr="003167C5" w14:paraId="55AD2609" w14:textId="77777777" w:rsidTr="00A3643F">
        <w:trPr>
          <w:trHeight w:val="250"/>
        </w:trPr>
        <w:tc>
          <w:tcPr>
            <w:tcW w:w="1262" w:type="pct"/>
            <w:shd w:val="clear" w:color="auto" w:fill="auto"/>
            <w:noWrap/>
            <w:vAlign w:val="bottom"/>
            <w:hideMark/>
          </w:tcPr>
          <w:p w14:paraId="737F5A24" w14:textId="77777777" w:rsidR="00460E82" w:rsidRPr="003167C5" w:rsidRDefault="00460E82" w:rsidP="00460E82">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MS%</w:t>
            </w:r>
            <w:proofErr w:type="gramStart"/>
            <w:r w:rsidRPr="00F259B8">
              <w:rPr>
                <w:rFonts w:asciiTheme="minorHAnsi" w:eastAsia="宋体" w:hAnsiTheme="minorHAnsi" w:cs="Arial"/>
                <w:color w:val="000000"/>
                <w:sz w:val="20"/>
                <w:szCs w:val="20"/>
                <w:vertAlign w:val="subscript"/>
                <w:lang w:eastAsia="zh-CN"/>
                <w14:cntxtAlts w14:val="0"/>
              </w:rPr>
              <w:t>Bl,j</w:t>
            </w:r>
            <w:proofErr w:type="spellEnd"/>
            <w:proofErr w:type="gramEnd"/>
          </w:p>
        </w:tc>
        <w:tc>
          <w:tcPr>
            <w:tcW w:w="1400" w:type="pct"/>
            <w:shd w:val="clear" w:color="auto" w:fill="FFFFFF" w:themeFill="background1"/>
            <w:noWrap/>
            <w:vAlign w:val="bottom"/>
          </w:tcPr>
          <w:p w14:paraId="77B2066B" w14:textId="52E3D591" w:rsidR="00460E82" w:rsidRPr="00A3643F" w:rsidRDefault="00460E82" w:rsidP="00460E82">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100%</w:t>
            </w:r>
          </w:p>
        </w:tc>
        <w:tc>
          <w:tcPr>
            <w:tcW w:w="1410" w:type="pct"/>
            <w:shd w:val="clear" w:color="auto" w:fill="FFFFFF" w:themeFill="background1"/>
            <w:noWrap/>
            <w:vAlign w:val="bottom"/>
          </w:tcPr>
          <w:p w14:paraId="03AD3415" w14:textId="09850DDF" w:rsidR="00460E82" w:rsidRPr="00A3643F" w:rsidRDefault="00460E82" w:rsidP="00460E82">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100%</w:t>
            </w:r>
          </w:p>
        </w:tc>
        <w:tc>
          <w:tcPr>
            <w:tcW w:w="929" w:type="pct"/>
            <w:shd w:val="clear" w:color="auto" w:fill="auto"/>
            <w:noWrap/>
            <w:vAlign w:val="bottom"/>
            <w:hideMark/>
          </w:tcPr>
          <w:p w14:paraId="26B3AAD3" w14:textId="77777777" w:rsidR="00460E82" w:rsidRPr="003167C5" w:rsidRDefault="00460E82" w:rsidP="00460E82">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460E82" w:rsidRPr="003167C5" w14:paraId="70492A23" w14:textId="77777777" w:rsidTr="00A3643F">
        <w:trPr>
          <w:trHeight w:val="260"/>
        </w:trPr>
        <w:tc>
          <w:tcPr>
            <w:tcW w:w="1262" w:type="pct"/>
            <w:shd w:val="clear" w:color="auto" w:fill="auto"/>
            <w:noWrap/>
            <w:vAlign w:val="bottom"/>
            <w:hideMark/>
          </w:tcPr>
          <w:p w14:paraId="6E9908C0" w14:textId="77777777" w:rsidR="00460E82" w:rsidRPr="003167C5" w:rsidRDefault="00460E82" w:rsidP="00460E82">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Nd</w:t>
            </w:r>
            <w:r w:rsidRPr="00F259B8">
              <w:rPr>
                <w:rFonts w:asciiTheme="minorHAnsi" w:eastAsia="宋体" w:hAnsiTheme="minorHAnsi" w:cs="Arial"/>
                <w:color w:val="000000"/>
                <w:sz w:val="20"/>
                <w:szCs w:val="20"/>
                <w:vertAlign w:val="subscript"/>
                <w:lang w:eastAsia="zh-CN"/>
                <w14:cntxtAlts w14:val="0"/>
              </w:rPr>
              <w:t>y</w:t>
            </w:r>
            <w:proofErr w:type="spellEnd"/>
          </w:p>
        </w:tc>
        <w:tc>
          <w:tcPr>
            <w:tcW w:w="1400" w:type="pct"/>
            <w:shd w:val="clear" w:color="auto" w:fill="FFFFFF" w:themeFill="background1"/>
            <w:noWrap/>
            <w:vAlign w:val="bottom"/>
          </w:tcPr>
          <w:p w14:paraId="7FF193A6" w14:textId="5071D098" w:rsidR="00460E82" w:rsidRPr="00A3643F" w:rsidRDefault="00460E82" w:rsidP="00460E82">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365</w:t>
            </w:r>
          </w:p>
        </w:tc>
        <w:tc>
          <w:tcPr>
            <w:tcW w:w="1410" w:type="pct"/>
            <w:shd w:val="clear" w:color="auto" w:fill="FFFFFF" w:themeFill="background1"/>
            <w:noWrap/>
            <w:vAlign w:val="bottom"/>
          </w:tcPr>
          <w:p w14:paraId="71BA48B4" w14:textId="395C33FB" w:rsidR="00460E82" w:rsidRPr="00A3643F" w:rsidRDefault="00460E82" w:rsidP="00460E82">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365</w:t>
            </w:r>
          </w:p>
        </w:tc>
        <w:tc>
          <w:tcPr>
            <w:tcW w:w="929" w:type="pct"/>
            <w:shd w:val="clear" w:color="auto" w:fill="auto"/>
            <w:noWrap/>
            <w:vAlign w:val="bottom"/>
            <w:hideMark/>
          </w:tcPr>
          <w:p w14:paraId="128415E8" w14:textId="77777777" w:rsidR="00460E82" w:rsidRPr="003167C5" w:rsidRDefault="00460E82" w:rsidP="00460E82">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days</w:t>
            </w:r>
          </w:p>
        </w:tc>
      </w:tr>
      <w:tr w:rsidR="00460E82" w:rsidRPr="003167C5" w14:paraId="38579B4F" w14:textId="77777777" w:rsidTr="005934C8">
        <w:trPr>
          <w:trHeight w:val="260"/>
        </w:trPr>
        <w:tc>
          <w:tcPr>
            <w:tcW w:w="1262" w:type="pct"/>
            <w:tcBorders>
              <w:top w:val="single" w:sz="4" w:space="0" w:color="auto"/>
              <w:bottom w:val="single" w:sz="4" w:space="0" w:color="auto"/>
            </w:tcBorders>
            <w:shd w:val="clear" w:color="auto" w:fill="auto"/>
            <w:noWrap/>
            <w:vAlign w:val="bottom"/>
            <w:hideMark/>
          </w:tcPr>
          <w:p w14:paraId="41E27E25" w14:textId="16F12A6C" w:rsidR="00460E82" w:rsidRPr="003167C5" w:rsidRDefault="00460E82" w:rsidP="00460E82">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auto"/>
                <w:sz w:val="20"/>
                <w:szCs w:val="20"/>
                <w:lang w:eastAsia="zh-CN"/>
                <w14:cntxtAlts w14:val="0"/>
              </w:rPr>
              <w:t>Sub total</w:t>
            </w:r>
          </w:p>
        </w:tc>
        <w:tc>
          <w:tcPr>
            <w:tcW w:w="1400" w:type="pct"/>
            <w:tcBorders>
              <w:top w:val="single" w:sz="4" w:space="0" w:color="auto"/>
              <w:left w:val="single" w:sz="4" w:space="0" w:color="auto"/>
              <w:bottom w:val="single" w:sz="4" w:space="0" w:color="auto"/>
              <w:right w:val="nil"/>
            </w:tcBorders>
            <w:shd w:val="clear" w:color="auto" w:fill="auto"/>
            <w:noWrap/>
            <w:vAlign w:val="bottom"/>
          </w:tcPr>
          <w:p w14:paraId="290E2DFB" w14:textId="164C8C63" w:rsidR="00460E82" w:rsidRPr="00A3643F" w:rsidRDefault="00460E82" w:rsidP="00460E82">
            <w:pPr>
              <w:spacing w:after="0" w:line="240" w:lineRule="auto"/>
              <w:contextualSpacing w:val="0"/>
              <w:jc w:val="center"/>
              <w:rPr>
                <w:rFonts w:asciiTheme="minorHAnsi" w:hAnsiTheme="minorHAnsi" w:cs="Arial"/>
                <w:sz w:val="20"/>
                <w:szCs w:val="20"/>
              </w:rPr>
            </w:pPr>
            <w:r w:rsidRPr="00A3643F">
              <w:rPr>
                <w:rFonts w:asciiTheme="minorHAnsi" w:hAnsiTheme="minorHAnsi" w:cs="Arial"/>
                <w:sz w:val="20"/>
                <w:szCs w:val="20"/>
              </w:rPr>
              <w:t>572,461</w:t>
            </w:r>
          </w:p>
        </w:tc>
        <w:tc>
          <w:tcPr>
            <w:tcW w:w="1410" w:type="pct"/>
            <w:tcBorders>
              <w:top w:val="single" w:sz="4" w:space="0" w:color="auto"/>
              <w:left w:val="single" w:sz="4" w:space="0" w:color="auto"/>
              <w:bottom w:val="single" w:sz="4" w:space="0" w:color="auto"/>
              <w:right w:val="nil"/>
            </w:tcBorders>
            <w:shd w:val="clear" w:color="auto" w:fill="auto"/>
            <w:noWrap/>
            <w:vAlign w:val="bottom"/>
          </w:tcPr>
          <w:p w14:paraId="2006B62D" w14:textId="0371B729" w:rsidR="00460E82" w:rsidRPr="00A3643F" w:rsidRDefault="00460E82" w:rsidP="00460E82">
            <w:pPr>
              <w:spacing w:after="0" w:line="240" w:lineRule="auto"/>
              <w:contextualSpacing w:val="0"/>
              <w:jc w:val="center"/>
              <w:rPr>
                <w:rFonts w:asciiTheme="minorHAnsi" w:hAnsiTheme="minorHAnsi" w:cs="Arial"/>
                <w:sz w:val="20"/>
                <w:szCs w:val="20"/>
              </w:rPr>
            </w:pPr>
            <w:r w:rsidRPr="00A3643F">
              <w:rPr>
                <w:rFonts w:asciiTheme="minorHAnsi" w:hAnsiTheme="minorHAnsi" w:cs="Arial"/>
                <w:sz w:val="20"/>
                <w:szCs w:val="20"/>
              </w:rPr>
              <w:t>178,595</w:t>
            </w:r>
          </w:p>
        </w:tc>
        <w:tc>
          <w:tcPr>
            <w:tcW w:w="929" w:type="pct"/>
            <w:tcBorders>
              <w:top w:val="single" w:sz="4" w:space="0" w:color="auto"/>
              <w:bottom w:val="single" w:sz="4" w:space="0" w:color="auto"/>
            </w:tcBorders>
            <w:shd w:val="clear" w:color="auto" w:fill="auto"/>
            <w:noWrap/>
            <w:vAlign w:val="bottom"/>
            <w:hideMark/>
          </w:tcPr>
          <w:p w14:paraId="3C879478" w14:textId="1430BBA1" w:rsidR="00460E82" w:rsidRPr="003167C5" w:rsidRDefault="00460E82" w:rsidP="00460E82">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D9500A">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r w:rsidR="00460E82" w:rsidRPr="003167C5" w14:paraId="51A9438B" w14:textId="77777777" w:rsidTr="00A3643F">
        <w:trPr>
          <w:trHeight w:val="270"/>
        </w:trPr>
        <w:tc>
          <w:tcPr>
            <w:tcW w:w="1262" w:type="pct"/>
            <w:shd w:val="clear" w:color="auto" w:fill="auto"/>
            <w:noWrap/>
            <w:vAlign w:val="bottom"/>
            <w:hideMark/>
          </w:tcPr>
          <w:p w14:paraId="13EDE5C4" w14:textId="7419FB2D" w:rsidR="00460E82" w:rsidRPr="003167C5" w:rsidRDefault="00460E82" w:rsidP="00460E82">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BE</w:t>
            </w:r>
            <w:r w:rsidRPr="00D9500A">
              <w:rPr>
                <w:rFonts w:asciiTheme="minorHAnsi" w:eastAsia="宋体" w:hAnsiTheme="minorHAnsi" w:cs="Arial"/>
                <w:b/>
                <w:bCs/>
                <w:color w:val="000000"/>
                <w:sz w:val="20"/>
                <w:szCs w:val="20"/>
                <w:vertAlign w:val="subscript"/>
                <w:lang w:eastAsia="zh-CN"/>
                <w14:cntxtAlts w14:val="0"/>
              </w:rPr>
              <w:t>CH4</w:t>
            </w:r>
          </w:p>
        </w:tc>
        <w:tc>
          <w:tcPr>
            <w:tcW w:w="2810" w:type="pct"/>
            <w:gridSpan w:val="2"/>
            <w:shd w:val="clear" w:color="auto" w:fill="FFFFFF" w:themeFill="background1"/>
            <w:noWrap/>
            <w:vAlign w:val="bottom"/>
          </w:tcPr>
          <w:p w14:paraId="28944F4B" w14:textId="3314219B" w:rsidR="00460E82" w:rsidRPr="001671DA" w:rsidRDefault="00460E82" w:rsidP="00460E82">
            <w:pPr>
              <w:spacing w:after="0" w:line="240" w:lineRule="auto"/>
              <w:contextualSpacing w:val="0"/>
              <w:jc w:val="center"/>
              <w:rPr>
                <w:rFonts w:asciiTheme="minorHAnsi" w:hAnsiTheme="minorHAnsi" w:cs="Arial"/>
                <w:b/>
                <w:bCs/>
                <w:sz w:val="20"/>
                <w:szCs w:val="20"/>
              </w:rPr>
            </w:pPr>
            <w:r>
              <w:rPr>
                <w:rFonts w:asciiTheme="minorHAnsi" w:hAnsiTheme="minorHAnsi" w:cs="Arial"/>
                <w:b/>
                <w:bCs/>
                <w:sz w:val="20"/>
                <w:szCs w:val="20"/>
              </w:rPr>
              <w:t>751,056</w:t>
            </w:r>
          </w:p>
        </w:tc>
        <w:tc>
          <w:tcPr>
            <w:tcW w:w="929" w:type="pct"/>
            <w:shd w:val="clear" w:color="auto" w:fill="auto"/>
            <w:noWrap/>
            <w:vAlign w:val="bottom"/>
            <w:hideMark/>
          </w:tcPr>
          <w:p w14:paraId="5CB2C7D6" w14:textId="2C9AD433" w:rsidR="00460E82" w:rsidRPr="003167C5" w:rsidRDefault="00460E82" w:rsidP="00460E82">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D9500A">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313C5792" w14:textId="37A79B79" w:rsidR="003A76F0" w:rsidRPr="003167C5" w:rsidRDefault="003A76F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317"/>
        <w:gridCol w:w="1974"/>
        <w:gridCol w:w="3522"/>
      </w:tblGrid>
      <w:tr w:rsidR="008226CC" w:rsidRPr="003167C5" w14:paraId="4DB99911" w14:textId="77777777" w:rsidTr="00502072">
        <w:trPr>
          <w:trHeight w:val="270"/>
        </w:trPr>
        <w:tc>
          <w:tcPr>
            <w:tcW w:w="940" w:type="pct"/>
            <w:shd w:val="clear" w:color="auto" w:fill="auto"/>
            <w:noWrap/>
            <w:vAlign w:val="bottom"/>
            <w:hideMark/>
          </w:tcPr>
          <w:p w14:paraId="5E090742" w14:textId="77777777"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Parameter</w:t>
            </w:r>
          </w:p>
        </w:tc>
        <w:tc>
          <w:tcPr>
            <w:tcW w:w="2230" w:type="pct"/>
            <w:gridSpan w:val="2"/>
            <w:shd w:val="clear" w:color="auto" w:fill="auto"/>
            <w:noWrap/>
            <w:vAlign w:val="bottom"/>
            <w:hideMark/>
          </w:tcPr>
          <w:p w14:paraId="0DEBC700" w14:textId="4EF928C8"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Value</w:t>
            </w:r>
          </w:p>
        </w:tc>
        <w:tc>
          <w:tcPr>
            <w:tcW w:w="1830" w:type="pct"/>
            <w:shd w:val="clear" w:color="auto" w:fill="auto"/>
            <w:noWrap/>
            <w:vAlign w:val="bottom"/>
            <w:hideMark/>
          </w:tcPr>
          <w:p w14:paraId="293E1508" w14:textId="77777777"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Unit</w:t>
            </w:r>
          </w:p>
        </w:tc>
      </w:tr>
      <w:tr w:rsidR="00957612" w:rsidRPr="003167C5" w14:paraId="366BF0A7" w14:textId="77777777" w:rsidTr="004079BD">
        <w:trPr>
          <w:trHeight w:val="260"/>
        </w:trPr>
        <w:tc>
          <w:tcPr>
            <w:tcW w:w="940" w:type="pct"/>
            <w:shd w:val="clear" w:color="auto" w:fill="auto"/>
            <w:noWrap/>
            <w:vAlign w:val="bottom"/>
            <w:hideMark/>
          </w:tcPr>
          <w:p w14:paraId="6431EDC0" w14:textId="2E9FB0A6" w:rsidR="00957612" w:rsidRPr="003167C5" w:rsidRDefault="0050207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000000"/>
                <w:sz w:val="20"/>
                <w:szCs w:val="20"/>
                <w:lang w:eastAsia="zh-CN"/>
                <w14:cntxtAlts w14:val="0"/>
              </w:rPr>
              <w:t>species</w:t>
            </w:r>
          </w:p>
        </w:tc>
        <w:tc>
          <w:tcPr>
            <w:tcW w:w="1204" w:type="pct"/>
            <w:shd w:val="clear" w:color="auto" w:fill="auto"/>
            <w:noWrap/>
            <w:vAlign w:val="bottom"/>
            <w:hideMark/>
          </w:tcPr>
          <w:p w14:paraId="6A7AD103" w14:textId="77777777"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Market Swine</w:t>
            </w:r>
          </w:p>
        </w:tc>
        <w:tc>
          <w:tcPr>
            <w:tcW w:w="1026" w:type="pct"/>
            <w:shd w:val="clear" w:color="auto" w:fill="auto"/>
            <w:noWrap/>
            <w:vAlign w:val="bottom"/>
            <w:hideMark/>
          </w:tcPr>
          <w:p w14:paraId="04B1605F" w14:textId="77777777"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Breeding Swine</w:t>
            </w:r>
          </w:p>
        </w:tc>
        <w:tc>
          <w:tcPr>
            <w:tcW w:w="1830" w:type="pct"/>
            <w:shd w:val="clear" w:color="auto" w:fill="auto"/>
            <w:noWrap/>
            <w:vAlign w:val="bottom"/>
            <w:hideMark/>
          </w:tcPr>
          <w:p w14:paraId="23CACECA" w14:textId="479E539A"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957612" w:rsidRPr="003167C5" w14:paraId="6CC3E57B" w14:textId="77777777" w:rsidTr="004079BD">
        <w:trPr>
          <w:trHeight w:val="310"/>
        </w:trPr>
        <w:tc>
          <w:tcPr>
            <w:tcW w:w="940" w:type="pct"/>
            <w:shd w:val="clear" w:color="auto" w:fill="auto"/>
            <w:noWrap/>
            <w:vAlign w:val="bottom"/>
            <w:hideMark/>
          </w:tcPr>
          <w:p w14:paraId="65FC0544"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EF</w:t>
            </w:r>
            <w:r w:rsidRPr="003167C5">
              <w:rPr>
                <w:rFonts w:asciiTheme="minorHAnsi" w:eastAsia="宋体" w:hAnsiTheme="minorHAnsi" w:cs="Arial"/>
                <w:i/>
                <w:iCs/>
                <w:color w:val="auto"/>
                <w:sz w:val="20"/>
                <w:szCs w:val="20"/>
                <w:vertAlign w:val="subscript"/>
                <w:lang w:eastAsia="zh-CN"/>
                <w14:cntxtAlts w14:val="0"/>
              </w:rPr>
              <w:t>N2</w:t>
            </w:r>
            <w:proofErr w:type="gramStart"/>
            <w:r w:rsidRPr="003167C5">
              <w:rPr>
                <w:rFonts w:asciiTheme="minorHAnsi" w:eastAsia="宋体" w:hAnsiTheme="minorHAnsi" w:cs="Arial"/>
                <w:i/>
                <w:iCs/>
                <w:color w:val="auto"/>
                <w:sz w:val="20"/>
                <w:szCs w:val="20"/>
                <w:vertAlign w:val="subscript"/>
                <w:lang w:eastAsia="zh-CN"/>
                <w14:cntxtAlts w14:val="0"/>
              </w:rPr>
              <w:t>O,D</w:t>
            </w:r>
            <w:proofErr w:type="gramEnd"/>
            <w:r w:rsidRPr="003167C5">
              <w:rPr>
                <w:rFonts w:asciiTheme="minorHAnsi" w:eastAsia="宋体" w:hAnsiTheme="minorHAnsi" w:cs="Arial"/>
                <w:i/>
                <w:iCs/>
                <w:color w:val="auto"/>
                <w:sz w:val="20"/>
                <w:szCs w:val="20"/>
                <w:vertAlign w:val="subscript"/>
                <w:lang w:eastAsia="zh-CN"/>
                <w14:cntxtAlts w14:val="0"/>
              </w:rPr>
              <w:t>,j</w:t>
            </w:r>
          </w:p>
        </w:tc>
        <w:tc>
          <w:tcPr>
            <w:tcW w:w="1204" w:type="pct"/>
            <w:shd w:val="clear" w:color="auto" w:fill="auto"/>
            <w:noWrap/>
            <w:vAlign w:val="bottom"/>
            <w:hideMark/>
          </w:tcPr>
          <w:p w14:paraId="1062F04D"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w:t>
            </w:r>
          </w:p>
        </w:tc>
        <w:tc>
          <w:tcPr>
            <w:tcW w:w="1026" w:type="pct"/>
            <w:shd w:val="clear" w:color="auto" w:fill="auto"/>
            <w:noWrap/>
            <w:vAlign w:val="bottom"/>
            <w:hideMark/>
          </w:tcPr>
          <w:p w14:paraId="3EA97158"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w:t>
            </w:r>
          </w:p>
        </w:tc>
        <w:tc>
          <w:tcPr>
            <w:tcW w:w="1830" w:type="pct"/>
            <w:shd w:val="clear" w:color="auto" w:fill="auto"/>
            <w:noWrap/>
            <w:vAlign w:val="bottom"/>
            <w:hideMark/>
          </w:tcPr>
          <w:p w14:paraId="056E1FBA" w14:textId="77777777"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957612" w:rsidRPr="003167C5" w14:paraId="1473E7A8" w14:textId="77777777" w:rsidTr="004079BD">
        <w:trPr>
          <w:trHeight w:val="310"/>
        </w:trPr>
        <w:tc>
          <w:tcPr>
            <w:tcW w:w="940" w:type="pct"/>
            <w:shd w:val="clear" w:color="auto" w:fill="auto"/>
            <w:noWrap/>
            <w:vAlign w:val="bottom"/>
          </w:tcPr>
          <w:p w14:paraId="49D55AD2" w14:textId="296E14DE"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EF</w:t>
            </w:r>
            <w:r w:rsidRPr="00D9500A">
              <w:rPr>
                <w:rFonts w:asciiTheme="minorHAnsi" w:eastAsia="宋体" w:hAnsiTheme="minorHAnsi" w:cs="Arial"/>
                <w:i/>
                <w:iCs/>
                <w:color w:val="auto"/>
                <w:sz w:val="20"/>
                <w:szCs w:val="20"/>
                <w:vertAlign w:val="subscript"/>
                <w:lang w:eastAsia="zh-CN"/>
                <w14:cntxtAlts w14:val="0"/>
              </w:rPr>
              <w:t>N2</w:t>
            </w:r>
            <w:proofErr w:type="gramStart"/>
            <w:r w:rsidRPr="00D9500A">
              <w:rPr>
                <w:rFonts w:asciiTheme="minorHAnsi" w:eastAsia="宋体" w:hAnsiTheme="minorHAnsi" w:cs="Arial"/>
                <w:i/>
                <w:iCs/>
                <w:color w:val="auto"/>
                <w:sz w:val="20"/>
                <w:szCs w:val="20"/>
                <w:vertAlign w:val="subscript"/>
                <w:lang w:eastAsia="zh-CN"/>
                <w14:cntxtAlts w14:val="0"/>
              </w:rPr>
              <w:t>O,ID</w:t>
            </w:r>
            <w:proofErr w:type="gramEnd"/>
            <w:r w:rsidRPr="00D9500A">
              <w:rPr>
                <w:rFonts w:asciiTheme="minorHAnsi" w:eastAsia="宋体" w:hAnsiTheme="minorHAnsi" w:cs="Arial"/>
                <w:i/>
                <w:iCs/>
                <w:color w:val="auto"/>
                <w:sz w:val="20"/>
                <w:szCs w:val="20"/>
                <w:vertAlign w:val="subscript"/>
                <w:lang w:eastAsia="zh-CN"/>
                <w14:cntxtAlts w14:val="0"/>
              </w:rPr>
              <w:t>,j</w:t>
            </w:r>
          </w:p>
        </w:tc>
        <w:tc>
          <w:tcPr>
            <w:tcW w:w="1204" w:type="pct"/>
            <w:shd w:val="clear" w:color="auto" w:fill="auto"/>
            <w:noWrap/>
            <w:vAlign w:val="bottom"/>
          </w:tcPr>
          <w:p w14:paraId="190A09D3" w14:textId="1AC235C6"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026" w:type="pct"/>
            <w:shd w:val="clear" w:color="auto" w:fill="auto"/>
            <w:noWrap/>
            <w:vAlign w:val="bottom"/>
          </w:tcPr>
          <w:p w14:paraId="3127ADD5" w14:textId="03CDBBAA"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830" w:type="pct"/>
            <w:shd w:val="clear" w:color="auto" w:fill="auto"/>
            <w:noWrap/>
            <w:vAlign w:val="bottom"/>
          </w:tcPr>
          <w:p w14:paraId="5A449779" w14:textId="18B54081"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957612" w:rsidRPr="003167C5" w14:paraId="2A518495" w14:textId="77777777" w:rsidTr="00460E82">
        <w:trPr>
          <w:trHeight w:val="260"/>
        </w:trPr>
        <w:tc>
          <w:tcPr>
            <w:tcW w:w="940" w:type="pct"/>
            <w:shd w:val="clear" w:color="auto" w:fill="auto"/>
            <w:noWrap/>
            <w:vAlign w:val="bottom"/>
            <w:hideMark/>
          </w:tcPr>
          <w:p w14:paraId="32478164"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N</w:t>
            </w:r>
            <w:r w:rsidRPr="00D9500A">
              <w:rPr>
                <w:rFonts w:asciiTheme="minorHAnsi" w:eastAsia="宋体" w:hAnsiTheme="minorHAnsi" w:cs="Arial"/>
                <w:i/>
                <w:iCs/>
                <w:color w:val="auto"/>
                <w:sz w:val="20"/>
                <w:szCs w:val="20"/>
                <w:vertAlign w:val="subscript"/>
                <w:lang w:eastAsia="zh-CN"/>
                <w14:cntxtAlts w14:val="0"/>
              </w:rPr>
              <w:t>rate</w:t>
            </w:r>
            <w:proofErr w:type="spellEnd"/>
            <w:r w:rsidRPr="00D9500A">
              <w:rPr>
                <w:rFonts w:asciiTheme="minorHAnsi" w:eastAsia="宋体" w:hAnsiTheme="minorHAnsi" w:cs="Arial"/>
                <w:i/>
                <w:iCs/>
                <w:color w:val="auto"/>
                <w:sz w:val="20"/>
                <w:szCs w:val="20"/>
                <w:vertAlign w:val="subscript"/>
                <w:lang w:eastAsia="zh-CN"/>
                <w14:cntxtAlts w14:val="0"/>
              </w:rPr>
              <w:t>(t)</w:t>
            </w:r>
          </w:p>
        </w:tc>
        <w:tc>
          <w:tcPr>
            <w:tcW w:w="1204" w:type="pct"/>
            <w:shd w:val="clear" w:color="auto" w:fill="auto"/>
            <w:noWrap/>
            <w:vAlign w:val="bottom"/>
            <w:hideMark/>
          </w:tcPr>
          <w:p w14:paraId="7C3BADC5"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0.42</w:t>
            </w:r>
          </w:p>
        </w:tc>
        <w:tc>
          <w:tcPr>
            <w:tcW w:w="1026" w:type="pct"/>
            <w:shd w:val="clear" w:color="auto" w:fill="auto"/>
            <w:noWrap/>
            <w:vAlign w:val="bottom"/>
            <w:hideMark/>
          </w:tcPr>
          <w:p w14:paraId="1886539B"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0.24</w:t>
            </w:r>
          </w:p>
        </w:tc>
        <w:tc>
          <w:tcPr>
            <w:tcW w:w="1830" w:type="pct"/>
            <w:shd w:val="clear" w:color="auto" w:fill="auto"/>
            <w:noWrap/>
            <w:vAlign w:val="bottom"/>
            <w:hideMark/>
          </w:tcPr>
          <w:p w14:paraId="744230A8" w14:textId="77777777"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N/1000kg animal mass/day</w:t>
            </w:r>
          </w:p>
        </w:tc>
      </w:tr>
      <w:tr w:rsidR="00957612" w:rsidRPr="003167C5" w14:paraId="17004813" w14:textId="77777777" w:rsidTr="004079BD">
        <w:trPr>
          <w:trHeight w:val="260"/>
        </w:trPr>
        <w:tc>
          <w:tcPr>
            <w:tcW w:w="940" w:type="pct"/>
            <w:shd w:val="clear" w:color="auto" w:fill="auto"/>
            <w:noWrap/>
            <w:vAlign w:val="bottom"/>
            <w:hideMark/>
          </w:tcPr>
          <w:p w14:paraId="1458232B"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NEX</w:t>
            </w:r>
            <w:r w:rsidRPr="00D9500A">
              <w:rPr>
                <w:rFonts w:asciiTheme="minorHAnsi" w:eastAsia="宋体" w:hAnsiTheme="minorHAnsi" w:cs="Arial"/>
                <w:i/>
                <w:iCs/>
                <w:color w:val="auto"/>
                <w:sz w:val="20"/>
                <w:szCs w:val="20"/>
                <w:vertAlign w:val="subscript"/>
                <w:lang w:eastAsia="zh-CN"/>
                <w14:cntxtAlts w14:val="0"/>
              </w:rPr>
              <w:t>IPCCdefault</w:t>
            </w:r>
            <w:proofErr w:type="spellEnd"/>
          </w:p>
        </w:tc>
        <w:tc>
          <w:tcPr>
            <w:tcW w:w="1204" w:type="pct"/>
            <w:shd w:val="clear" w:color="auto" w:fill="auto"/>
            <w:noWrap/>
            <w:vAlign w:val="bottom"/>
            <w:hideMark/>
          </w:tcPr>
          <w:p w14:paraId="1449F6B3"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4.29</w:t>
            </w:r>
          </w:p>
        </w:tc>
        <w:tc>
          <w:tcPr>
            <w:tcW w:w="1026" w:type="pct"/>
            <w:shd w:val="clear" w:color="auto" w:fill="auto"/>
            <w:noWrap/>
            <w:vAlign w:val="bottom"/>
            <w:hideMark/>
          </w:tcPr>
          <w:p w14:paraId="7489EED7"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2.45</w:t>
            </w:r>
          </w:p>
        </w:tc>
        <w:tc>
          <w:tcPr>
            <w:tcW w:w="1830" w:type="pct"/>
            <w:shd w:val="clear" w:color="auto" w:fill="auto"/>
            <w:noWrap/>
            <w:vAlign w:val="bottom"/>
            <w:hideMark/>
          </w:tcPr>
          <w:p w14:paraId="6A9CA8B0" w14:textId="5B1A1047" w:rsidR="00957612" w:rsidRPr="003167C5" w:rsidRDefault="00976A31" w:rsidP="004079BD">
            <w:pPr>
              <w:pStyle w:val="Default"/>
              <w:jc w:val="center"/>
              <w:rPr>
                <w:rFonts w:asciiTheme="minorHAnsi" w:eastAsia="宋体" w:hAnsiTheme="minorHAnsi" w:cs="Arial"/>
                <w:color w:val="auto"/>
                <w:sz w:val="20"/>
                <w:szCs w:val="20"/>
                <w:lang w:eastAsia="zh-CN"/>
              </w:rPr>
            </w:pPr>
            <w:r w:rsidRPr="003167C5">
              <w:rPr>
                <w:rFonts w:asciiTheme="minorHAnsi" w:hAnsiTheme="minorHAnsi"/>
                <w:sz w:val="20"/>
                <w:szCs w:val="20"/>
              </w:rPr>
              <w:t xml:space="preserve">kg N/animal/year) </w:t>
            </w:r>
          </w:p>
        </w:tc>
      </w:tr>
      <w:tr w:rsidR="00460E82" w:rsidRPr="003167C5" w14:paraId="586EBE97" w14:textId="77777777" w:rsidTr="00460E82">
        <w:trPr>
          <w:trHeight w:val="260"/>
        </w:trPr>
        <w:tc>
          <w:tcPr>
            <w:tcW w:w="940" w:type="pct"/>
            <w:shd w:val="clear" w:color="auto" w:fill="auto"/>
            <w:noWrap/>
            <w:vAlign w:val="bottom"/>
            <w:hideMark/>
          </w:tcPr>
          <w:p w14:paraId="00D9B61B" w14:textId="77777777" w:rsidR="00460E82" w:rsidRPr="003167C5" w:rsidRDefault="00460E82" w:rsidP="00460E82">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W</w:t>
            </w:r>
            <w:r w:rsidRPr="00862701">
              <w:rPr>
                <w:rFonts w:asciiTheme="minorHAnsi" w:eastAsia="宋体" w:hAnsiTheme="minorHAnsi" w:cs="Arial"/>
                <w:i/>
                <w:iCs/>
                <w:color w:val="auto"/>
                <w:sz w:val="20"/>
                <w:szCs w:val="20"/>
                <w:vertAlign w:val="subscript"/>
                <w:lang w:eastAsia="zh-CN"/>
                <w14:cntxtAlts w14:val="0"/>
              </w:rPr>
              <w:t>site</w:t>
            </w:r>
            <w:proofErr w:type="spellEnd"/>
          </w:p>
        </w:tc>
        <w:tc>
          <w:tcPr>
            <w:tcW w:w="1204" w:type="pct"/>
            <w:shd w:val="clear" w:color="000000" w:fill="FFFFFF"/>
            <w:noWrap/>
            <w:vAlign w:val="center"/>
          </w:tcPr>
          <w:p w14:paraId="3B2BDBF0" w14:textId="66EA34D4"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88.77</w:t>
            </w:r>
          </w:p>
        </w:tc>
        <w:tc>
          <w:tcPr>
            <w:tcW w:w="1026" w:type="pct"/>
            <w:shd w:val="clear" w:color="000000" w:fill="FFFFFF"/>
            <w:noWrap/>
            <w:vAlign w:val="center"/>
          </w:tcPr>
          <w:p w14:paraId="1CA14D86" w14:textId="20651999"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68.71</w:t>
            </w:r>
          </w:p>
        </w:tc>
        <w:tc>
          <w:tcPr>
            <w:tcW w:w="1830" w:type="pct"/>
            <w:shd w:val="clear" w:color="auto" w:fill="auto"/>
            <w:noWrap/>
            <w:vAlign w:val="bottom"/>
            <w:hideMark/>
          </w:tcPr>
          <w:p w14:paraId="7327C99F"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460E82" w:rsidRPr="003167C5" w14:paraId="4C370DF9" w14:textId="77777777" w:rsidTr="00460E82">
        <w:trPr>
          <w:trHeight w:val="260"/>
        </w:trPr>
        <w:tc>
          <w:tcPr>
            <w:tcW w:w="940" w:type="pct"/>
            <w:shd w:val="clear" w:color="auto" w:fill="auto"/>
            <w:noWrap/>
            <w:vAlign w:val="bottom"/>
            <w:hideMark/>
          </w:tcPr>
          <w:p w14:paraId="2B927B00" w14:textId="77777777" w:rsidR="00460E82" w:rsidRPr="003167C5" w:rsidRDefault="00460E82" w:rsidP="00460E82">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TAM</w:t>
            </w:r>
          </w:p>
        </w:tc>
        <w:tc>
          <w:tcPr>
            <w:tcW w:w="1204" w:type="pct"/>
            <w:shd w:val="clear" w:color="000000" w:fill="FFFFFF"/>
            <w:noWrap/>
            <w:vAlign w:val="center"/>
            <w:hideMark/>
          </w:tcPr>
          <w:p w14:paraId="2D85882B" w14:textId="7B6B873B"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28.00</w:t>
            </w:r>
          </w:p>
        </w:tc>
        <w:tc>
          <w:tcPr>
            <w:tcW w:w="1026" w:type="pct"/>
            <w:shd w:val="clear" w:color="000000" w:fill="FFFFFF"/>
            <w:noWrap/>
            <w:vAlign w:val="center"/>
            <w:hideMark/>
          </w:tcPr>
          <w:p w14:paraId="76C592F0" w14:textId="2FD79E6A"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28.00</w:t>
            </w:r>
          </w:p>
        </w:tc>
        <w:tc>
          <w:tcPr>
            <w:tcW w:w="1830" w:type="pct"/>
            <w:shd w:val="clear" w:color="auto" w:fill="auto"/>
            <w:noWrap/>
            <w:vAlign w:val="bottom"/>
            <w:hideMark/>
          </w:tcPr>
          <w:p w14:paraId="14A2FFAB"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460E82" w:rsidRPr="003167C5" w14:paraId="693C9159" w14:textId="77777777" w:rsidTr="00460E82">
        <w:trPr>
          <w:trHeight w:val="260"/>
        </w:trPr>
        <w:tc>
          <w:tcPr>
            <w:tcW w:w="940" w:type="pct"/>
            <w:shd w:val="clear" w:color="auto" w:fill="auto"/>
            <w:noWrap/>
            <w:vAlign w:val="bottom"/>
            <w:hideMark/>
          </w:tcPr>
          <w:p w14:paraId="771FF4E7" w14:textId="77777777" w:rsidR="00460E82" w:rsidRPr="003167C5" w:rsidRDefault="00460E82" w:rsidP="00460E82">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W</w:t>
            </w:r>
            <w:r w:rsidRPr="00862701">
              <w:rPr>
                <w:rFonts w:asciiTheme="minorHAnsi" w:eastAsia="宋体" w:hAnsiTheme="minorHAnsi" w:cs="Arial"/>
                <w:i/>
                <w:iCs/>
                <w:color w:val="auto"/>
                <w:sz w:val="20"/>
                <w:szCs w:val="20"/>
                <w:vertAlign w:val="subscript"/>
                <w:lang w:eastAsia="zh-CN"/>
                <w14:cntxtAlts w14:val="0"/>
              </w:rPr>
              <w:t>default</w:t>
            </w:r>
            <w:proofErr w:type="spellEnd"/>
          </w:p>
        </w:tc>
        <w:tc>
          <w:tcPr>
            <w:tcW w:w="1204" w:type="pct"/>
            <w:shd w:val="clear" w:color="000000" w:fill="FFFFFF"/>
            <w:noWrap/>
            <w:vAlign w:val="bottom"/>
            <w:hideMark/>
          </w:tcPr>
          <w:p w14:paraId="20032DE4" w14:textId="56EB49F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28</w:t>
            </w:r>
          </w:p>
        </w:tc>
        <w:tc>
          <w:tcPr>
            <w:tcW w:w="1026" w:type="pct"/>
            <w:shd w:val="clear" w:color="000000" w:fill="FFFFFF"/>
            <w:noWrap/>
            <w:vAlign w:val="bottom"/>
            <w:hideMark/>
          </w:tcPr>
          <w:p w14:paraId="350453ED" w14:textId="4EBD808E"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28</w:t>
            </w:r>
          </w:p>
        </w:tc>
        <w:tc>
          <w:tcPr>
            <w:tcW w:w="1830" w:type="pct"/>
            <w:shd w:val="clear" w:color="auto" w:fill="auto"/>
            <w:noWrap/>
            <w:vAlign w:val="bottom"/>
            <w:hideMark/>
          </w:tcPr>
          <w:p w14:paraId="02148B9C"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460E82" w:rsidRPr="003167C5" w14:paraId="1B41FFD5" w14:textId="77777777" w:rsidTr="00460E82">
        <w:trPr>
          <w:trHeight w:val="260"/>
        </w:trPr>
        <w:tc>
          <w:tcPr>
            <w:tcW w:w="940" w:type="pct"/>
            <w:shd w:val="clear" w:color="auto" w:fill="auto"/>
            <w:noWrap/>
            <w:vAlign w:val="bottom"/>
            <w:hideMark/>
          </w:tcPr>
          <w:p w14:paraId="53A0ED95" w14:textId="77777777" w:rsidR="00460E82" w:rsidRPr="003167C5" w:rsidRDefault="00460E82" w:rsidP="00460E82">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proofErr w:type="gramStart"/>
            <w:r w:rsidRPr="003167C5">
              <w:rPr>
                <w:rFonts w:asciiTheme="minorHAnsi" w:eastAsia="宋体" w:hAnsiTheme="minorHAnsi" w:cs="Arial"/>
                <w:i/>
                <w:iCs/>
                <w:color w:val="auto"/>
                <w:sz w:val="20"/>
                <w:szCs w:val="20"/>
                <w:lang w:eastAsia="zh-CN"/>
                <w14:cntxtAlts w14:val="0"/>
              </w:rPr>
              <w:t>NEX</w:t>
            </w:r>
            <w:r w:rsidRPr="00862701">
              <w:rPr>
                <w:rFonts w:asciiTheme="minorHAnsi" w:eastAsia="宋体" w:hAnsiTheme="minorHAnsi" w:cs="Arial"/>
                <w:i/>
                <w:iCs/>
                <w:color w:val="auto"/>
                <w:sz w:val="20"/>
                <w:szCs w:val="20"/>
                <w:vertAlign w:val="subscript"/>
                <w:lang w:eastAsia="zh-CN"/>
                <w14:cntxtAlts w14:val="0"/>
              </w:rPr>
              <w:t>lt,y</w:t>
            </w:r>
            <w:proofErr w:type="spellEnd"/>
            <w:proofErr w:type="gramEnd"/>
          </w:p>
        </w:tc>
        <w:tc>
          <w:tcPr>
            <w:tcW w:w="1204" w:type="pct"/>
            <w:shd w:val="clear" w:color="auto" w:fill="auto"/>
            <w:noWrap/>
            <w:vAlign w:val="bottom"/>
            <w:hideMark/>
          </w:tcPr>
          <w:p w14:paraId="5FC74D56" w14:textId="4111AB83"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13.61</w:t>
            </w:r>
          </w:p>
        </w:tc>
        <w:tc>
          <w:tcPr>
            <w:tcW w:w="1026" w:type="pct"/>
            <w:shd w:val="clear" w:color="auto" w:fill="auto"/>
            <w:noWrap/>
            <w:vAlign w:val="bottom"/>
            <w:hideMark/>
          </w:tcPr>
          <w:p w14:paraId="7BEEBEC5" w14:textId="7F4FFF5F"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460E82">
              <w:rPr>
                <w:rFonts w:asciiTheme="minorHAnsi" w:eastAsia="宋体" w:hAnsiTheme="minorHAnsi" w:cs="Arial"/>
                <w:color w:val="auto"/>
                <w:sz w:val="20"/>
                <w:szCs w:val="20"/>
                <w:lang w:eastAsia="zh-CN"/>
                <w14:cntxtAlts w14:val="0"/>
              </w:rPr>
              <w:t>6.02</w:t>
            </w:r>
          </w:p>
        </w:tc>
        <w:tc>
          <w:tcPr>
            <w:tcW w:w="1830" w:type="pct"/>
            <w:shd w:val="clear" w:color="auto" w:fill="auto"/>
            <w:noWrap/>
            <w:vAlign w:val="bottom"/>
            <w:hideMark/>
          </w:tcPr>
          <w:p w14:paraId="1119864D"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N/animal/year</w:t>
            </w:r>
          </w:p>
        </w:tc>
      </w:tr>
      <w:tr w:rsidR="00460E82" w:rsidRPr="003167C5" w14:paraId="2A1C7906" w14:textId="77777777" w:rsidTr="00460E82">
        <w:trPr>
          <w:trHeight w:val="250"/>
        </w:trPr>
        <w:tc>
          <w:tcPr>
            <w:tcW w:w="940" w:type="pct"/>
            <w:shd w:val="clear" w:color="auto" w:fill="auto"/>
            <w:noWrap/>
            <w:vAlign w:val="bottom"/>
            <w:hideMark/>
          </w:tcPr>
          <w:p w14:paraId="4E004946"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w:t>
            </w:r>
            <w:r w:rsidRPr="00862701">
              <w:rPr>
                <w:rFonts w:asciiTheme="minorHAnsi" w:eastAsia="宋体" w:hAnsiTheme="minorHAnsi" w:cs="Arial"/>
                <w:i/>
                <w:iCs/>
                <w:color w:val="auto"/>
                <w:sz w:val="20"/>
                <w:szCs w:val="20"/>
                <w:vertAlign w:val="subscript"/>
                <w:lang w:eastAsia="zh-CN"/>
                <w14:cntxtAlts w14:val="0"/>
              </w:rPr>
              <w:t>LT</w:t>
            </w:r>
          </w:p>
        </w:tc>
        <w:tc>
          <w:tcPr>
            <w:tcW w:w="1204" w:type="pct"/>
            <w:shd w:val="clear" w:color="auto" w:fill="auto"/>
            <w:noWrap/>
            <w:vAlign w:val="center"/>
          </w:tcPr>
          <w:p w14:paraId="7C07D36D" w14:textId="35F3A14D"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6E758E">
              <w:rPr>
                <w:rFonts w:asciiTheme="minorHAnsi" w:eastAsia="宋体" w:hAnsiTheme="minorHAnsi" w:cs="Arial"/>
                <w:color w:val="auto"/>
                <w:sz w:val="20"/>
                <w:szCs w:val="20"/>
                <w:lang w:eastAsia="zh-CN"/>
                <w14:cntxtAlts w14:val="0"/>
              </w:rPr>
              <w:t>429,958</w:t>
            </w:r>
          </w:p>
        </w:tc>
        <w:tc>
          <w:tcPr>
            <w:tcW w:w="1026" w:type="pct"/>
            <w:shd w:val="clear" w:color="auto" w:fill="auto"/>
            <w:noWrap/>
            <w:vAlign w:val="center"/>
          </w:tcPr>
          <w:p w14:paraId="5346E3FF" w14:textId="5E7FC5FC"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6E758E">
              <w:rPr>
                <w:rFonts w:asciiTheme="minorHAnsi" w:eastAsia="宋体" w:hAnsiTheme="minorHAnsi" w:cs="Arial"/>
                <w:color w:val="auto"/>
                <w:sz w:val="20"/>
                <w:szCs w:val="20"/>
                <w:lang w:eastAsia="zh-CN"/>
                <w14:cntxtAlts w14:val="0"/>
              </w:rPr>
              <w:t>67,275</w:t>
            </w:r>
          </w:p>
        </w:tc>
        <w:tc>
          <w:tcPr>
            <w:tcW w:w="1830" w:type="pct"/>
            <w:shd w:val="clear" w:color="auto" w:fill="auto"/>
            <w:noWrap/>
            <w:vAlign w:val="bottom"/>
            <w:hideMark/>
          </w:tcPr>
          <w:p w14:paraId="61A5A0F3"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No of heads</w:t>
            </w:r>
          </w:p>
        </w:tc>
      </w:tr>
      <w:tr w:rsidR="00460E82" w:rsidRPr="003167C5" w14:paraId="450197AD" w14:textId="77777777" w:rsidTr="00460E82">
        <w:trPr>
          <w:trHeight w:val="260"/>
        </w:trPr>
        <w:tc>
          <w:tcPr>
            <w:tcW w:w="940" w:type="pct"/>
            <w:shd w:val="clear" w:color="auto" w:fill="auto"/>
            <w:noWrap/>
            <w:vAlign w:val="bottom"/>
            <w:hideMark/>
          </w:tcPr>
          <w:p w14:paraId="215BA07E"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MS%</w:t>
            </w:r>
            <w:proofErr w:type="gramStart"/>
            <w:r w:rsidRPr="003167C5">
              <w:rPr>
                <w:rFonts w:asciiTheme="minorHAnsi" w:eastAsia="宋体" w:hAnsiTheme="minorHAnsi" w:cs="Arial"/>
                <w:color w:val="auto"/>
                <w:sz w:val="20"/>
                <w:szCs w:val="20"/>
                <w:lang w:eastAsia="zh-CN"/>
                <w14:cntxtAlts w14:val="0"/>
              </w:rPr>
              <w:t>Bl,j</w:t>
            </w:r>
            <w:proofErr w:type="spellEnd"/>
            <w:proofErr w:type="gramEnd"/>
          </w:p>
        </w:tc>
        <w:tc>
          <w:tcPr>
            <w:tcW w:w="1204" w:type="pct"/>
            <w:shd w:val="clear" w:color="auto" w:fill="auto"/>
            <w:noWrap/>
            <w:vAlign w:val="bottom"/>
            <w:hideMark/>
          </w:tcPr>
          <w:p w14:paraId="5328B5EC"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100%</w:t>
            </w:r>
          </w:p>
        </w:tc>
        <w:tc>
          <w:tcPr>
            <w:tcW w:w="1026" w:type="pct"/>
            <w:shd w:val="clear" w:color="auto" w:fill="auto"/>
            <w:noWrap/>
            <w:vAlign w:val="bottom"/>
            <w:hideMark/>
          </w:tcPr>
          <w:p w14:paraId="5BD808C2" w14:textId="7777777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100%</w:t>
            </w:r>
          </w:p>
        </w:tc>
        <w:tc>
          <w:tcPr>
            <w:tcW w:w="1830" w:type="pct"/>
            <w:shd w:val="clear" w:color="auto" w:fill="auto"/>
            <w:noWrap/>
            <w:vAlign w:val="bottom"/>
            <w:hideMark/>
          </w:tcPr>
          <w:p w14:paraId="09D4D525" w14:textId="523E80D0"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460E82" w:rsidRPr="003167C5" w14:paraId="2E8AB8EF" w14:textId="77777777" w:rsidTr="004079BD">
        <w:trPr>
          <w:trHeight w:val="260"/>
        </w:trPr>
        <w:tc>
          <w:tcPr>
            <w:tcW w:w="940" w:type="pct"/>
            <w:shd w:val="clear" w:color="auto" w:fill="auto"/>
            <w:noWrap/>
            <w:vAlign w:val="bottom"/>
          </w:tcPr>
          <w:p w14:paraId="78AAB37A" w14:textId="704E76E3"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862701">
              <w:rPr>
                <w:rFonts w:asciiTheme="minorHAnsi" w:eastAsia="宋体" w:hAnsiTheme="minorHAnsi" w:cs="Arial"/>
                <w:color w:val="auto"/>
                <w:sz w:val="20"/>
                <w:szCs w:val="20"/>
                <w:vertAlign w:val="subscript"/>
                <w:lang w:eastAsia="zh-CN"/>
                <w14:cntxtAlts w14:val="0"/>
              </w:rPr>
              <w:t>gasm</w:t>
            </w:r>
            <w:proofErr w:type="spellEnd"/>
          </w:p>
        </w:tc>
        <w:tc>
          <w:tcPr>
            <w:tcW w:w="1204" w:type="pct"/>
            <w:shd w:val="clear" w:color="auto" w:fill="auto"/>
            <w:noWrap/>
            <w:vAlign w:val="bottom"/>
          </w:tcPr>
          <w:p w14:paraId="47B43FF0" w14:textId="546D1091"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40%</w:t>
            </w:r>
          </w:p>
        </w:tc>
        <w:tc>
          <w:tcPr>
            <w:tcW w:w="1026" w:type="pct"/>
            <w:shd w:val="clear" w:color="auto" w:fill="auto"/>
            <w:noWrap/>
            <w:vAlign w:val="bottom"/>
          </w:tcPr>
          <w:p w14:paraId="6905B453" w14:textId="5FE27D54"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40%</w:t>
            </w:r>
          </w:p>
        </w:tc>
        <w:tc>
          <w:tcPr>
            <w:tcW w:w="1830" w:type="pct"/>
            <w:shd w:val="clear" w:color="auto" w:fill="auto"/>
            <w:noWrap/>
            <w:vAlign w:val="bottom"/>
          </w:tcPr>
          <w:p w14:paraId="1AE3C1B3" w14:textId="42E07A9D"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460E82" w:rsidRPr="003167C5" w14:paraId="0C6EF70A" w14:textId="77777777" w:rsidTr="004079BD">
        <w:trPr>
          <w:trHeight w:val="260"/>
        </w:trPr>
        <w:tc>
          <w:tcPr>
            <w:tcW w:w="940" w:type="pct"/>
            <w:shd w:val="clear" w:color="auto" w:fill="auto"/>
            <w:noWrap/>
            <w:vAlign w:val="bottom"/>
          </w:tcPr>
          <w:p w14:paraId="31BFCD36" w14:textId="4140B86E"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GWP</w:t>
            </w:r>
          </w:p>
        </w:tc>
        <w:tc>
          <w:tcPr>
            <w:tcW w:w="1204" w:type="pct"/>
            <w:shd w:val="clear" w:color="auto" w:fill="auto"/>
            <w:noWrap/>
            <w:vAlign w:val="bottom"/>
          </w:tcPr>
          <w:p w14:paraId="26305E52" w14:textId="797F9FA1"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026" w:type="pct"/>
            <w:shd w:val="clear" w:color="auto" w:fill="auto"/>
            <w:noWrap/>
            <w:vAlign w:val="bottom"/>
          </w:tcPr>
          <w:p w14:paraId="289F3121" w14:textId="282B0C9E"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830" w:type="pct"/>
            <w:shd w:val="clear" w:color="auto" w:fill="auto"/>
            <w:noWrap/>
            <w:vAlign w:val="bottom"/>
          </w:tcPr>
          <w:p w14:paraId="7E2C8172" w14:textId="38CCA4B7"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460E82" w:rsidRPr="003167C5" w14:paraId="0C11957F" w14:textId="77777777" w:rsidTr="004079BD">
        <w:trPr>
          <w:trHeight w:val="260"/>
        </w:trPr>
        <w:tc>
          <w:tcPr>
            <w:tcW w:w="940" w:type="pct"/>
            <w:shd w:val="clear" w:color="auto" w:fill="auto"/>
            <w:noWrap/>
            <w:vAlign w:val="bottom"/>
          </w:tcPr>
          <w:p w14:paraId="4900C48A" w14:textId="1A7988BB"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CF</w:t>
            </w:r>
            <w:r w:rsidRPr="00862701">
              <w:rPr>
                <w:rFonts w:asciiTheme="minorHAnsi" w:eastAsia="宋体" w:hAnsiTheme="minorHAnsi" w:cs="Arial"/>
                <w:color w:val="auto"/>
                <w:sz w:val="20"/>
                <w:szCs w:val="20"/>
                <w:vertAlign w:val="subscript"/>
                <w:lang w:eastAsia="zh-CN"/>
                <w14:cntxtAlts w14:val="0"/>
              </w:rPr>
              <w:t>N</w:t>
            </w:r>
            <w:proofErr w:type="gramStart"/>
            <w:r w:rsidRPr="00862701">
              <w:rPr>
                <w:rFonts w:asciiTheme="minorHAnsi" w:eastAsia="宋体" w:hAnsiTheme="minorHAnsi" w:cs="Arial"/>
                <w:color w:val="auto"/>
                <w:sz w:val="20"/>
                <w:szCs w:val="20"/>
                <w:vertAlign w:val="subscript"/>
                <w:lang w:eastAsia="zh-CN"/>
                <w14:cntxtAlts w14:val="0"/>
              </w:rPr>
              <w:t>20,N</w:t>
            </w:r>
            <w:proofErr w:type="gramEnd"/>
            <w:r w:rsidRPr="00862701">
              <w:rPr>
                <w:rFonts w:asciiTheme="minorHAnsi" w:eastAsia="宋体" w:hAnsiTheme="minorHAnsi" w:cs="Arial"/>
                <w:color w:val="auto"/>
                <w:sz w:val="20"/>
                <w:szCs w:val="20"/>
                <w:vertAlign w:val="subscript"/>
                <w:lang w:eastAsia="zh-CN"/>
                <w14:cntxtAlts w14:val="0"/>
              </w:rPr>
              <w:t>-N</w:t>
            </w:r>
          </w:p>
        </w:tc>
        <w:tc>
          <w:tcPr>
            <w:tcW w:w="1204" w:type="pct"/>
            <w:shd w:val="clear" w:color="auto" w:fill="auto"/>
            <w:noWrap/>
            <w:vAlign w:val="bottom"/>
          </w:tcPr>
          <w:p w14:paraId="3D80AC76" w14:textId="2A74C440"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1.57</w:t>
            </w:r>
          </w:p>
        </w:tc>
        <w:tc>
          <w:tcPr>
            <w:tcW w:w="1026" w:type="pct"/>
            <w:shd w:val="clear" w:color="auto" w:fill="auto"/>
            <w:noWrap/>
            <w:vAlign w:val="bottom"/>
          </w:tcPr>
          <w:p w14:paraId="0C650BE7" w14:textId="46840385"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1.57</w:t>
            </w:r>
          </w:p>
        </w:tc>
        <w:tc>
          <w:tcPr>
            <w:tcW w:w="1830" w:type="pct"/>
            <w:shd w:val="clear" w:color="auto" w:fill="auto"/>
            <w:noWrap/>
            <w:vAlign w:val="bottom"/>
          </w:tcPr>
          <w:p w14:paraId="1B865903" w14:textId="760EC8B9"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Conversion Factor N2O-N to N20</w:t>
            </w:r>
          </w:p>
        </w:tc>
      </w:tr>
      <w:tr w:rsidR="00460E82" w:rsidRPr="003167C5" w14:paraId="4D9C0C17" w14:textId="77777777" w:rsidTr="004F2EC7">
        <w:trPr>
          <w:trHeight w:val="260"/>
        </w:trPr>
        <w:tc>
          <w:tcPr>
            <w:tcW w:w="940" w:type="pct"/>
            <w:shd w:val="clear" w:color="auto" w:fill="auto"/>
            <w:noWrap/>
            <w:vAlign w:val="bottom"/>
          </w:tcPr>
          <w:p w14:paraId="1F01796A" w14:textId="11C8A9A2"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BE</w:t>
            </w:r>
            <w:r w:rsidRPr="00862701">
              <w:rPr>
                <w:rFonts w:asciiTheme="minorHAnsi" w:eastAsia="宋体" w:hAnsiTheme="minorHAnsi" w:cs="Arial"/>
                <w:color w:val="auto"/>
                <w:sz w:val="20"/>
                <w:szCs w:val="20"/>
                <w:vertAlign w:val="subscript"/>
                <w:lang w:eastAsia="zh-CN"/>
                <w14:cntxtAlts w14:val="0"/>
              </w:rPr>
              <w:t>N2</w:t>
            </w:r>
            <w:proofErr w:type="gramStart"/>
            <w:r w:rsidRPr="00862701">
              <w:rPr>
                <w:rFonts w:asciiTheme="minorHAnsi" w:eastAsia="宋体" w:hAnsiTheme="minorHAnsi" w:cs="Arial"/>
                <w:color w:val="auto"/>
                <w:sz w:val="20"/>
                <w:szCs w:val="20"/>
                <w:vertAlign w:val="subscript"/>
                <w:lang w:eastAsia="zh-CN"/>
                <w14:cntxtAlts w14:val="0"/>
              </w:rPr>
              <w:t>O,y</w:t>
            </w:r>
            <w:proofErr w:type="gramEnd"/>
          </w:p>
        </w:tc>
        <w:tc>
          <w:tcPr>
            <w:tcW w:w="2230" w:type="pct"/>
            <w:gridSpan w:val="2"/>
            <w:shd w:val="clear" w:color="auto" w:fill="auto"/>
            <w:noWrap/>
            <w:vAlign w:val="bottom"/>
          </w:tcPr>
          <w:p w14:paraId="6A7CFCB4" w14:textId="220920D4" w:rsidR="00460E82" w:rsidRPr="00CB1161" w:rsidRDefault="00460E82" w:rsidP="00460E82">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11,</w:t>
            </w:r>
            <w:r w:rsidR="002E4F25">
              <w:rPr>
                <w:rFonts w:asciiTheme="minorHAnsi" w:eastAsia="宋体" w:hAnsiTheme="minorHAnsi" w:cs="Arial"/>
                <w:b/>
                <w:bCs/>
                <w:color w:val="auto"/>
                <w:sz w:val="20"/>
                <w:szCs w:val="20"/>
                <w:lang w:eastAsia="zh-CN"/>
                <w14:cntxtAlts w14:val="0"/>
              </w:rPr>
              <w:t>483</w:t>
            </w:r>
          </w:p>
        </w:tc>
        <w:tc>
          <w:tcPr>
            <w:tcW w:w="1830" w:type="pct"/>
            <w:shd w:val="clear" w:color="auto" w:fill="auto"/>
            <w:noWrap/>
            <w:vAlign w:val="bottom"/>
          </w:tcPr>
          <w:p w14:paraId="57F78451" w14:textId="18CAB8ED" w:rsidR="00460E82" w:rsidRPr="003167C5" w:rsidRDefault="00460E82" w:rsidP="00460E8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86270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5097F8BB" w14:textId="77777777" w:rsidR="00914618" w:rsidRPr="003167C5" w:rsidRDefault="00914618" w:rsidP="00B46B23">
      <w:pPr>
        <w:rPr>
          <w:rFonts w:asciiTheme="minorHAnsi" w:hAnsiTheme="minorHAnsi" w:cs="Times New Roman"/>
          <w:color w:val="auto"/>
          <w:szCs w:val="22"/>
          <w14:cntxtAlts w14:val="0"/>
        </w:rPr>
      </w:pPr>
    </w:p>
    <w:p w14:paraId="34043CA3" w14:textId="14429BA2" w:rsidR="00957612" w:rsidRPr="003167C5" w:rsidRDefault="005868A9" w:rsidP="00B46B23">
      <w:pPr>
        <w:rPr>
          <w:rFonts w:asciiTheme="minorHAnsi" w:hAnsiTheme="minorHAnsi" w:cs="Times New Roman"/>
          <w:color w:val="auto"/>
          <w:szCs w:val="22"/>
          <w14:cntxtAlts w14:val="0"/>
        </w:rPr>
      </w:pPr>
      <w:r w:rsidRPr="003167C5">
        <w:rPr>
          <w:rFonts w:asciiTheme="minorHAnsi" w:hAnsiTheme="minorHAnsi" w:cs="Times New Roman"/>
          <w:color w:val="auto"/>
          <w:szCs w:val="22"/>
          <w14:cntxtAlts w14:val="0"/>
        </w:rPr>
        <w:t>Baseline Emissions: BE</w:t>
      </w:r>
      <w:r w:rsidRPr="003167C5">
        <w:rPr>
          <w:rFonts w:asciiTheme="minorHAnsi" w:hAnsiTheme="minorHAnsi" w:cs="Times New Roman"/>
          <w:color w:val="auto"/>
          <w:szCs w:val="22"/>
          <w:vertAlign w:val="subscript"/>
          <w14:cntxtAlts w14:val="0"/>
        </w:rPr>
        <w:t>CH</w:t>
      </w:r>
      <w:proofErr w:type="gramStart"/>
      <w:r w:rsidRPr="003167C5">
        <w:rPr>
          <w:rFonts w:asciiTheme="minorHAnsi" w:hAnsiTheme="minorHAnsi" w:cs="Times New Roman"/>
          <w:color w:val="auto"/>
          <w:szCs w:val="22"/>
          <w:vertAlign w:val="subscript"/>
          <w14:cntxtAlts w14:val="0"/>
        </w:rPr>
        <w:t>4,y</w:t>
      </w:r>
      <w:proofErr w:type="gramEnd"/>
      <w:r w:rsidRPr="003167C5">
        <w:rPr>
          <w:rFonts w:asciiTheme="minorHAnsi" w:hAnsiTheme="minorHAnsi" w:cs="Times New Roman"/>
          <w:color w:val="auto"/>
          <w:szCs w:val="22"/>
          <w14:cntxtAlts w14:val="0"/>
        </w:rPr>
        <w:t>+ BE</w:t>
      </w:r>
      <w:r w:rsidRPr="003167C5">
        <w:rPr>
          <w:rFonts w:asciiTheme="minorHAnsi" w:hAnsiTheme="minorHAnsi" w:cs="Times New Roman"/>
          <w:color w:val="auto"/>
          <w:szCs w:val="22"/>
          <w:vertAlign w:val="subscript"/>
          <w14:cntxtAlts w14:val="0"/>
        </w:rPr>
        <w:t xml:space="preserve">N2O,y </w:t>
      </w:r>
      <w:r w:rsidRPr="003167C5">
        <w:rPr>
          <w:rFonts w:asciiTheme="minorHAnsi" w:hAnsiTheme="minorHAnsi" w:cs="Times New Roman"/>
          <w:color w:val="auto"/>
          <w:szCs w:val="22"/>
          <w14:cntxtAlts w14:val="0"/>
        </w:rPr>
        <w:t>=</w:t>
      </w:r>
      <w:r w:rsidR="003C441C">
        <w:rPr>
          <w:rFonts w:asciiTheme="minorHAnsi" w:hAnsiTheme="minorHAnsi" w:cs="Times New Roman"/>
          <w:color w:val="auto"/>
          <w:szCs w:val="22"/>
          <w:lang w:eastAsia="zh-CN"/>
          <w14:cntxtAlts w14:val="0"/>
        </w:rPr>
        <w:t>7</w:t>
      </w:r>
      <w:r w:rsidR="002E4F25">
        <w:rPr>
          <w:rFonts w:asciiTheme="minorHAnsi" w:hAnsiTheme="minorHAnsi" w:cs="Times New Roman"/>
          <w:color w:val="auto"/>
          <w:szCs w:val="22"/>
          <w:lang w:eastAsia="zh-CN"/>
          <w14:cntxtAlts w14:val="0"/>
        </w:rPr>
        <w:t>51,056</w:t>
      </w:r>
      <w:r w:rsidRPr="003167C5">
        <w:rPr>
          <w:rFonts w:asciiTheme="minorHAnsi" w:hAnsiTheme="minorHAnsi" w:cs="Times New Roman"/>
          <w:color w:val="auto"/>
          <w:szCs w:val="22"/>
          <w:lang w:eastAsia="zh-CN"/>
          <w14:cntxtAlts w14:val="0"/>
        </w:rPr>
        <w:t>+</w:t>
      </w:r>
      <w:r w:rsidR="003C441C">
        <w:rPr>
          <w:rFonts w:asciiTheme="minorHAnsi" w:hAnsiTheme="minorHAnsi" w:cs="Times New Roman"/>
          <w:color w:val="auto"/>
          <w:szCs w:val="22"/>
          <w:lang w:eastAsia="zh-CN"/>
          <w14:cntxtAlts w14:val="0"/>
        </w:rPr>
        <w:t>11,</w:t>
      </w:r>
      <w:r w:rsidR="002E4F25">
        <w:rPr>
          <w:rFonts w:asciiTheme="minorHAnsi" w:hAnsiTheme="minorHAnsi" w:cs="Times New Roman"/>
          <w:color w:val="auto"/>
          <w:szCs w:val="22"/>
          <w:lang w:eastAsia="zh-CN"/>
          <w14:cntxtAlts w14:val="0"/>
        </w:rPr>
        <w:t>483</w:t>
      </w:r>
      <w:r w:rsidRPr="003167C5">
        <w:rPr>
          <w:rFonts w:asciiTheme="minorHAnsi" w:hAnsiTheme="minorHAnsi" w:cs="Times New Roman"/>
          <w:color w:val="auto"/>
          <w:szCs w:val="22"/>
          <w14:cntxtAlts w14:val="0"/>
        </w:rPr>
        <w:t>=</w:t>
      </w:r>
      <w:r w:rsidR="003C441C">
        <w:rPr>
          <w:rFonts w:asciiTheme="minorHAnsi" w:hAnsiTheme="minorHAnsi" w:cs="Times New Roman"/>
          <w:color w:val="auto"/>
          <w:szCs w:val="22"/>
          <w:lang w:eastAsia="zh-CN"/>
          <w14:cntxtAlts w14:val="0"/>
        </w:rPr>
        <w:t>7</w:t>
      </w:r>
      <w:r w:rsidR="002E4F25">
        <w:rPr>
          <w:rFonts w:asciiTheme="minorHAnsi" w:hAnsiTheme="minorHAnsi" w:cs="Times New Roman"/>
          <w:color w:val="auto"/>
          <w:szCs w:val="22"/>
          <w:lang w:eastAsia="zh-CN"/>
          <w14:cntxtAlts w14:val="0"/>
        </w:rPr>
        <w:t>62,538</w:t>
      </w:r>
      <w:r w:rsidR="004F2EC7" w:rsidRPr="003167C5">
        <w:rPr>
          <w:rFonts w:asciiTheme="minorHAnsi" w:eastAsia="宋体" w:hAnsiTheme="minorHAnsi" w:cs="Arial"/>
          <w:color w:val="000000"/>
          <w:sz w:val="20"/>
          <w:szCs w:val="20"/>
          <w:lang w:eastAsia="zh-CN"/>
          <w14:cntxtAlts w14:val="0"/>
        </w:rPr>
        <w:t xml:space="preserve"> tCO2e</w:t>
      </w:r>
    </w:p>
    <w:p w14:paraId="5D883A0D" w14:textId="03D267CB" w:rsidR="00160F42" w:rsidRPr="003167C5" w:rsidRDefault="00160F42" w:rsidP="00B46B23">
      <w:pPr>
        <w:rPr>
          <w:rFonts w:asciiTheme="minorHAnsi" w:hAnsiTheme="minorHAnsi"/>
        </w:rPr>
      </w:pPr>
      <w:r w:rsidRPr="003167C5">
        <w:rPr>
          <w:rFonts w:asciiTheme="minorHAnsi" w:hAnsiTheme="minorHAnsi" w:cs="Times New Roman"/>
          <w:b/>
          <w:bCs/>
          <w:color w:val="auto"/>
          <w:szCs w:val="22"/>
          <w14:cntxtAlts w14:val="0"/>
        </w:rPr>
        <w:t>Calculation of the project emission</w:t>
      </w:r>
    </w:p>
    <w:p w14:paraId="03384502" w14:textId="77777777" w:rsidR="00160F42" w:rsidRPr="003167C5" w:rsidRDefault="00B467F6" w:rsidP="00160F42">
      <w:pPr>
        <w:spacing w:after="0"/>
        <w:jc w:val="both"/>
        <w:rPr>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m:oMathPara>
    </w:p>
    <w:p w14:paraId="3A5CDD6C" w14:textId="66D12FD9" w:rsidR="003A76F0" w:rsidRPr="003167C5" w:rsidRDefault="003A76F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5B716530" w14:textId="77777777" w:rsidTr="001F4A7A">
        <w:trPr>
          <w:trHeight w:val="260"/>
        </w:trPr>
        <w:tc>
          <w:tcPr>
            <w:tcW w:w="2383" w:type="pct"/>
            <w:shd w:val="clear" w:color="auto" w:fill="auto"/>
            <w:noWrap/>
            <w:vAlign w:val="bottom"/>
            <w:hideMark/>
          </w:tcPr>
          <w:p w14:paraId="0C24F9C4"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18E9BC4"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 xml:space="preserve">Value </w:t>
            </w:r>
          </w:p>
        </w:tc>
        <w:tc>
          <w:tcPr>
            <w:tcW w:w="1204" w:type="pct"/>
            <w:shd w:val="clear" w:color="auto" w:fill="auto"/>
            <w:noWrap/>
            <w:vAlign w:val="bottom"/>
            <w:hideMark/>
          </w:tcPr>
          <w:p w14:paraId="56FA4D39"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1F4A7A" w:rsidRPr="003167C5" w14:paraId="18B6C0A9" w14:textId="77777777" w:rsidTr="00645346">
        <w:trPr>
          <w:trHeight w:val="300"/>
        </w:trPr>
        <w:tc>
          <w:tcPr>
            <w:tcW w:w="2383" w:type="pct"/>
            <w:shd w:val="clear" w:color="auto" w:fill="auto"/>
            <w:noWrap/>
            <w:vAlign w:val="bottom"/>
            <w:hideMark/>
          </w:tcPr>
          <w:p w14:paraId="2843D3C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EC</w:t>
            </w:r>
            <w:r w:rsidRPr="003167C5">
              <w:rPr>
                <w:rFonts w:ascii="Arial" w:eastAsia="宋体" w:hAnsi="Arial" w:cs="Arial"/>
                <w:color w:val="auto"/>
                <w:sz w:val="20"/>
                <w:szCs w:val="20"/>
                <w:vertAlign w:val="subscript"/>
                <w:lang w:eastAsia="zh-CN"/>
                <w14:cntxtAlts w14:val="0"/>
              </w:rPr>
              <w:t>PJ,j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bottom"/>
            <w:hideMark/>
          </w:tcPr>
          <w:p w14:paraId="4D2158DB" w14:textId="7A5F89D4" w:rsidR="00160F42" w:rsidRPr="003167C5" w:rsidRDefault="003C441C" w:rsidP="006E758E">
            <w:pPr>
              <w:spacing w:after="0" w:line="240" w:lineRule="auto"/>
              <w:contextualSpacing w:val="0"/>
              <w:jc w:val="center"/>
              <w:rPr>
                <w:rFonts w:ascii="Arial" w:eastAsia="宋体" w:hAnsi="Arial" w:cs="Arial"/>
                <w:color w:val="auto"/>
                <w:sz w:val="20"/>
                <w:szCs w:val="20"/>
                <w:lang w:eastAsia="zh-CN"/>
                <w14:cntxtAlts w14:val="0"/>
              </w:rPr>
            </w:pPr>
            <w:r w:rsidRPr="006E758E">
              <w:rPr>
                <w:rFonts w:ascii="Arial" w:eastAsia="宋体" w:hAnsi="Arial" w:cs="Arial"/>
                <w:color w:val="auto"/>
                <w:sz w:val="20"/>
                <w:szCs w:val="20"/>
                <w:lang w:eastAsia="zh-CN"/>
                <w14:cntxtAlts w14:val="0"/>
              </w:rPr>
              <w:t>18887.15</w:t>
            </w:r>
          </w:p>
        </w:tc>
        <w:tc>
          <w:tcPr>
            <w:tcW w:w="1204" w:type="pct"/>
            <w:shd w:val="clear" w:color="auto" w:fill="auto"/>
            <w:noWrap/>
            <w:vAlign w:val="center"/>
            <w:hideMark/>
          </w:tcPr>
          <w:p w14:paraId="135AAD4B"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MWh/</w:t>
            </w:r>
            <w:proofErr w:type="spellStart"/>
            <w:r w:rsidRPr="003167C5">
              <w:rPr>
                <w:rFonts w:ascii="Arial" w:eastAsia="宋体" w:hAnsi="Arial" w:cs="Arial"/>
                <w:color w:val="auto"/>
                <w:sz w:val="20"/>
                <w:szCs w:val="20"/>
                <w:lang w:eastAsia="zh-CN"/>
                <w14:cntxtAlts w14:val="0"/>
              </w:rPr>
              <w:t>yr</w:t>
            </w:r>
            <w:proofErr w:type="spellEnd"/>
          </w:p>
        </w:tc>
      </w:tr>
      <w:tr w:rsidR="001F4A7A" w:rsidRPr="003167C5" w14:paraId="2252A216" w14:textId="77777777" w:rsidTr="00645346">
        <w:trPr>
          <w:trHeight w:val="300"/>
        </w:trPr>
        <w:tc>
          <w:tcPr>
            <w:tcW w:w="2383" w:type="pct"/>
            <w:shd w:val="clear" w:color="auto" w:fill="auto"/>
            <w:noWrap/>
            <w:vAlign w:val="bottom"/>
            <w:hideMark/>
          </w:tcPr>
          <w:p w14:paraId="3609BF87"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EF</w:t>
            </w:r>
            <w:r w:rsidRPr="003167C5">
              <w:rPr>
                <w:rFonts w:ascii="Arial" w:eastAsia="宋体" w:hAnsi="Arial" w:cs="Arial"/>
                <w:color w:val="auto"/>
                <w:sz w:val="20"/>
                <w:szCs w:val="20"/>
                <w:vertAlign w:val="subscript"/>
                <w:lang w:eastAsia="zh-CN"/>
                <w14:cntxtAlts w14:val="0"/>
              </w:rPr>
              <w:t>EF,j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center"/>
            <w:hideMark/>
          </w:tcPr>
          <w:p w14:paraId="2F05775C"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0.57205</w:t>
            </w:r>
          </w:p>
        </w:tc>
        <w:tc>
          <w:tcPr>
            <w:tcW w:w="1204" w:type="pct"/>
            <w:shd w:val="clear" w:color="auto" w:fill="auto"/>
            <w:noWrap/>
            <w:vAlign w:val="center"/>
            <w:hideMark/>
          </w:tcPr>
          <w:p w14:paraId="7FC0CBAD"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tCO</w:t>
            </w:r>
            <w:r w:rsidRPr="003167C5">
              <w:rPr>
                <w:rFonts w:ascii="Arial" w:eastAsia="宋体" w:hAnsi="Arial" w:cs="Arial"/>
                <w:color w:val="auto"/>
                <w:sz w:val="20"/>
                <w:szCs w:val="20"/>
                <w:vertAlign w:val="subscript"/>
                <w:lang w:eastAsia="zh-CN"/>
                <w14:cntxtAlts w14:val="0"/>
              </w:rPr>
              <w:t>2</w:t>
            </w:r>
            <w:r w:rsidRPr="003167C5">
              <w:rPr>
                <w:rFonts w:ascii="Arial" w:eastAsia="宋体" w:hAnsi="Arial" w:cs="Arial"/>
                <w:color w:val="auto"/>
                <w:sz w:val="20"/>
                <w:szCs w:val="20"/>
                <w:lang w:eastAsia="zh-CN"/>
                <w14:cntxtAlts w14:val="0"/>
              </w:rPr>
              <w:t>/MWh</w:t>
            </w:r>
          </w:p>
        </w:tc>
      </w:tr>
      <w:tr w:rsidR="001F4A7A" w:rsidRPr="003167C5" w14:paraId="3E34BCA4" w14:textId="77777777" w:rsidTr="001F4A7A">
        <w:trPr>
          <w:trHeight w:val="300"/>
        </w:trPr>
        <w:tc>
          <w:tcPr>
            <w:tcW w:w="2383" w:type="pct"/>
            <w:shd w:val="clear" w:color="auto" w:fill="auto"/>
            <w:noWrap/>
            <w:vAlign w:val="bottom"/>
            <w:hideMark/>
          </w:tcPr>
          <w:p w14:paraId="5720F1B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TDL</w:t>
            </w:r>
            <w:r w:rsidRPr="003167C5">
              <w:rPr>
                <w:rFonts w:ascii="Arial" w:eastAsia="宋体" w:hAnsi="Arial" w:cs="Arial"/>
                <w:color w:val="auto"/>
                <w:sz w:val="20"/>
                <w:szCs w:val="20"/>
                <w:vertAlign w:val="subscript"/>
                <w:lang w:eastAsia="zh-CN"/>
                <w14:cntxtAlts w14:val="0"/>
              </w:rPr>
              <w:t>j,y</w:t>
            </w:r>
            <w:proofErr w:type="spellEnd"/>
            <w:proofErr w:type="gramEnd"/>
          </w:p>
        </w:tc>
        <w:tc>
          <w:tcPr>
            <w:tcW w:w="1413" w:type="pct"/>
            <w:shd w:val="clear" w:color="auto" w:fill="auto"/>
            <w:noWrap/>
            <w:vAlign w:val="center"/>
            <w:hideMark/>
          </w:tcPr>
          <w:p w14:paraId="25E6F85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20%</w:t>
            </w:r>
          </w:p>
        </w:tc>
        <w:tc>
          <w:tcPr>
            <w:tcW w:w="1204" w:type="pct"/>
            <w:shd w:val="clear" w:color="auto" w:fill="auto"/>
            <w:noWrap/>
            <w:vAlign w:val="center"/>
            <w:hideMark/>
          </w:tcPr>
          <w:p w14:paraId="28D2E8AB" w14:textId="4E066521"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
        </w:tc>
      </w:tr>
      <w:tr w:rsidR="001F4A7A" w:rsidRPr="003167C5" w14:paraId="1694E757" w14:textId="77777777" w:rsidTr="001F4A7A">
        <w:trPr>
          <w:trHeight w:val="300"/>
        </w:trPr>
        <w:tc>
          <w:tcPr>
            <w:tcW w:w="2383" w:type="pct"/>
            <w:shd w:val="clear" w:color="auto" w:fill="auto"/>
            <w:noWrap/>
            <w:vAlign w:val="bottom"/>
            <w:hideMark/>
          </w:tcPr>
          <w:p w14:paraId="0835B53A"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proofErr w:type="spellStart"/>
            <w:proofErr w:type="gramStart"/>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EC,y</w:t>
            </w:r>
            <w:proofErr w:type="spellEnd"/>
            <w:proofErr w:type="gramEnd"/>
          </w:p>
        </w:tc>
        <w:tc>
          <w:tcPr>
            <w:tcW w:w="1413" w:type="pct"/>
            <w:shd w:val="clear" w:color="auto" w:fill="auto"/>
            <w:noWrap/>
            <w:vAlign w:val="center"/>
            <w:hideMark/>
          </w:tcPr>
          <w:p w14:paraId="0F7616CA" w14:textId="725FA7DE" w:rsidR="00160F42" w:rsidRPr="003167C5" w:rsidRDefault="003C441C" w:rsidP="004079BD">
            <w:pPr>
              <w:spacing w:after="0" w:line="240" w:lineRule="auto"/>
              <w:contextualSpacing w:val="0"/>
              <w:jc w:val="center"/>
              <w:rPr>
                <w:rFonts w:ascii="Arial" w:eastAsia="宋体" w:hAnsi="Arial" w:cs="Arial"/>
                <w:b/>
                <w:bCs/>
                <w:color w:val="auto"/>
                <w:sz w:val="20"/>
                <w:szCs w:val="20"/>
                <w:lang w:eastAsia="zh-CN"/>
                <w14:cntxtAlts w14:val="0"/>
              </w:rPr>
            </w:pPr>
            <w:r>
              <w:rPr>
                <w:rFonts w:ascii="Arial" w:eastAsia="宋体" w:hAnsi="Arial" w:cs="Arial"/>
                <w:b/>
                <w:bCs/>
                <w:color w:val="auto"/>
                <w:sz w:val="20"/>
                <w:szCs w:val="20"/>
                <w:lang w:eastAsia="zh-CN"/>
                <w14:cntxtAlts w14:val="0"/>
              </w:rPr>
              <w:t>12,965</w:t>
            </w:r>
          </w:p>
        </w:tc>
        <w:tc>
          <w:tcPr>
            <w:tcW w:w="1204" w:type="pct"/>
            <w:shd w:val="clear" w:color="auto" w:fill="auto"/>
            <w:noWrap/>
            <w:vAlign w:val="center"/>
            <w:hideMark/>
          </w:tcPr>
          <w:p w14:paraId="4054F702" w14:textId="0848E991" w:rsidR="00160F42" w:rsidRPr="003167C5" w:rsidRDefault="00A35798"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tCO2e</w:t>
            </w:r>
          </w:p>
        </w:tc>
      </w:tr>
    </w:tbl>
    <w:p w14:paraId="02257E0A" w14:textId="0A6FAA68" w:rsidR="00160F42" w:rsidRPr="003167C5" w:rsidRDefault="00160F42"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162F8CDD" w14:textId="77777777" w:rsidTr="001F4A7A">
        <w:trPr>
          <w:trHeight w:val="260"/>
        </w:trPr>
        <w:tc>
          <w:tcPr>
            <w:tcW w:w="2383" w:type="pct"/>
            <w:shd w:val="clear" w:color="auto" w:fill="auto"/>
            <w:noWrap/>
            <w:vAlign w:val="bottom"/>
            <w:hideMark/>
          </w:tcPr>
          <w:p w14:paraId="4916CC91"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AB2B5C3" w14:textId="21EDEBEB"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Value</w:t>
            </w:r>
          </w:p>
        </w:tc>
        <w:tc>
          <w:tcPr>
            <w:tcW w:w="1204" w:type="pct"/>
            <w:shd w:val="clear" w:color="auto" w:fill="auto"/>
            <w:noWrap/>
            <w:vAlign w:val="bottom"/>
            <w:hideMark/>
          </w:tcPr>
          <w:p w14:paraId="04F3C093"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6F3E83" w:rsidRPr="003167C5" w14:paraId="72F20FF2" w14:textId="77777777" w:rsidTr="001F4A7A">
        <w:trPr>
          <w:trHeight w:val="300"/>
        </w:trPr>
        <w:tc>
          <w:tcPr>
            <w:tcW w:w="2383" w:type="pct"/>
            <w:shd w:val="clear" w:color="auto" w:fill="auto"/>
            <w:noWrap/>
            <w:vAlign w:val="bottom"/>
            <w:hideMark/>
          </w:tcPr>
          <w:p w14:paraId="393BBC5F"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lastRenderedPageBreak/>
              <w:t>GWP</w:t>
            </w:r>
            <w:r w:rsidRPr="003167C5">
              <w:rPr>
                <w:rFonts w:ascii="Arial" w:eastAsia="宋体" w:hAnsi="Arial" w:cs="Arial"/>
                <w:i/>
                <w:iCs/>
                <w:color w:val="000000"/>
                <w:sz w:val="20"/>
                <w:szCs w:val="20"/>
                <w:vertAlign w:val="subscript"/>
                <w:lang w:eastAsia="zh-CN"/>
                <w14:cntxtAlts w14:val="0"/>
              </w:rPr>
              <w:t>CH4</w:t>
            </w:r>
          </w:p>
        </w:tc>
        <w:tc>
          <w:tcPr>
            <w:tcW w:w="1413" w:type="pct"/>
            <w:shd w:val="clear" w:color="auto" w:fill="auto"/>
            <w:noWrap/>
            <w:vAlign w:val="bottom"/>
            <w:hideMark/>
          </w:tcPr>
          <w:p w14:paraId="43B66A4B"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28</w:t>
            </w:r>
          </w:p>
        </w:tc>
        <w:tc>
          <w:tcPr>
            <w:tcW w:w="1204" w:type="pct"/>
            <w:shd w:val="clear" w:color="auto" w:fill="auto"/>
            <w:noWrap/>
            <w:vAlign w:val="bottom"/>
            <w:hideMark/>
          </w:tcPr>
          <w:p w14:paraId="48189AA9" w14:textId="6BBF88B7" w:rsidR="0022552C" w:rsidRPr="003167C5" w:rsidRDefault="00BA1D4E"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6F3E83" w:rsidRPr="003167C5" w14:paraId="1C722757" w14:textId="77777777" w:rsidTr="001F4A7A">
        <w:trPr>
          <w:trHeight w:val="300"/>
        </w:trPr>
        <w:tc>
          <w:tcPr>
            <w:tcW w:w="2383" w:type="pct"/>
            <w:shd w:val="clear" w:color="auto" w:fill="auto"/>
            <w:noWrap/>
            <w:vAlign w:val="bottom"/>
            <w:hideMark/>
          </w:tcPr>
          <w:p w14:paraId="4B5AACDA"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EF</w:t>
            </w:r>
            <w:r w:rsidRPr="003167C5">
              <w:rPr>
                <w:rFonts w:ascii="Arial" w:eastAsia="宋体" w:hAnsi="Arial" w:cs="Arial"/>
                <w:i/>
                <w:iCs/>
                <w:color w:val="000000"/>
                <w:sz w:val="20"/>
                <w:szCs w:val="20"/>
                <w:vertAlign w:val="subscript"/>
                <w:lang w:eastAsia="zh-CN"/>
                <w14:cntxtAlts w14:val="0"/>
              </w:rPr>
              <w:t>CH</w:t>
            </w:r>
            <w:proofErr w:type="gramStart"/>
            <w:r w:rsidRPr="003167C5">
              <w:rPr>
                <w:rFonts w:ascii="Arial" w:eastAsia="宋体" w:hAnsi="Arial" w:cs="Arial"/>
                <w:i/>
                <w:iCs/>
                <w:color w:val="000000"/>
                <w:sz w:val="20"/>
                <w:szCs w:val="20"/>
                <w:vertAlign w:val="subscript"/>
                <w:lang w:eastAsia="zh-CN"/>
                <w14:cntxtAlts w14:val="0"/>
              </w:rPr>
              <w:t>4,default</w:t>
            </w:r>
            <w:proofErr w:type="gramEnd"/>
          </w:p>
        </w:tc>
        <w:tc>
          <w:tcPr>
            <w:tcW w:w="1413" w:type="pct"/>
            <w:shd w:val="clear" w:color="auto" w:fill="auto"/>
            <w:noWrap/>
            <w:vAlign w:val="bottom"/>
            <w:hideMark/>
          </w:tcPr>
          <w:p w14:paraId="70A5FD6F"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0.05</w:t>
            </w:r>
          </w:p>
        </w:tc>
        <w:tc>
          <w:tcPr>
            <w:tcW w:w="1204" w:type="pct"/>
            <w:shd w:val="clear" w:color="auto" w:fill="auto"/>
            <w:noWrap/>
            <w:vAlign w:val="bottom"/>
            <w:hideMark/>
          </w:tcPr>
          <w:p w14:paraId="2AF88E27" w14:textId="2DECBD3B" w:rsidR="0022552C" w:rsidRPr="003167C5" w:rsidRDefault="00BA1D4E"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1F4A7A" w:rsidRPr="003167C5" w14:paraId="3BEB1973" w14:textId="77777777" w:rsidTr="00645346">
        <w:trPr>
          <w:trHeight w:val="250"/>
        </w:trPr>
        <w:tc>
          <w:tcPr>
            <w:tcW w:w="2383" w:type="pct"/>
            <w:shd w:val="clear" w:color="auto" w:fill="auto"/>
            <w:noWrap/>
            <w:vAlign w:val="center"/>
            <w:hideMark/>
          </w:tcPr>
          <w:p w14:paraId="625BFEC8"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Q</w:t>
            </w:r>
            <w:r w:rsidRPr="00862701">
              <w:rPr>
                <w:rFonts w:ascii="Arial" w:eastAsia="宋体" w:hAnsi="Arial" w:cs="Arial"/>
                <w:color w:val="auto"/>
                <w:sz w:val="20"/>
                <w:szCs w:val="20"/>
                <w:vertAlign w:val="subscript"/>
                <w:lang w:eastAsia="zh-CN"/>
                <w14:cntxtAlts w14:val="0"/>
              </w:rPr>
              <w:t>CH</w:t>
            </w:r>
            <w:proofErr w:type="gramStart"/>
            <w:r w:rsidRPr="00862701">
              <w:rPr>
                <w:rFonts w:ascii="Arial" w:eastAsia="宋体" w:hAnsi="Arial" w:cs="Arial"/>
                <w:color w:val="auto"/>
                <w:sz w:val="20"/>
                <w:szCs w:val="20"/>
                <w:vertAlign w:val="subscript"/>
                <w:lang w:eastAsia="zh-CN"/>
                <w14:cntxtAlts w14:val="0"/>
              </w:rPr>
              <w:t>4,y</w:t>
            </w:r>
            <w:proofErr w:type="gramEnd"/>
          </w:p>
        </w:tc>
        <w:tc>
          <w:tcPr>
            <w:tcW w:w="1413" w:type="pct"/>
            <w:shd w:val="clear" w:color="auto" w:fill="FFFFFF" w:themeFill="background1"/>
            <w:noWrap/>
            <w:vAlign w:val="center"/>
          </w:tcPr>
          <w:p w14:paraId="7E4A381D" w14:textId="594EDFD9" w:rsidR="0022552C" w:rsidRPr="003167C5" w:rsidRDefault="00BF469E" w:rsidP="004079BD">
            <w:pPr>
              <w:spacing w:after="0" w:line="240" w:lineRule="auto"/>
              <w:contextualSpacing w:val="0"/>
              <w:jc w:val="center"/>
              <w:rPr>
                <w:rFonts w:ascii="Arial" w:eastAsia="宋体" w:hAnsi="Arial" w:cs="Arial"/>
                <w:color w:val="auto"/>
                <w:sz w:val="20"/>
                <w:szCs w:val="20"/>
                <w:lang w:eastAsia="zh-CN"/>
                <w14:cntxtAlts w14:val="0"/>
              </w:rPr>
            </w:pPr>
            <w:r>
              <w:rPr>
                <w:rFonts w:ascii="Arial" w:eastAsia="宋体" w:hAnsi="Arial" w:cs="Arial"/>
                <w:color w:val="auto"/>
                <w:sz w:val="20"/>
                <w:szCs w:val="20"/>
                <w:lang w:eastAsia="zh-CN"/>
                <w14:cntxtAlts w14:val="0"/>
              </w:rPr>
              <w:t>7,908.99</w:t>
            </w:r>
          </w:p>
        </w:tc>
        <w:tc>
          <w:tcPr>
            <w:tcW w:w="1204" w:type="pct"/>
            <w:shd w:val="clear" w:color="auto" w:fill="auto"/>
            <w:noWrap/>
            <w:vAlign w:val="center"/>
            <w:hideMark/>
          </w:tcPr>
          <w:p w14:paraId="00579B3D"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 CH4</w:t>
            </w:r>
          </w:p>
        </w:tc>
      </w:tr>
      <w:tr w:rsidR="001F4A7A" w:rsidRPr="003167C5" w14:paraId="3BF5C8D6" w14:textId="77777777" w:rsidTr="001F4A7A">
        <w:trPr>
          <w:trHeight w:val="300"/>
        </w:trPr>
        <w:tc>
          <w:tcPr>
            <w:tcW w:w="2383" w:type="pct"/>
            <w:shd w:val="clear" w:color="auto" w:fill="auto"/>
            <w:noWrap/>
            <w:vAlign w:val="center"/>
            <w:hideMark/>
          </w:tcPr>
          <w:p w14:paraId="453C23A6" w14:textId="77777777" w:rsidR="0022552C" w:rsidRPr="003167C5" w:rsidRDefault="0022552C"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CH</w:t>
            </w:r>
            <w:proofErr w:type="gramStart"/>
            <w:r w:rsidRPr="003167C5">
              <w:rPr>
                <w:rFonts w:ascii="Arial" w:eastAsia="宋体" w:hAnsi="Arial" w:cs="Arial"/>
                <w:b/>
                <w:bCs/>
                <w:color w:val="auto"/>
                <w:sz w:val="20"/>
                <w:szCs w:val="20"/>
                <w:vertAlign w:val="subscript"/>
                <w:lang w:eastAsia="zh-CN"/>
                <w14:cntxtAlts w14:val="0"/>
              </w:rPr>
              <w:t>4,y</w:t>
            </w:r>
            <w:proofErr w:type="gramEnd"/>
          </w:p>
        </w:tc>
        <w:tc>
          <w:tcPr>
            <w:tcW w:w="1413" w:type="pct"/>
            <w:shd w:val="clear" w:color="auto" w:fill="auto"/>
            <w:noWrap/>
            <w:vAlign w:val="center"/>
          </w:tcPr>
          <w:p w14:paraId="2F307B7C" w14:textId="703CFFA1" w:rsidR="0022552C" w:rsidRPr="003167C5" w:rsidRDefault="00BF469E" w:rsidP="004079BD">
            <w:pPr>
              <w:spacing w:after="0" w:line="240" w:lineRule="auto"/>
              <w:contextualSpacing w:val="0"/>
              <w:jc w:val="center"/>
              <w:rPr>
                <w:rFonts w:ascii="Arial" w:eastAsia="宋体" w:hAnsi="Arial" w:cs="Arial"/>
                <w:b/>
                <w:bCs/>
                <w:color w:val="auto"/>
                <w:sz w:val="20"/>
                <w:szCs w:val="20"/>
                <w:lang w:eastAsia="zh-CN"/>
                <w14:cntxtAlts w14:val="0"/>
              </w:rPr>
            </w:pPr>
            <w:r>
              <w:rPr>
                <w:rFonts w:ascii="Arial" w:eastAsia="宋体" w:hAnsi="Arial" w:cs="Arial"/>
                <w:b/>
                <w:bCs/>
                <w:color w:val="auto"/>
                <w:sz w:val="20"/>
                <w:szCs w:val="20"/>
                <w:lang w:eastAsia="zh-CN"/>
                <w14:cntxtAlts w14:val="0"/>
              </w:rPr>
              <w:t>11,073</w:t>
            </w:r>
          </w:p>
        </w:tc>
        <w:tc>
          <w:tcPr>
            <w:tcW w:w="1204" w:type="pct"/>
            <w:shd w:val="clear" w:color="auto" w:fill="auto"/>
            <w:noWrap/>
            <w:vAlign w:val="center"/>
            <w:hideMark/>
          </w:tcPr>
          <w:p w14:paraId="71FE1843" w14:textId="2C9049D3" w:rsidR="0022552C" w:rsidRPr="003167C5" w:rsidRDefault="00A35798"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036C4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1F61F96A" w14:textId="77777777" w:rsidR="00C57116" w:rsidRDefault="00C57116" w:rsidP="004079BD">
      <w:pPr>
        <w:ind w:firstLineChars="50" w:firstLine="110"/>
        <w:rPr>
          <w:rFonts w:asciiTheme="minorHAnsi" w:hAnsiTheme="minorHAnsi"/>
          <w:szCs w:val="22"/>
          <w:lang w:eastAsia="zh-CN"/>
        </w:rPr>
      </w:pPr>
    </w:p>
    <w:p w14:paraId="78E9051C" w14:textId="6FDA1B4E" w:rsidR="0022552C" w:rsidRPr="00645346" w:rsidRDefault="001F4A7A" w:rsidP="004079BD">
      <w:pPr>
        <w:ind w:firstLineChars="50" w:firstLine="110"/>
        <w:rPr>
          <w:rFonts w:asciiTheme="minorHAnsi" w:hAnsiTheme="minorHAnsi" w:cs="Times New Roman"/>
          <w:color w:val="auto"/>
          <w:szCs w:val="22"/>
          <w14:cntxtAlts w14:val="0"/>
        </w:rPr>
      </w:pPr>
      <w:proofErr w:type="spellStart"/>
      <w:proofErr w:type="gramStart"/>
      <w:r w:rsidRPr="00645346">
        <w:rPr>
          <w:rFonts w:asciiTheme="minorHAnsi" w:hAnsiTheme="minorHAnsi"/>
          <w:szCs w:val="22"/>
          <w:lang w:eastAsia="zh-CN"/>
        </w:rPr>
        <w:t>PE</w:t>
      </w:r>
      <w:r w:rsidRPr="00645346">
        <w:rPr>
          <w:rFonts w:asciiTheme="minorHAnsi" w:hAnsiTheme="minorHAnsi"/>
          <w:szCs w:val="22"/>
          <w:vertAlign w:val="subscript"/>
          <w:lang w:eastAsia="zh-CN"/>
        </w:rPr>
        <w:t>AD,y</w:t>
      </w:r>
      <w:proofErr w:type="spellEnd"/>
      <w:proofErr w:type="gramEnd"/>
      <w:r w:rsidRPr="00645346">
        <w:rPr>
          <w:rFonts w:asciiTheme="minorHAnsi" w:hAnsiTheme="minorHAnsi"/>
          <w:szCs w:val="22"/>
          <w:lang w:eastAsia="zh-CN"/>
        </w:rPr>
        <w:t>=</w:t>
      </w:r>
      <w:r w:rsidRPr="00645346">
        <w:rPr>
          <w:rFonts w:asciiTheme="minorHAnsi" w:eastAsia="宋体" w:hAnsiTheme="minorHAnsi" w:cs="Arial"/>
          <w:color w:val="auto"/>
          <w:szCs w:val="22"/>
          <w:lang w:eastAsia="zh-CN"/>
          <w14:cntxtAlts w14:val="0"/>
        </w:rPr>
        <w:t xml:space="preserve"> </w:t>
      </w:r>
      <w:proofErr w:type="spellStart"/>
      <w:r w:rsidRPr="00645346">
        <w:rPr>
          <w:rFonts w:asciiTheme="minorHAnsi" w:eastAsia="宋体" w:hAnsiTheme="minorHAnsi" w:cs="Arial"/>
          <w:color w:val="auto"/>
          <w:szCs w:val="22"/>
          <w:lang w:eastAsia="zh-CN"/>
          <w14:cntxtAlts w14:val="0"/>
        </w:rPr>
        <w:t>PE</w:t>
      </w:r>
      <w:r w:rsidRPr="00645346">
        <w:rPr>
          <w:rFonts w:asciiTheme="minorHAnsi" w:eastAsia="宋体" w:hAnsiTheme="minorHAnsi" w:cs="Arial"/>
          <w:color w:val="auto"/>
          <w:szCs w:val="22"/>
          <w:vertAlign w:val="subscript"/>
          <w:lang w:eastAsia="zh-CN"/>
          <w14:cntxtAlts w14:val="0"/>
        </w:rPr>
        <w:t>EC,y</w:t>
      </w:r>
      <w:proofErr w:type="spellEnd"/>
      <w:r w:rsidRPr="00645346">
        <w:rPr>
          <w:rFonts w:asciiTheme="minorHAnsi" w:eastAsia="宋体" w:hAnsiTheme="minorHAnsi" w:cs="Arial"/>
          <w:color w:val="auto"/>
          <w:szCs w:val="22"/>
          <w:vertAlign w:val="subscript"/>
          <w:lang w:eastAsia="zh-CN"/>
          <w14:cntxtAlts w14:val="0"/>
        </w:rPr>
        <w:t>+</w:t>
      </w:r>
      <w:r w:rsidRPr="00645346">
        <w:rPr>
          <w:rFonts w:asciiTheme="minorHAnsi" w:eastAsia="宋体" w:hAnsiTheme="minorHAnsi" w:cs="Arial"/>
          <w:color w:val="auto"/>
          <w:szCs w:val="22"/>
          <w:lang w:eastAsia="zh-CN"/>
          <w14:cntxtAlts w14:val="0"/>
        </w:rPr>
        <w:t xml:space="preserve"> PE</w:t>
      </w:r>
      <w:r w:rsidRPr="00645346">
        <w:rPr>
          <w:rFonts w:asciiTheme="minorHAnsi" w:eastAsia="宋体" w:hAnsiTheme="minorHAnsi" w:cs="Arial"/>
          <w:color w:val="auto"/>
          <w:szCs w:val="22"/>
          <w:vertAlign w:val="subscript"/>
          <w:lang w:eastAsia="zh-CN"/>
          <w14:cntxtAlts w14:val="0"/>
        </w:rPr>
        <w:t>CH4,y</w:t>
      </w:r>
      <w:r w:rsidRPr="00645346">
        <w:rPr>
          <w:rFonts w:asciiTheme="minorHAnsi" w:eastAsia="宋体" w:hAnsiTheme="minorHAnsi" w:cs="Arial"/>
          <w:color w:val="auto"/>
          <w:szCs w:val="22"/>
          <w:lang w:eastAsia="zh-CN"/>
          <w14:cntxtAlts w14:val="0"/>
        </w:rPr>
        <w:t>=</w:t>
      </w:r>
      <w:r w:rsidR="009A1B18">
        <w:rPr>
          <w:rFonts w:asciiTheme="minorHAnsi" w:eastAsia="宋体" w:hAnsiTheme="minorHAnsi" w:cs="Arial"/>
          <w:color w:val="auto"/>
          <w:szCs w:val="22"/>
          <w:lang w:eastAsia="zh-CN"/>
          <w14:cntxtAlts w14:val="0"/>
        </w:rPr>
        <w:t>12,965</w:t>
      </w:r>
      <w:r w:rsidRPr="00645346">
        <w:rPr>
          <w:rFonts w:asciiTheme="minorHAnsi" w:eastAsia="宋体" w:hAnsiTheme="minorHAnsi" w:cs="Arial"/>
          <w:color w:val="auto"/>
          <w:szCs w:val="22"/>
          <w:lang w:eastAsia="zh-CN"/>
          <w14:cntxtAlts w14:val="0"/>
        </w:rPr>
        <w:t>+</w:t>
      </w:r>
      <w:r w:rsidR="009A1B18">
        <w:rPr>
          <w:rFonts w:asciiTheme="minorHAnsi" w:eastAsia="宋体" w:hAnsiTheme="minorHAnsi" w:cs="Arial"/>
          <w:color w:val="auto"/>
          <w:szCs w:val="22"/>
          <w:lang w:eastAsia="zh-CN"/>
          <w14:cntxtAlts w14:val="0"/>
        </w:rPr>
        <w:t>11,073</w:t>
      </w:r>
      <w:r w:rsidRPr="00645346">
        <w:rPr>
          <w:rFonts w:asciiTheme="minorHAnsi" w:eastAsia="宋体" w:hAnsiTheme="minorHAnsi" w:cs="Arial"/>
          <w:color w:val="auto"/>
          <w:szCs w:val="22"/>
          <w:lang w:eastAsia="zh-CN"/>
          <w14:cntxtAlts w14:val="0"/>
        </w:rPr>
        <w:t>=</w:t>
      </w:r>
      <w:r w:rsidR="00EE76F7">
        <w:rPr>
          <w:rFonts w:asciiTheme="minorHAnsi" w:eastAsia="宋体" w:hAnsiTheme="minorHAnsi" w:cs="Arial"/>
          <w:color w:val="auto"/>
          <w:szCs w:val="22"/>
          <w:lang w:eastAsia="zh-CN"/>
          <w14:cntxtAlts w14:val="0"/>
        </w:rPr>
        <w:t>24,</w:t>
      </w:r>
      <w:r w:rsidR="009A1B18">
        <w:rPr>
          <w:rFonts w:asciiTheme="minorHAnsi" w:eastAsia="宋体" w:hAnsiTheme="minorHAnsi" w:cs="Arial"/>
          <w:color w:val="auto"/>
          <w:szCs w:val="22"/>
          <w:lang w:eastAsia="zh-CN"/>
          <w14:cntxtAlts w14:val="0"/>
        </w:rPr>
        <w:t>038</w:t>
      </w:r>
      <w:r w:rsidRPr="00645346">
        <w:rPr>
          <w:rFonts w:asciiTheme="minorHAnsi" w:hAnsiTheme="minorHAnsi" w:cs="Times New Roman"/>
          <w:color w:val="auto"/>
          <w:szCs w:val="22"/>
          <w14:cntxtAlts w14:val="0"/>
        </w:rPr>
        <w:t xml:space="preserve"> tCO</w:t>
      </w:r>
      <w:r w:rsidRPr="00036C41">
        <w:rPr>
          <w:rFonts w:asciiTheme="minorHAnsi" w:hAnsiTheme="minorHAnsi" w:cs="Times New Roman"/>
          <w:color w:val="auto"/>
          <w:szCs w:val="22"/>
          <w:vertAlign w:val="subscript"/>
          <w14:cntxtAlts w14:val="0"/>
        </w:rPr>
        <w:t>2</w:t>
      </w:r>
      <w:r w:rsidR="00645346" w:rsidRPr="003167C5">
        <w:rPr>
          <w:rFonts w:asciiTheme="minorHAnsi" w:eastAsia="宋体" w:hAnsiTheme="minorHAnsi" w:cs="Arial"/>
          <w:color w:val="000000"/>
          <w:sz w:val="20"/>
          <w:szCs w:val="20"/>
          <w:lang w:eastAsia="zh-CN"/>
          <w14:cntxtAlts w14:val="0"/>
        </w:rPr>
        <w:t>e</w:t>
      </w:r>
    </w:p>
    <w:p w14:paraId="095FE72C" w14:textId="77777777" w:rsidR="00645346" w:rsidRPr="003167C5" w:rsidRDefault="00645346" w:rsidP="004079BD">
      <w:pPr>
        <w:ind w:firstLineChars="50" w:firstLine="11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956"/>
        <w:gridCol w:w="731"/>
        <w:gridCol w:w="632"/>
        <w:gridCol w:w="632"/>
        <w:gridCol w:w="1249"/>
        <w:gridCol w:w="956"/>
        <w:gridCol w:w="1727"/>
        <w:gridCol w:w="759"/>
        <w:gridCol w:w="1103"/>
      </w:tblGrid>
      <w:tr w:rsidR="004079BD" w:rsidRPr="003167C5" w14:paraId="089E595B" w14:textId="77777777" w:rsidTr="002E4F25">
        <w:trPr>
          <w:trHeight w:val="1160"/>
        </w:trPr>
        <w:tc>
          <w:tcPr>
            <w:tcW w:w="456" w:type="pct"/>
            <w:vMerge w:val="restart"/>
            <w:shd w:val="clear" w:color="auto" w:fill="auto"/>
            <w:vAlign w:val="center"/>
            <w:hideMark/>
          </w:tcPr>
          <w:p w14:paraId="5CA87DE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GWP</w:t>
            </w:r>
            <w:r w:rsidRPr="003167C5">
              <w:rPr>
                <w:rFonts w:asciiTheme="minorHAnsi" w:eastAsia="宋体" w:hAnsiTheme="minorHAnsi" w:cs="Times New Roman"/>
                <w:i/>
                <w:iCs/>
                <w:color w:val="000000"/>
                <w:sz w:val="20"/>
                <w:szCs w:val="20"/>
                <w:vertAlign w:val="subscript"/>
                <w:lang w:eastAsia="zh-CN"/>
                <w14:cntxtAlts w14:val="0"/>
              </w:rPr>
              <w:t>CH4</w:t>
            </w:r>
          </w:p>
        </w:tc>
        <w:tc>
          <w:tcPr>
            <w:tcW w:w="497" w:type="pct"/>
            <w:shd w:val="clear" w:color="auto" w:fill="auto"/>
            <w:vAlign w:val="center"/>
            <w:hideMark/>
          </w:tcPr>
          <w:p w14:paraId="46F26580"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D</w:t>
            </w:r>
            <w:r w:rsidRPr="003167C5">
              <w:rPr>
                <w:rFonts w:asciiTheme="minorHAnsi" w:eastAsia="宋体" w:hAnsiTheme="minorHAnsi" w:cs="Times New Roman"/>
                <w:i/>
                <w:iCs/>
                <w:color w:val="000000"/>
                <w:sz w:val="20"/>
                <w:szCs w:val="20"/>
                <w:vertAlign w:val="subscript"/>
                <w:lang w:eastAsia="zh-CN"/>
                <w14:cntxtAlts w14:val="0"/>
              </w:rPr>
              <w:t>CH4</w:t>
            </w:r>
          </w:p>
        </w:tc>
        <w:tc>
          <w:tcPr>
            <w:tcW w:w="380" w:type="pct"/>
            <w:vMerge w:val="restart"/>
            <w:shd w:val="clear" w:color="auto" w:fill="auto"/>
            <w:vAlign w:val="center"/>
            <w:hideMark/>
          </w:tcPr>
          <w:p w14:paraId="5C2CB8E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hint="eastAsia"/>
                <w:i/>
                <w:iCs/>
                <w:color w:val="000000"/>
                <w:sz w:val="20"/>
                <w:szCs w:val="20"/>
                <w:lang w:eastAsia="zh-CN"/>
                <w14:cntxtAlts w14:val="0"/>
              </w:rPr>
              <w:t xml:space="preserve">　</w:t>
            </w:r>
          </w:p>
        </w:tc>
        <w:tc>
          <w:tcPr>
            <w:tcW w:w="328" w:type="pct"/>
            <w:vMerge w:val="restart"/>
            <w:shd w:val="clear" w:color="auto" w:fill="auto"/>
            <w:vAlign w:val="center"/>
            <w:hideMark/>
          </w:tcPr>
          <w:p w14:paraId="3ABDD10E"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r w:rsidRPr="003167C5">
              <w:rPr>
                <w:rFonts w:asciiTheme="minorHAnsi" w:eastAsia="宋体" w:hAnsiTheme="minorHAnsi" w:cs="Times New Roman"/>
                <w:i/>
                <w:iCs/>
                <w:color w:val="000000"/>
                <w:sz w:val="20"/>
                <w:szCs w:val="20"/>
                <w:lang w:eastAsia="zh-CN"/>
                <w14:cntxtAlts w14:val="0"/>
              </w:rPr>
              <w:t>F</w:t>
            </w:r>
            <w:r w:rsidRPr="003167C5">
              <w:rPr>
                <w:rFonts w:asciiTheme="minorHAnsi" w:eastAsia="宋体" w:hAnsiTheme="minorHAnsi" w:cs="Times New Roman"/>
                <w:i/>
                <w:iCs/>
                <w:color w:val="000000"/>
                <w:sz w:val="20"/>
                <w:szCs w:val="20"/>
                <w:vertAlign w:val="subscript"/>
                <w:lang w:eastAsia="zh-CN"/>
                <w14:cntxtAlts w14:val="0"/>
              </w:rPr>
              <w:t>Aer</w:t>
            </w:r>
            <w:proofErr w:type="spellEnd"/>
          </w:p>
        </w:tc>
        <w:tc>
          <w:tcPr>
            <w:tcW w:w="328" w:type="pct"/>
            <w:vMerge w:val="restart"/>
            <w:shd w:val="clear" w:color="auto" w:fill="auto"/>
            <w:vAlign w:val="center"/>
            <w:hideMark/>
          </w:tcPr>
          <w:p w14:paraId="1F09D1D7"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1-R</w:t>
            </w:r>
            <w:r w:rsidRPr="003167C5">
              <w:rPr>
                <w:rFonts w:asciiTheme="minorHAnsi" w:eastAsia="宋体" w:hAnsiTheme="minorHAnsi" w:cs="Times New Roman"/>
                <w:i/>
                <w:iCs/>
                <w:color w:val="000000"/>
                <w:sz w:val="20"/>
                <w:szCs w:val="20"/>
                <w:vertAlign w:val="subscript"/>
                <w:lang w:eastAsia="zh-CN"/>
                <w14:cntxtAlts w14:val="0"/>
              </w:rPr>
              <w:t>vs,1</w:t>
            </w:r>
          </w:p>
        </w:tc>
        <w:tc>
          <w:tcPr>
            <w:tcW w:w="649" w:type="pct"/>
            <w:shd w:val="clear" w:color="auto" w:fill="auto"/>
            <w:vAlign w:val="center"/>
            <w:hideMark/>
          </w:tcPr>
          <w:p w14:paraId="56C3F115"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B</w:t>
            </w:r>
            <w:proofErr w:type="gramStart"/>
            <w:r w:rsidRPr="003167C5">
              <w:rPr>
                <w:rFonts w:asciiTheme="minorHAnsi" w:eastAsia="宋体" w:hAnsiTheme="minorHAnsi" w:cs="Times New Roman"/>
                <w:i/>
                <w:iCs/>
                <w:color w:val="000000"/>
                <w:sz w:val="20"/>
                <w:szCs w:val="20"/>
                <w:vertAlign w:val="subscript"/>
                <w:lang w:eastAsia="zh-CN"/>
                <w14:cntxtAlts w14:val="0"/>
              </w:rPr>
              <w:t>0,LT</w:t>
            </w:r>
            <w:proofErr w:type="gramEnd"/>
          </w:p>
        </w:tc>
        <w:tc>
          <w:tcPr>
            <w:tcW w:w="497" w:type="pct"/>
            <w:vMerge w:val="restart"/>
            <w:shd w:val="clear" w:color="auto" w:fill="auto"/>
            <w:vAlign w:val="center"/>
            <w:hideMark/>
          </w:tcPr>
          <w:p w14:paraId="3604938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N</w:t>
            </w:r>
            <w:r w:rsidRPr="003167C5">
              <w:rPr>
                <w:rFonts w:asciiTheme="minorHAnsi" w:eastAsia="宋体" w:hAnsiTheme="minorHAnsi" w:cs="Times New Roman"/>
                <w:i/>
                <w:iCs/>
                <w:color w:val="000000"/>
                <w:sz w:val="20"/>
                <w:szCs w:val="20"/>
                <w:vertAlign w:val="subscript"/>
                <w:lang w:eastAsia="zh-CN"/>
                <w14:cntxtAlts w14:val="0"/>
              </w:rPr>
              <w:t>LT</w:t>
            </w:r>
          </w:p>
        </w:tc>
        <w:tc>
          <w:tcPr>
            <w:tcW w:w="897" w:type="pct"/>
            <w:shd w:val="clear" w:color="auto" w:fill="auto"/>
            <w:vAlign w:val="center"/>
            <w:hideMark/>
          </w:tcPr>
          <w:p w14:paraId="689BDD1B"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proofErr w:type="gramStart"/>
            <w:r w:rsidRPr="003167C5">
              <w:rPr>
                <w:rFonts w:asciiTheme="minorHAnsi" w:eastAsia="宋体" w:hAnsiTheme="minorHAnsi" w:cs="Times New Roman"/>
                <w:i/>
                <w:iCs/>
                <w:color w:val="000000"/>
                <w:sz w:val="20"/>
                <w:szCs w:val="20"/>
                <w:lang w:eastAsia="zh-CN"/>
                <w14:cntxtAlts w14:val="0"/>
              </w:rPr>
              <w:t>VS</w:t>
            </w:r>
            <w:r w:rsidRPr="003167C5">
              <w:rPr>
                <w:rFonts w:asciiTheme="minorHAnsi" w:eastAsia="宋体" w:hAnsiTheme="minorHAnsi" w:cs="Times New Roman"/>
                <w:i/>
                <w:iCs/>
                <w:color w:val="000000"/>
                <w:sz w:val="20"/>
                <w:szCs w:val="20"/>
                <w:vertAlign w:val="subscript"/>
                <w:lang w:eastAsia="zh-CN"/>
                <w14:cntxtAlts w14:val="0"/>
              </w:rPr>
              <w:t>LT,y</w:t>
            </w:r>
            <w:proofErr w:type="spellEnd"/>
            <w:proofErr w:type="gramEnd"/>
          </w:p>
        </w:tc>
        <w:tc>
          <w:tcPr>
            <w:tcW w:w="394" w:type="pct"/>
            <w:vMerge w:val="restart"/>
            <w:shd w:val="clear" w:color="auto" w:fill="auto"/>
            <w:vAlign w:val="center"/>
            <w:hideMark/>
          </w:tcPr>
          <w:p w14:paraId="3E7E50D1"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r w:rsidRPr="003167C5">
              <w:rPr>
                <w:rFonts w:asciiTheme="minorHAnsi" w:eastAsia="宋体" w:hAnsiTheme="minorHAnsi" w:cs="Times New Roman"/>
                <w:i/>
                <w:iCs/>
                <w:color w:val="000000"/>
                <w:sz w:val="20"/>
                <w:szCs w:val="20"/>
                <w:lang w:eastAsia="zh-CN"/>
                <w14:cntxtAlts w14:val="0"/>
              </w:rPr>
              <w:t>MS</w:t>
            </w:r>
            <w:proofErr w:type="gramStart"/>
            <w:r w:rsidRPr="003167C5">
              <w:rPr>
                <w:rFonts w:asciiTheme="minorHAnsi" w:eastAsia="宋体" w:hAnsiTheme="minorHAnsi" w:cs="Times New Roman"/>
                <w:i/>
                <w:iCs/>
                <w:color w:val="000000"/>
                <w:sz w:val="20"/>
                <w:szCs w:val="20"/>
                <w:lang w:eastAsia="zh-CN"/>
                <w14:cntxtAlts w14:val="0"/>
              </w:rPr>
              <w:t>%</w:t>
            </w:r>
            <w:r w:rsidRPr="003167C5">
              <w:rPr>
                <w:rFonts w:asciiTheme="minorHAnsi" w:eastAsia="宋体" w:hAnsiTheme="minorHAnsi" w:cs="Times New Roman"/>
                <w:i/>
                <w:iCs/>
                <w:color w:val="000000"/>
                <w:sz w:val="20"/>
                <w:szCs w:val="20"/>
                <w:vertAlign w:val="subscript"/>
                <w:lang w:eastAsia="zh-CN"/>
                <w14:cntxtAlts w14:val="0"/>
              </w:rPr>
              <w:t>,j</w:t>
            </w:r>
            <w:proofErr w:type="spellEnd"/>
            <w:proofErr w:type="gramEnd"/>
          </w:p>
        </w:tc>
        <w:tc>
          <w:tcPr>
            <w:tcW w:w="573" w:type="pct"/>
            <w:shd w:val="clear" w:color="auto" w:fill="auto"/>
            <w:vAlign w:val="center"/>
            <w:hideMark/>
          </w:tcPr>
          <w:p w14:paraId="0EEF2D02"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Methane emissions from aerobic treatment</w:t>
            </w:r>
          </w:p>
        </w:tc>
      </w:tr>
      <w:tr w:rsidR="004079BD" w:rsidRPr="003167C5" w14:paraId="15B2513E" w14:textId="77777777" w:rsidTr="002E4F25">
        <w:trPr>
          <w:trHeight w:val="230"/>
        </w:trPr>
        <w:tc>
          <w:tcPr>
            <w:tcW w:w="456" w:type="pct"/>
            <w:vMerge/>
            <w:vAlign w:val="center"/>
            <w:hideMark/>
          </w:tcPr>
          <w:p w14:paraId="3DD6B14E"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497" w:type="pct"/>
            <w:shd w:val="clear" w:color="auto" w:fill="auto"/>
            <w:vAlign w:val="center"/>
            <w:hideMark/>
          </w:tcPr>
          <w:p w14:paraId="705CCE7B"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Times New Roman"/>
                <w:color w:val="000000"/>
                <w:sz w:val="20"/>
                <w:szCs w:val="20"/>
                <w:lang w:eastAsia="zh-CN"/>
                <w14:cntxtAlts w14:val="0"/>
              </w:rPr>
              <w:t>)</w:t>
            </w:r>
          </w:p>
        </w:tc>
        <w:tc>
          <w:tcPr>
            <w:tcW w:w="380" w:type="pct"/>
            <w:vMerge/>
            <w:vAlign w:val="center"/>
            <w:hideMark/>
          </w:tcPr>
          <w:p w14:paraId="336A3A06"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328" w:type="pct"/>
            <w:vMerge/>
            <w:vAlign w:val="center"/>
            <w:hideMark/>
          </w:tcPr>
          <w:p w14:paraId="0D40BD0B"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328" w:type="pct"/>
            <w:vMerge/>
            <w:vAlign w:val="center"/>
            <w:hideMark/>
          </w:tcPr>
          <w:p w14:paraId="07A0FFB4"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649" w:type="pct"/>
            <w:shd w:val="clear" w:color="auto" w:fill="auto"/>
            <w:vAlign w:val="center"/>
            <w:hideMark/>
          </w:tcPr>
          <w:p w14:paraId="467E526A"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Times New Roman"/>
                <w:color w:val="000000"/>
                <w:sz w:val="20"/>
                <w:szCs w:val="20"/>
                <w:lang w:eastAsia="zh-CN"/>
                <w14:cntxtAlts w14:val="0"/>
              </w:rPr>
              <w:t>CH</w:t>
            </w:r>
            <w:r w:rsidRPr="003167C5">
              <w:rPr>
                <w:rFonts w:asciiTheme="minorHAnsi" w:eastAsia="宋体" w:hAnsiTheme="minorHAnsi" w:cs="Times New Roman"/>
                <w:color w:val="000000"/>
                <w:sz w:val="20"/>
                <w:szCs w:val="20"/>
                <w:vertAlign w:val="subscript"/>
                <w:lang w:eastAsia="zh-CN"/>
                <w14:cntxtAlts w14:val="0"/>
              </w:rPr>
              <w:t>4</w:t>
            </w:r>
            <w:r w:rsidRPr="003167C5">
              <w:rPr>
                <w:rFonts w:asciiTheme="minorHAnsi" w:eastAsia="宋体" w:hAnsiTheme="minorHAnsi" w:cs="Arial"/>
                <w:color w:val="000000"/>
                <w:sz w:val="20"/>
                <w:szCs w:val="20"/>
                <w:lang w:eastAsia="zh-CN"/>
                <w14:cntxtAlts w14:val="0"/>
              </w:rPr>
              <w:t>/kg-dm)</w:t>
            </w:r>
          </w:p>
        </w:tc>
        <w:tc>
          <w:tcPr>
            <w:tcW w:w="497" w:type="pct"/>
            <w:vMerge/>
            <w:vAlign w:val="center"/>
            <w:hideMark/>
          </w:tcPr>
          <w:p w14:paraId="772C84EC"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897" w:type="pct"/>
            <w:shd w:val="clear" w:color="auto" w:fill="auto"/>
            <w:vAlign w:val="center"/>
            <w:hideMark/>
          </w:tcPr>
          <w:p w14:paraId="01F43877"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roofErr w:type="gramStart"/>
            <w:r w:rsidRPr="003167C5">
              <w:rPr>
                <w:rFonts w:asciiTheme="minorHAnsi" w:eastAsia="宋体" w:hAnsiTheme="minorHAnsi" w:cs="Arial"/>
                <w:color w:val="000000"/>
                <w:sz w:val="20"/>
                <w:szCs w:val="20"/>
                <w:lang w:eastAsia="zh-CN"/>
                <w14:cntxtAlts w14:val="0"/>
              </w:rPr>
              <w:t>kg</w:t>
            </w:r>
            <w:proofErr w:type="gramEnd"/>
            <w:r w:rsidRPr="003167C5">
              <w:rPr>
                <w:rFonts w:asciiTheme="minorHAnsi" w:eastAsia="宋体" w:hAnsiTheme="minorHAnsi" w:cs="Arial"/>
                <w:color w:val="000000"/>
                <w:sz w:val="20"/>
                <w:szCs w:val="20"/>
                <w:lang w:eastAsia="zh-CN"/>
                <w14:cntxtAlts w14:val="0"/>
              </w:rPr>
              <w:t>-dm/animal/year)</w:t>
            </w:r>
          </w:p>
        </w:tc>
        <w:tc>
          <w:tcPr>
            <w:tcW w:w="394" w:type="pct"/>
            <w:vMerge/>
            <w:vAlign w:val="center"/>
            <w:hideMark/>
          </w:tcPr>
          <w:p w14:paraId="1126E1E9"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573" w:type="pct"/>
            <w:shd w:val="clear" w:color="auto" w:fill="auto"/>
            <w:vAlign w:val="center"/>
            <w:hideMark/>
          </w:tcPr>
          <w:p w14:paraId="1BB54F5D" w14:textId="2C74816D"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3167C5">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r w:rsidR="002E4F25" w:rsidRPr="003167C5" w14:paraId="4C02066B" w14:textId="77777777" w:rsidTr="002E4F25">
        <w:trPr>
          <w:trHeight w:val="260"/>
        </w:trPr>
        <w:tc>
          <w:tcPr>
            <w:tcW w:w="456" w:type="pct"/>
            <w:shd w:val="clear" w:color="auto" w:fill="auto"/>
            <w:vAlign w:val="center"/>
            <w:hideMark/>
          </w:tcPr>
          <w:p w14:paraId="74E382AC" w14:textId="77777777"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28</w:t>
            </w:r>
          </w:p>
        </w:tc>
        <w:tc>
          <w:tcPr>
            <w:tcW w:w="497" w:type="pct"/>
            <w:shd w:val="clear" w:color="auto" w:fill="auto"/>
            <w:vAlign w:val="center"/>
            <w:hideMark/>
          </w:tcPr>
          <w:p w14:paraId="571907CE" w14:textId="77777777" w:rsidR="002E4F25" w:rsidRPr="003167C5" w:rsidRDefault="002E4F25" w:rsidP="002E4F25">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0.00067</w:t>
            </w:r>
          </w:p>
        </w:tc>
        <w:tc>
          <w:tcPr>
            <w:tcW w:w="380" w:type="pct"/>
            <w:shd w:val="clear" w:color="auto" w:fill="auto"/>
            <w:vAlign w:val="center"/>
            <w:hideMark/>
          </w:tcPr>
          <w:p w14:paraId="764D4578" w14:textId="77777777" w:rsidR="002E4F25" w:rsidRPr="003167C5" w:rsidRDefault="002E4F25" w:rsidP="002E4F25">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0.001</w:t>
            </w:r>
          </w:p>
        </w:tc>
        <w:tc>
          <w:tcPr>
            <w:tcW w:w="328" w:type="pct"/>
            <w:shd w:val="clear" w:color="auto" w:fill="auto"/>
            <w:vAlign w:val="center"/>
            <w:hideMark/>
          </w:tcPr>
          <w:p w14:paraId="0D6F126B" w14:textId="77777777" w:rsidR="002E4F25" w:rsidRPr="003167C5" w:rsidRDefault="002E4F25" w:rsidP="002E4F25">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54%</w:t>
            </w:r>
          </w:p>
        </w:tc>
        <w:tc>
          <w:tcPr>
            <w:tcW w:w="328" w:type="pct"/>
            <w:shd w:val="clear" w:color="auto" w:fill="auto"/>
            <w:vAlign w:val="center"/>
            <w:hideMark/>
          </w:tcPr>
          <w:p w14:paraId="7922563A" w14:textId="77777777"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54%</w:t>
            </w:r>
          </w:p>
        </w:tc>
        <w:tc>
          <w:tcPr>
            <w:tcW w:w="649" w:type="pct"/>
            <w:shd w:val="clear" w:color="auto" w:fill="auto"/>
            <w:vAlign w:val="center"/>
            <w:hideMark/>
          </w:tcPr>
          <w:p w14:paraId="3552FA96" w14:textId="77777777"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0.29</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42EB9" w14:textId="1D5665B1"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Pr>
                <w:rFonts w:asciiTheme="minorHAnsi" w:eastAsia="宋体" w:hAnsiTheme="minorHAnsi" w:cs="Times New Roman"/>
                <w:color w:val="000000"/>
                <w:sz w:val="20"/>
                <w:szCs w:val="20"/>
                <w:lang w:eastAsia="zh-CN"/>
                <w14:cntxtAlts w14:val="0"/>
              </w:rPr>
              <w:t>429,958</w:t>
            </w:r>
          </w:p>
        </w:tc>
        <w:tc>
          <w:tcPr>
            <w:tcW w:w="8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614E11" w14:textId="323BD74B"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2E4F25">
              <w:rPr>
                <w:rFonts w:asciiTheme="minorHAnsi" w:eastAsia="宋体" w:hAnsiTheme="minorHAnsi" w:cs="Times New Roman"/>
                <w:color w:val="000000"/>
                <w:sz w:val="20"/>
                <w:szCs w:val="20"/>
                <w:lang w:eastAsia="zh-CN"/>
                <w14:cntxtAlts w14:val="0"/>
              </w:rPr>
              <w:t xml:space="preserve">347.14 </w:t>
            </w:r>
          </w:p>
        </w:tc>
        <w:tc>
          <w:tcPr>
            <w:tcW w:w="394" w:type="pct"/>
            <w:shd w:val="clear" w:color="auto" w:fill="auto"/>
            <w:vAlign w:val="center"/>
            <w:hideMark/>
          </w:tcPr>
          <w:p w14:paraId="78FCBA5D" w14:textId="77777777" w:rsidR="002E4F25" w:rsidRPr="002E4F2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2E4F25">
              <w:rPr>
                <w:rFonts w:asciiTheme="minorHAnsi" w:eastAsia="宋体" w:hAnsiTheme="minorHAnsi" w:cs="Times New Roman"/>
                <w:color w:val="000000"/>
                <w:sz w:val="20"/>
                <w:szCs w:val="20"/>
                <w:lang w:eastAsia="zh-CN"/>
                <w14:cntxtAlts w14:val="0"/>
              </w:rPr>
              <w:t>100%</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679F9" w14:textId="3CF0F529" w:rsidR="002E4F25" w:rsidRPr="005A491C"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2E4F25">
              <w:rPr>
                <w:rFonts w:asciiTheme="minorHAnsi" w:eastAsia="宋体" w:hAnsiTheme="minorHAnsi" w:cs="Times New Roman"/>
                <w:color w:val="000000"/>
                <w:sz w:val="20"/>
                <w:szCs w:val="20"/>
                <w:lang w:eastAsia="zh-CN"/>
                <w14:cntxtAlts w14:val="0"/>
              </w:rPr>
              <w:t xml:space="preserve">236 </w:t>
            </w:r>
          </w:p>
        </w:tc>
      </w:tr>
      <w:tr w:rsidR="002E4F25" w:rsidRPr="003167C5" w14:paraId="2447B660" w14:textId="77777777" w:rsidTr="002E4F25">
        <w:trPr>
          <w:trHeight w:val="260"/>
        </w:trPr>
        <w:tc>
          <w:tcPr>
            <w:tcW w:w="456" w:type="pct"/>
            <w:shd w:val="clear" w:color="auto" w:fill="auto"/>
            <w:vAlign w:val="center"/>
            <w:hideMark/>
          </w:tcPr>
          <w:p w14:paraId="04BD2339" w14:textId="77777777"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28</w:t>
            </w:r>
          </w:p>
        </w:tc>
        <w:tc>
          <w:tcPr>
            <w:tcW w:w="497" w:type="pct"/>
            <w:shd w:val="clear" w:color="auto" w:fill="auto"/>
            <w:vAlign w:val="center"/>
            <w:hideMark/>
          </w:tcPr>
          <w:p w14:paraId="66FCE7D8" w14:textId="77777777" w:rsidR="002E4F25" w:rsidRPr="003167C5" w:rsidRDefault="002E4F25" w:rsidP="002E4F25">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0.00067</w:t>
            </w:r>
          </w:p>
        </w:tc>
        <w:tc>
          <w:tcPr>
            <w:tcW w:w="380" w:type="pct"/>
            <w:shd w:val="clear" w:color="auto" w:fill="auto"/>
            <w:vAlign w:val="center"/>
            <w:hideMark/>
          </w:tcPr>
          <w:p w14:paraId="0F5734C5" w14:textId="77777777" w:rsidR="002E4F25" w:rsidRPr="003167C5" w:rsidRDefault="002E4F25" w:rsidP="002E4F25">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0.001</w:t>
            </w:r>
          </w:p>
        </w:tc>
        <w:tc>
          <w:tcPr>
            <w:tcW w:w="328" w:type="pct"/>
            <w:shd w:val="clear" w:color="auto" w:fill="auto"/>
            <w:vAlign w:val="center"/>
            <w:hideMark/>
          </w:tcPr>
          <w:p w14:paraId="1F90213E" w14:textId="77777777" w:rsidR="002E4F25" w:rsidRPr="003167C5" w:rsidRDefault="002E4F25" w:rsidP="002E4F25">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54%</w:t>
            </w:r>
          </w:p>
        </w:tc>
        <w:tc>
          <w:tcPr>
            <w:tcW w:w="328" w:type="pct"/>
            <w:shd w:val="clear" w:color="auto" w:fill="auto"/>
            <w:vAlign w:val="center"/>
            <w:hideMark/>
          </w:tcPr>
          <w:p w14:paraId="7757F96C" w14:textId="77777777"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54%</w:t>
            </w:r>
          </w:p>
        </w:tc>
        <w:tc>
          <w:tcPr>
            <w:tcW w:w="649" w:type="pct"/>
            <w:shd w:val="clear" w:color="auto" w:fill="auto"/>
            <w:vAlign w:val="center"/>
            <w:hideMark/>
          </w:tcPr>
          <w:p w14:paraId="0508A364" w14:textId="77777777"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0.29</w:t>
            </w:r>
          </w:p>
        </w:tc>
        <w:tc>
          <w:tcPr>
            <w:tcW w:w="497" w:type="pct"/>
            <w:tcBorders>
              <w:top w:val="nil"/>
              <w:left w:val="single" w:sz="4" w:space="0" w:color="auto"/>
              <w:bottom w:val="single" w:sz="4" w:space="0" w:color="auto"/>
              <w:right w:val="single" w:sz="4" w:space="0" w:color="auto"/>
            </w:tcBorders>
            <w:shd w:val="clear" w:color="auto" w:fill="auto"/>
            <w:vAlign w:val="center"/>
            <w:hideMark/>
          </w:tcPr>
          <w:p w14:paraId="3770F03F" w14:textId="2BB67703"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6E758E">
              <w:rPr>
                <w:rFonts w:asciiTheme="minorHAnsi" w:eastAsia="宋体" w:hAnsiTheme="minorHAnsi" w:cs="Times New Roman"/>
                <w:color w:val="000000"/>
                <w:sz w:val="20"/>
                <w:szCs w:val="20"/>
                <w:lang w:eastAsia="zh-CN"/>
                <w14:cntxtAlts w14:val="0"/>
              </w:rPr>
              <w:t>173,300</w:t>
            </w:r>
          </w:p>
        </w:tc>
        <w:tc>
          <w:tcPr>
            <w:tcW w:w="897" w:type="pct"/>
            <w:tcBorders>
              <w:top w:val="nil"/>
              <w:left w:val="single" w:sz="4" w:space="0" w:color="auto"/>
              <w:bottom w:val="single" w:sz="4" w:space="0" w:color="auto"/>
              <w:right w:val="single" w:sz="4" w:space="0" w:color="auto"/>
            </w:tcBorders>
            <w:shd w:val="clear" w:color="auto" w:fill="auto"/>
            <w:vAlign w:val="center"/>
            <w:hideMark/>
          </w:tcPr>
          <w:p w14:paraId="02BD6E37" w14:textId="0B5385CD" w:rsidR="002E4F25" w:rsidRPr="003167C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2E4F25">
              <w:rPr>
                <w:rFonts w:asciiTheme="minorHAnsi" w:eastAsia="宋体" w:hAnsiTheme="minorHAnsi" w:cs="Times New Roman"/>
                <w:color w:val="000000"/>
                <w:sz w:val="20"/>
                <w:szCs w:val="20"/>
                <w:lang w:eastAsia="zh-CN"/>
                <w14:cntxtAlts w14:val="0"/>
              </w:rPr>
              <w:t xml:space="preserve">268.69 </w:t>
            </w:r>
          </w:p>
        </w:tc>
        <w:tc>
          <w:tcPr>
            <w:tcW w:w="394" w:type="pct"/>
            <w:shd w:val="clear" w:color="auto" w:fill="auto"/>
            <w:vAlign w:val="center"/>
            <w:hideMark/>
          </w:tcPr>
          <w:p w14:paraId="3839F8D7" w14:textId="77777777" w:rsidR="002E4F25" w:rsidRPr="002E4F25"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2E4F25">
              <w:rPr>
                <w:rFonts w:asciiTheme="minorHAnsi" w:eastAsia="宋体" w:hAnsiTheme="minorHAnsi" w:cs="Times New Roman"/>
                <w:color w:val="000000"/>
                <w:sz w:val="20"/>
                <w:szCs w:val="20"/>
                <w:lang w:eastAsia="zh-CN"/>
                <w14:cntxtAlts w14:val="0"/>
              </w:rPr>
              <w:t>100%</w:t>
            </w:r>
          </w:p>
        </w:tc>
        <w:tc>
          <w:tcPr>
            <w:tcW w:w="573" w:type="pct"/>
            <w:tcBorders>
              <w:top w:val="nil"/>
              <w:left w:val="single" w:sz="4" w:space="0" w:color="auto"/>
              <w:bottom w:val="single" w:sz="4" w:space="0" w:color="auto"/>
              <w:right w:val="single" w:sz="4" w:space="0" w:color="auto"/>
            </w:tcBorders>
            <w:shd w:val="clear" w:color="auto" w:fill="auto"/>
            <w:vAlign w:val="center"/>
            <w:hideMark/>
          </w:tcPr>
          <w:p w14:paraId="230C272D" w14:textId="4B9B238E" w:rsidR="002E4F25" w:rsidRPr="005A491C" w:rsidRDefault="002E4F25" w:rsidP="002E4F25">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2E4F25">
              <w:rPr>
                <w:rFonts w:asciiTheme="minorHAnsi" w:eastAsia="宋体" w:hAnsiTheme="minorHAnsi" w:cs="Times New Roman"/>
                <w:color w:val="000000"/>
                <w:sz w:val="20"/>
                <w:szCs w:val="20"/>
                <w:lang w:eastAsia="zh-CN"/>
                <w14:cntxtAlts w14:val="0"/>
              </w:rPr>
              <w:t xml:space="preserve">74 </w:t>
            </w:r>
          </w:p>
        </w:tc>
      </w:tr>
      <w:tr w:rsidR="002E4F25" w:rsidRPr="003167C5" w14:paraId="17E737CE" w14:textId="77777777" w:rsidTr="002E4F25">
        <w:trPr>
          <w:trHeight w:val="260"/>
        </w:trPr>
        <w:tc>
          <w:tcPr>
            <w:tcW w:w="4427" w:type="pct"/>
            <w:gridSpan w:val="9"/>
            <w:shd w:val="clear" w:color="auto" w:fill="auto"/>
            <w:vAlign w:val="center"/>
          </w:tcPr>
          <w:p w14:paraId="6B309745" w14:textId="67174E34" w:rsidR="002E4F25" w:rsidRPr="003167C5" w:rsidRDefault="002E4F25" w:rsidP="002E4F25">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3167C5">
              <w:rPr>
                <w:rFonts w:asciiTheme="minorHAnsi" w:eastAsia="宋体" w:hAnsiTheme="minorHAnsi" w:cs="Times New Roman"/>
                <w:b/>
                <w:bCs/>
                <w:color w:val="000000"/>
                <w:sz w:val="20"/>
                <w:szCs w:val="20"/>
                <w:lang w:eastAsia="zh-CN"/>
                <w14:cntxtAlts w14:val="0"/>
              </w:rPr>
              <w:t>PEAer,y</w:t>
            </w:r>
            <w:proofErr w:type="spellEnd"/>
            <w:proofErr w:type="gramEnd"/>
          </w:p>
        </w:tc>
        <w:tc>
          <w:tcPr>
            <w:tcW w:w="573" w:type="pct"/>
            <w:shd w:val="clear" w:color="auto" w:fill="auto"/>
            <w:vAlign w:val="center"/>
          </w:tcPr>
          <w:p w14:paraId="42281CD7" w14:textId="0A6C371D" w:rsidR="002E4F25" w:rsidRPr="003167C5" w:rsidRDefault="002E4F25" w:rsidP="002E4F25">
            <w:pPr>
              <w:spacing w:after="0" w:line="240" w:lineRule="auto"/>
              <w:contextualSpacing w:val="0"/>
              <w:jc w:val="center"/>
              <w:rPr>
                <w:rFonts w:asciiTheme="minorHAnsi" w:eastAsia="宋体" w:hAnsiTheme="minorHAnsi" w:cs="Arial"/>
                <w:b/>
                <w:bCs/>
                <w:color w:val="000000"/>
                <w:sz w:val="20"/>
                <w:szCs w:val="20"/>
                <w:lang w:eastAsia="zh-CN"/>
                <w14:cntxtAlts w14:val="0"/>
              </w:rPr>
            </w:pPr>
            <w:r>
              <w:rPr>
                <w:rFonts w:asciiTheme="minorHAnsi" w:eastAsia="宋体" w:hAnsiTheme="minorHAnsi" w:cs="Arial"/>
                <w:b/>
                <w:bCs/>
                <w:color w:val="000000"/>
                <w:sz w:val="20"/>
                <w:szCs w:val="20"/>
                <w:lang w:eastAsia="zh-CN"/>
                <w14:cntxtAlts w14:val="0"/>
              </w:rPr>
              <w:t>309</w:t>
            </w:r>
          </w:p>
        </w:tc>
      </w:tr>
    </w:tbl>
    <w:p w14:paraId="045A0FB2" w14:textId="5CCB3161" w:rsidR="0022552C" w:rsidRPr="003167C5" w:rsidRDefault="0022552C" w:rsidP="00B46B23"/>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300"/>
        <w:gridCol w:w="1960"/>
        <w:gridCol w:w="1880"/>
      </w:tblGrid>
      <w:tr w:rsidR="00CF0DBE" w:rsidRPr="00EA57DE" w14:paraId="3C360369" w14:textId="77777777" w:rsidTr="003C0540">
        <w:trPr>
          <w:trHeight w:val="270"/>
        </w:trPr>
        <w:tc>
          <w:tcPr>
            <w:tcW w:w="3880" w:type="dxa"/>
            <w:shd w:val="clear" w:color="auto" w:fill="auto"/>
            <w:noWrap/>
            <w:vAlign w:val="bottom"/>
            <w:hideMark/>
          </w:tcPr>
          <w:p w14:paraId="4B2B537B" w14:textId="77777777"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260" w:type="dxa"/>
            <w:gridSpan w:val="2"/>
            <w:shd w:val="clear" w:color="auto" w:fill="auto"/>
            <w:noWrap/>
            <w:vAlign w:val="bottom"/>
            <w:hideMark/>
          </w:tcPr>
          <w:p w14:paraId="0BB2343D" w14:textId="0843BF85"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Value</w:t>
            </w:r>
          </w:p>
        </w:tc>
        <w:tc>
          <w:tcPr>
            <w:tcW w:w="1880" w:type="dxa"/>
            <w:shd w:val="clear" w:color="auto" w:fill="auto"/>
            <w:noWrap/>
            <w:vAlign w:val="bottom"/>
            <w:hideMark/>
          </w:tcPr>
          <w:p w14:paraId="4E8AC1B4" w14:textId="77777777"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A01348" w:rsidRPr="00EA57DE" w14:paraId="4F5A0191" w14:textId="77777777" w:rsidTr="004079BD">
        <w:trPr>
          <w:trHeight w:val="260"/>
        </w:trPr>
        <w:tc>
          <w:tcPr>
            <w:tcW w:w="3880" w:type="dxa"/>
            <w:shd w:val="clear" w:color="auto" w:fill="auto"/>
            <w:noWrap/>
            <w:vAlign w:val="bottom"/>
            <w:hideMark/>
          </w:tcPr>
          <w:p w14:paraId="7F2DB7FF" w14:textId="553F9B94" w:rsidR="00A01348" w:rsidRPr="00EA57DE" w:rsidRDefault="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000000"/>
                <w:sz w:val="20"/>
                <w:szCs w:val="20"/>
                <w:lang w:eastAsia="zh-CN"/>
                <w14:cntxtAlts w14:val="0"/>
              </w:rPr>
              <w:t>species</w:t>
            </w:r>
          </w:p>
        </w:tc>
        <w:tc>
          <w:tcPr>
            <w:tcW w:w="2300" w:type="dxa"/>
            <w:shd w:val="clear" w:color="auto" w:fill="auto"/>
            <w:noWrap/>
            <w:vAlign w:val="bottom"/>
            <w:hideMark/>
          </w:tcPr>
          <w:p w14:paraId="17F89E36"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1960" w:type="dxa"/>
            <w:shd w:val="clear" w:color="auto" w:fill="auto"/>
            <w:noWrap/>
            <w:vAlign w:val="bottom"/>
            <w:hideMark/>
          </w:tcPr>
          <w:p w14:paraId="37DA38BD"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49BF6A33" w14:textId="4F003E5A"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4E2983" w:rsidRPr="00EA57DE" w14:paraId="103B8289" w14:textId="77777777" w:rsidTr="008839A2">
        <w:trPr>
          <w:trHeight w:val="360"/>
        </w:trPr>
        <w:tc>
          <w:tcPr>
            <w:tcW w:w="3880" w:type="dxa"/>
            <w:shd w:val="clear" w:color="auto" w:fill="auto"/>
            <w:noWrap/>
            <w:vAlign w:val="center"/>
            <w:hideMark/>
          </w:tcPr>
          <w:p w14:paraId="4AFAE5C0" w14:textId="5764D231"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036C41">
              <w:rPr>
                <w:rFonts w:asciiTheme="minorHAnsi" w:eastAsia="宋体" w:hAnsiTheme="minorHAnsi" w:cs="Arial"/>
                <w:color w:val="auto"/>
                <w:sz w:val="20"/>
                <w:szCs w:val="20"/>
                <w:vertAlign w:val="subscript"/>
                <w:lang w:eastAsia="zh-CN"/>
                <w14:cntxtAlts w14:val="0"/>
              </w:rPr>
              <w:t>N2</w:t>
            </w:r>
            <w:proofErr w:type="gramStart"/>
            <w:r w:rsidRPr="00036C41">
              <w:rPr>
                <w:rFonts w:asciiTheme="minorHAnsi" w:eastAsia="宋体" w:hAnsiTheme="minorHAnsi" w:cs="Arial"/>
                <w:color w:val="auto"/>
                <w:sz w:val="20"/>
                <w:szCs w:val="20"/>
                <w:vertAlign w:val="subscript"/>
                <w:lang w:eastAsia="zh-CN"/>
                <w14:cntxtAlts w14:val="0"/>
              </w:rPr>
              <w:t>O,D</w:t>
            </w:r>
            <w:proofErr w:type="gramEnd"/>
            <w:r w:rsidRPr="00036C41">
              <w:rPr>
                <w:rFonts w:asciiTheme="minorHAnsi" w:eastAsia="宋体" w:hAnsiTheme="minorHAnsi" w:cs="Arial"/>
                <w:color w:val="auto"/>
                <w:sz w:val="20"/>
                <w:szCs w:val="20"/>
                <w:vertAlign w:val="subscript"/>
                <w:lang w:eastAsia="zh-CN"/>
                <w14:cntxtAlts w14:val="0"/>
              </w:rPr>
              <w:t>,j</w:t>
            </w:r>
          </w:p>
        </w:tc>
        <w:tc>
          <w:tcPr>
            <w:tcW w:w="2300" w:type="dxa"/>
            <w:tcBorders>
              <w:bottom w:val="single" w:sz="4" w:space="0" w:color="auto"/>
            </w:tcBorders>
            <w:shd w:val="clear" w:color="auto" w:fill="FFFFFF" w:themeFill="background1"/>
            <w:noWrap/>
            <w:vAlign w:val="bottom"/>
            <w:hideMark/>
          </w:tcPr>
          <w:p w14:paraId="164CDAEF"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w:t>
            </w:r>
          </w:p>
        </w:tc>
        <w:tc>
          <w:tcPr>
            <w:tcW w:w="1960" w:type="dxa"/>
            <w:tcBorders>
              <w:bottom w:val="single" w:sz="4" w:space="0" w:color="auto"/>
            </w:tcBorders>
            <w:shd w:val="clear" w:color="auto" w:fill="FFFFFF" w:themeFill="background1"/>
            <w:noWrap/>
            <w:vAlign w:val="bottom"/>
            <w:hideMark/>
          </w:tcPr>
          <w:p w14:paraId="1D77B0AF"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w:t>
            </w:r>
          </w:p>
        </w:tc>
        <w:tc>
          <w:tcPr>
            <w:tcW w:w="1880" w:type="dxa"/>
            <w:shd w:val="clear" w:color="auto" w:fill="auto"/>
            <w:noWrap/>
            <w:vAlign w:val="bottom"/>
            <w:hideMark/>
          </w:tcPr>
          <w:p w14:paraId="13C1E359" w14:textId="0125744F" w:rsidR="00A01348" w:rsidRPr="00EA57DE" w:rsidRDefault="00B53CC6">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N2O-N/kg N</w:t>
            </w:r>
          </w:p>
        </w:tc>
      </w:tr>
      <w:tr w:rsidR="00671A24" w:rsidRPr="00EA57DE" w14:paraId="33EC3B7E" w14:textId="77777777" w:rsidTr="004D00D1">
        <w:trPr>
          <w:trHeight w:val="250"/>
        </w:trPr>
        <w:tc>
          <w:tcPr>
            <w:tcW w:w="3880" w:type="dxa"/>
            <w:shd w:val="clear" w:color="auto" w:fill="auto"/>
            <w:noWrap/>
            <w:vAlign w:val="center"/>
            <w:hideMark/>
          </w:tcPr>
          <w:p w14:paraId="560B73E5" w14:textId="77777777"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036C41">
              <w:rPr>
                <w:rFonts w:asciiTheme="minorHAnsi" w:eastAsia="宋体" w:hAnsiTheme="minorHAnsi" w:cs="Arial"/>
                <w:color w:val="auto"/>
                <w:sz w:val="20"/>
                <w:szCs w:val="20"/>
                <w:vertAlign w:val="subscript"/>
                <w:lang w:eastAsia="zh-CN"/>
                <w14:cntxtAlts w14:val="0"/>
              </w:rPr>
              <w:t>LT,y</w:t>
            </w:r>
            <w:proofErr w:type="spellEnd"/>
            <w:proofErr w:type="gramEnd"/>
          </w:p>
        </w:tc>
        <w:tc>
          <w:tcPr>
            <w:tcW w:w="2300" w:type="dxa"/>
            <w:tcBorders>
              <w:top w:val="nil"/>
              <w:left w:val="nil"/>
              <w:bottom w:val="nil"/>
              <w:right w:val="nil"/>
            </w:tcBorders>
            <w:shd w:val="clear" w:color="000000" w:fill="FFFFFF"/>
            <w:noWrap/>
            <w:vAlign w:val="bottom"/>
            <w:hideMark/>
          </w:tcPr>
          <w:p w14:paraId="106A05E4" w14:textId="03DE2D65"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sidRPr="00671A24">
              <w:rPr>
                <w:rFonts w:asciiTheme="minorHAnsi" w:eastAsia="宋体" w:hAnsiTheme="minorHAnsi" w:cs="Arial"/>
                <w:color w:val="auto"/>
                <w:sz w:val="20"/>
                <w:szCs w:val="20"/>
                <w:lang w:eastAsia="zh-CN"/>
                <w14:cntxtAlts w14:val="0"/>
              </w:rPr>
              <w:t>13.61</w:t>
            </w:r>
          </w:p>
        </w:tc>
        <w:tc>
          <w:tcPr>
            <w:tcW w:w="1960" w:type="dxa"/>
            <w:tcBorders>
              <w:top w:val="nil"/>
              <w:left w:val="single" w:sz="4" w:space="0" w:color="auto"/>
              <w:bottom w:val="nil"/>
              <w:right w:val="single" w:sz="4" w:space="0" w:color="auto"/>
            </w:tcBorders>
            <w:shd w:val="clear" w:color="000000" w:fill="FFFFFF"/>
            <w:noWrap/>
            <w:vAlign w:val="bottom"/>
            <w:hideMark/>
          </w:tcPr>
          <w:p w14:paraId="4E70AC4E" w14:textId="3B20F4E6"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sidRPr="00671A24">
              <w:rPr>
                <w:rFonts w:asciiTheme="minorHAnsi" w:eastAsia="宋体" w:hAnsiTheme="minorHAnsi" w:cs="Arial"/>
                <w:color w:val="auto"/>
                <w:sz w:val="20"/>
                <w:szCs w:val="20"/>
                <w:lang w:eastAsia="zh-CN"/>
                <w14:cntxtAlts w14:val="0"/>
              </w:rPr>
              <w:t>6.02</w:t>
            </w:r>
          </w:p>
        </w:tc>
        <w:tc>
          <w:tcPr>
            <w:tcW w:w="1880" w:type="dxa"/>
            <w:shd w:val="clear" w:color="auto" w:fill="auto"/>
            <w:noWrap/>
            <w:vAlign w:val="bottom"/>
            <w:hideMark/>
          </w:tcPr>
          <w:p w14:paraId="538F1A2E" w14:textId="1AC63A3C"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N/animal/year</w:t>
            </w:r>
          </w:p>
        </w:tc>
      </w:tr>
      <w:tr w:rsidR="00671A24" w:rsidRPr="00EA57DE" w14:paraId="79D49BE0" w14:textId="77777777" w:rsidTr="008839A2">
        <w:trPr>
          <w:trHeight w:val="250"/>
        </w:trPr>
        <w:tc>
          <w:tcPr>
            <w:tcW w:w="3880" w:type="dxa"/>
            <w:tcBorders>
              <w:right w:val="single" w:sz="4" w:space="0" w:color="auto"/>
            </w:tcBorders>
            <w:shd w:val="clear" w:color="auto" w:fill="auto"/>
            <w:noWrap/>
            <w:vAlign w:val="center"/>
            <w:hideMark/>
          </w:tcPr>
          <w:p w14:paraId="08B31004" w14:textId="77777777"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N</w:t>
            </w:r>
            <w:r w:rsidRPr="00036C41">
              <w:rPr>
                <w:rFonts w:asciiTheme="minorHAnsi" w:eastAsia="宋体" w:hAnsiTheme="minorHAnsi" w:cs="Arial"/>
                <w:color w:val="auto"/>
                <w:sz w:val="20"/>
                <w:szCs w:val="20"/>
                <w:vertAlign w:val="subscript"/>
                <w:lang w:eastAsia="zh-CN"/>
                <w14:cntxtAlts w14:val="0"/>
              </w:rPr>
              <w:t>LT</w:t>
            </w:r>
          </w:p>
        </w:tc>
        <w:tc>
          <w:tcPr>
            <w:tcW w:w="23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7A289E" w14:textId="66387016"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429,958</w:t>
            </w:r>
          </w:p>
        </w:tc>
        <w:tc>
          <w:tcPr>
            <w:tcW w:w="1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7513F5" w14:textId="1E30E113"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173,300</w:t>
            </w:r>
          </w:p>
        </w:tc>
        <w:tc>
          <w:tcPr>
            <w:tcW w:w="1880" w:type="dxa"/>
            <w:tcBorders>
              <w:left w:val="single" w:sz="4" w:space="0" w:color="auto"/>
            </w:tcBorders>
            <w:shd w:val="clear" w:color="auto" w:fill="auto"/>
            <w:noWrap/>
            <w:vAlign w:val="bottom"/>
            <w:hideMark/>
          </w:tcPr>
          <w:p w14:paraId="638B80AF" w14:textId="6A104935" w:rsidR="00671A24" w:rsidRPr="00EA57DE" w:rsidRDefault="00671A24" w:rsidP="00671A24">
            <w:pPr>
              <w:spacing w:after="0" w:line="240" w:lineRule="auto"/>
              <w:contextualSpacing w:val="0"/>
              <w:jc w:val="center"/>
              <w:rPr>
                <w:rFonts w:asciiTheme="minorHAnsi" w:eastAsia="宋体" w:hAnsiTheme="minorHAnsi" w:cs="Arial"/>
                <w:color w:val="FF0000"/>
                <w:sz w:val="20"/>
                <w:szCs w:val="20"/>
                <w:lang w:eastAsia="zh-CN"/>
                <w14:cntxtAlts w14:val="0"/>
              </w:rPr>
            </w:pPr>
            <w:r w:rsidRPr="003167C5">
              <w:rPr>
                <w:rFonts w:asciiTheme="minorHAnsi" w:eastAsia="宋体" w:hAnsiTheme="minorHAnsi" w:cs="Arial"/>
                <w:color w:val="auto"/>
                <w:sz w:val="20"/>
                <w:szCs w:val="20"/>
                <w:lang w:eastAsia="zh-CN"/>
                <w14:cntxtAlts w14:val="0"/>
              </w:rPr>
              <w:t>No of heads</w:t>
            </w:r>
          </w:p>
        </w:tc>
      </w:tr>
      <w:tr w:rsidR="00671A24" w:rsidRPr="00EA57DE" w14:paraId="462C88A9" w14:textId="77777777" w:rsidTr="008839A2">
        <w:trPr>
          <w:trHeight w:val="250"/>
        </w:trPr>
        <w:tc>
          <w:tcPr>
            <w:tcW w:w="3880" w:type="dxa"/>
            <w:shd w:val="clear" w:color="auto" w:fill="auto"/>
            <w:noWrap/>
            <w:vAlign w:val="center"/>
            <w:hideMark/>
          </w:tcPr>
          <w:p w14:paraId="6C6CEC90" w14:textId="77777777"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036C41">
              <w:rPr>
                <w:rFonts w:asciiTheme="minorHAnsi" w:eastAsia="宋体" w:hAnsiTheme="minorHAnsi" w:cs="Arial"/>
                <w:color w:val="auto"/>
                <w:sz w:val="20"/>
                <w:szCs w:val="20"/>
                <w:vertAlign w:val="subscript"/>
                <w:lang w:eastAsia="zh-CN"/>
                <w14:cntxtAlts w14:val="0"/>
              </w:rPr>
              <w:t>j</w:t>
            </w:r>
            <w:proofErr w:type="spellEnd"/>
          </w:p>
        </w:tc>
        <w:tc>
          <w:tcPr>
            <w:tcW w:w="2300" w:type="dxa"/>
            <w:tcBorders>
              <w:top w:val="single" w:sz="4" w:space="0" w:color="auto"/>
            </w:tcBorders>
            <w:shd w:val="clear" w:color="auto" w:fill="FFFFFF" w:themeFill="background1"/>
            <w:noWrap/>
            <w:vAlign w:val="bottom"/>
            <w:hideMark/>
          </w:tcPr>
          <w:p w14:paraId="29BC4AD2" w14:textId="77777777"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960" w:type="dxa"/>
            <w:tcBorders>
              <w:top w:val="single" w:sz="4" w:space="0" w:color="auto"/>
            </w:tcBorders>
            <w:shd w:val="clear" w:color="auto" w:fill="FFFFFF" w:themeFill="background1"/>
            <w:noWrap/>
            <w:vAlign w:val="bottom"/>
            <w:hideMark/>
          </w:tcPr>
          <w:p w14:paraId="378F3388" w14:textId="77777777"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880" w:type="dxa"/>
            <w:shd w:val="clear" w:color="auto" w:fill="auto"/>
            <w:noWrap/>
            <w:vAlign w:val="bottom"/>
            <w:hideMark/>
          </w:tcPr>
          <w:p w14:paraId="0BB8A8B3" w14:textId="3057FBD3" w:rsidR="00671A24" w:rsidRPr="00EA57DE" w:rsidRDefault="00671A24" w:rsidP="00671A2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671A24" w:rsidRPr="00EA57DE" w14:paraId="52211244" w14:textId="77777777" w:rsidTr="0070788B">
        <w:trPr>
          <w:trHeight w:val="270"/>
        </w:trPr>
        <w:tc>
          <w:tcPr>
            <w:tcW w:w="3880" w:type="dxa"/>
            <w:shd w:val="clear" w:color="auto" w:fill="auto"/>
            <w:noWrap/>
            <w:vAlign w:val="center"/>
            <w:hideMark/>
          </w:tcPr>
          <w:p w14:paraId="0EA836CD" w14:textId="7EAEAABF" w:rsidR="00671A24" w:rsidRPr="00EA57DE" w:rsidRDefault="00671A24" w:rsidP="00671A2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300" w:type="dxa"/>
            <w:shd w:val="clear" w:color="auto" w:fill="FFFFFF" w:themeFill="background1"/>
            <w:noWrap/>
            <w:vAlign w:val="center"/>
            <w:hideMark/>
          </w:tcPr>
          <w:p w14:paraId="664AFCFC" w14:textId="77777777" w:rsidR="00671A24" w:rsidRPr="00EA57DE" w:rsidRDefault="00671A24" w:rsidP="00671A2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0.00</w:t>
            </w:r>
          </w:p>
        </w:tc>
        <w:tc>
          <w:tcPr>
            <w:tcW w:w="1960" w:type="dxa"/>
            <w:shd w:val="clear" w:color="auto" w:fill="FFFFFF" w:themeFill="background1"/>
            <w:noWrap/>
            <w:vAlign w:val="center"/>
            <w:hideMark/>
          </w:tcPr>
          <w:p w14:paraId="65D83752" w14:textId="77777777" w:rsidR="00671A24" w:rsidRPr="00EA57DE" w:rsidRDefault="00671A24" w:rsidP="00671A2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0.00</w:t>
            </w:r>
          </w:p>
        </w:tc>
        <w:tc>
          <w:tcPr>
            <w:tcW w:w="1880" w:type="dxa"/>
            <w:shd w:val="clear" w:color="auto" w:fill="auto"/>
            <w:noWrap/>
            <w:vAlign w:val="bottom"/>
            <w:hideMark/>
          </w:tcPr>
          <w:p w14:paraId="32CF3495" w14:textId="0DD94C50" w:rsidR="00671A24" w:rsidRPr="00EA57DE" w:rsidRDefault="00671A24" w:rsidP="00671A2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tCO</w:t>
            </w:r>
            <w:r w:rsidRPr="00EA57DE">
              <w:rPr>
                <w:rFonts w:asciiTheme="minorHAnsi" w:eastAsia="宋体" w:hAnsiTheme="minorHAnsi" w:cs="Arial"/>
                <w:b/>
                <w:bCs/>
                <w:color w:val="auto"/>
                <w:sz w:val="20"/>
                <w:szCs w:val="20"/>
                <w:vertAlign w:val="subscript"/>
                <w:lang w:eastAsia="zh-CN"/>
                <w14:cntxtAlts w14:val="0"/>
              </w:rPr>
              <w:t>2</w:t>
            </w:r>
            <w:r w:rsidRPr="00EA57DE">
              <w:rPr>
                <w:rFonts w:asciiTheme="minorHAnsi" w:eastAsia="宋体" w:hAnsiTheme="minorHAnsi" w:cs="Arial"/>
                <w:b/>
                <w:bCs/>
                <w:color w:val="auto"/>
                <w:sz w:val="20"/>
                <w:szCs w:val="20"/>
                <w:lang w:eastAsia="zh-CN"/>
                <w14:cntxtAlts w14:val="0"/>
              </w:rPr>
              <w:t>e</w:t>
            </w:r>
          </w:p>
        </w:tc>
      </w:tr>
    </w:tbl>
    <w:p w14:paraId="7A324158" w14:textId="6EC37841" w:rsidR="00762C32" w:rsidRPr="003167C5" w:rsidRDefault="00762C32" w:rsidP="004079BD">
      <w:pPr>
        <w:jc w:val="center"/>
      </w:pPr>
    </w:p>
    <w:tbl>
      <w:tblPr>
        <w:tblW w:w="10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2496"/>
        <w:gridCol w:w="2212"/>
        <w:gridCol w:w="1896"/>
      </w:tblGrid>
      <w:tr w:rsidR="004E2983" w:rsidRPr="00EA57DE" w14:paraId="632F9D27" w14:textId="77777777" w:rsidTr="000621C1">
        <w:trPr>
          <w:trHeight w:val="260"/>
        </w:trPr>
        <w:tc>
          <w:tcPr>
            <w:tcW w:w="3888" w:type="dxa"/>
            <w:shd w:val="clear" w:color="auto" w:fill="auto"/>
            <w:noWrap/>
            <w:vAlign w:val="bottom"/>
          </w:tcPr>
          <w:p w14:paraId="718D9AFC" w14:textId="797E99F0"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708" w:type="dxa"/>
            <w:gridSpan w:val="2"/>
            <w:shd w:val="clear" w:color="auto" w:fill="auto"/>
            <w:noWrap/>
            <w:vAlign w:val="center"/>
          </w:tcPr>
          <w:p w14:paraId="1D4165F3" w14:textId="01485380" w:rsidR="004E2983" w:rsidRPr="00EA57DE" w:rsidRDefault="004E298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 xml:space="preserve">    Value</w:t>
            </w:r>
          </w:p>
        </w:tc>
        <w:tc>
          <w:tcPr>
            <w:tcW w:w="1896" w:type="dxa"/>
            <w:shd w:val="clear" w:color="auto" w:fill="auto"/>
            <w:noWrap/>
            <w:vAlign w:val="bottom"/>
            <w:hideMark/>
          </w:tcPr>
          <w:p w14:paraId="70F0DBDD" w14:textId="23DB6DA0" w:rsidR="004E2983" w:rsidRPr="00EA57DE" w:rsidRDefault="004E298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4E2983" w:rsidRPr="00EA57DE" w14:paraId="46784BB8" w14:textId="77777777" w:rsidTr="000621C1">
        <w:trPr>
          <w:trHeight w:val="260"/>
        </w:trPr>
        <w:tc>
          <w:tcPr>
            <w:tcW w:w="3888" w:type="dxa"/>
            <w:shd w:val="clear" w:color="auto" w:fill="auto"/>
            <w:noWrap/>
            <w:vAlign w:val="center"/>
          </w:tcPr>
          <w:p w14:paraId="0063EF94" w14:textId="3A3CF926"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000000"/>
                <w:sz w:val="20"/>
                <w:szCs w:val="20"/>
                <w:lang w:eastAsia="zh-CN"/>
                <w14:cntxtAlts w14:val="0"/>
              </w:rPr>
              <w:t>species</w:t>
            </w:r>
          </w:p>
        </w:tc>
        <w:tc>
          <w:tcPr>
            <w:tcW w:w="2496" w:type="dxa"/>
            <w:shd w:val="clear" w:color="auto" w:fill="auto"/>
            <w:noWrap/>
            <w:vAlign w:val="bottom"/>
          </w:tcPr>
          <w:p w14:paraId="14EAA6D5" w14:textId="0544EF81"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2212" w:type="dxa"/>
            <w:shd w:val="clear" w:color="auto" w:fill="auto"/>
            <w:noWrap/>
            <w:vAlign w:val="bottom"/>
          </w:tcPr>
          <w:p w14:paraId="090EF75A" w14:textId="40A4EDC6"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96" w:type="dxa"/>
            <w:shd w:val="clear" w:color="auto" w:fill="auto"/>
            <w:noWrap/>
            <w:vAlign w:val="bottom"/>
          </w:tcPr>
          <w:p w14:paraId="1E33DB7F" w14:textId="77777777"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4E2983" w:rsidRPr="00EA57DE" w14:paraId="28C9C208" w14:textId="77777777" w:rsidTr="000C1554">
        <w:trPr>
          <w:trHeight w:val="260"/>
        </w:trPr>
        <w:tc>
          <w:tcPr>
            <w:tcW w:w="3888" w:type="dxa"/>
            <w:shd w:val="clear" w:color="auto" w:fill="auto"/>
            <w:noWrap/>
            <w:vAlign w:val="center"/>
          </w:tcPr>
          <w:p w14:paraId="73BC348E" w14:textId="75520348"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EA57DE">
              <w:rPr>
                <w:rFonts w:asciiTheme="minorHAnsi" w:eastAsia="宋体" w:hAnsiTheme="minorHAnsi" w:cs="Arial"/>
                <w:color w:val="auto"/>
                <w:sz w:val="16"/>
                <w:szCs w:val="16"/>
                <w:lang w:eastAsia="zh-CN"/>
                <w14:cntxtAlts w14:val="0"/>
              </w:rPr>
              <w:t>N2</w:t>
            </w:r>
            <w:proofErr w:type="gramStart"/>
            <w:r w:rsidRPr="00EA57DE">
              <w:rPr>
                <w:rFonts w:asciiTheme="minorHAnsi" w:eastAsia="宋体" w:hAnsiTheme="minorHAnsi" w:cs="Arial"/>
                <w:color w:val="auto"/>
                <w:sz w:val="16"/>
                <w:szCs w:val="16"/>
                <w:lang w:eastAsia="zh-CN"/>
                <w14:cntxtAlts w14:val="0"/>
              </w:rPr>
              <w:t>O,D</w:t>
            </w:r>
            <w:proofErr w:type="gramEnd"/>
            <w:r w:rsidRPr="00EA57DE">
              <w:rPr>
                <w:rFonts w:asciiTheme="minorHAnsi" w:eastAsia="宋体" w:hAnsiTheme="minorHAnsi" w:cs="Arial"/>
                <w:color w:val="auto"/>
                <w:sz w:val="16"/>
                <w:szCs w:val="16"/>
                <w:lang w:eastAsia="zh-CN"/>
                <w14:cntxtAlts w14:val="0"/>
              </w:rPr>
              <w:t>,j</w:t>
            </w:r>
          </w:p>
        </w:tc>
        <w:tc>
          <w:tcPr>
            <w:tcW w:w="2496" w:type="dxa"/>
            <w:shd w:val="clear" w:color="auto" w:fill="auto"/>
            <w:noWrap/>
            <w:vAlign w:val="center"/>
          </w:tcPr>
          <w:p w14:paraId="16391862" w14:textId="6654D31F"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0.006</w:t>
            </w:r>
          </w:p>
        </w:tc>
        <w:tc>
          <w:tcPr>
            <w:tcW w:w="2212" w:type="dxa"/>
            <w:shd w:val="clear" w:color="auto" w:fill="auto"/>
            <w:noWrap/>
            <w:vAlign w:val="center"/>
          </w:tcPr>
          <w:p w14:paraId="2769378D" w14:textId="5F3430BD"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0.006</w:t>
            </w:r>
          </w:p>
        </w:tc>
        <w:tc>
          <w:tcPr>
            <w:tcW w:w="1896" w:type="dxa"/>
            <w:shd w:val="clear" w:color="auto" w:fill="auto"/>
            <w:noWrap/>
            <w:vAlign w:val="bottom"/>
          </w:tcPr>
          <w:p w14:paraId="0A84EECC" w14:textId="5B03A0F9"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N2O-N/kg N</w:t>
            </w:r>
          </w:p>
        </w:tc>
      </w:tr>
      <w:tr w:rsidR="009C4C5C" w:rsidRPr="00EA57DE" w14:paraId="3B693BA5" w14:textId="77777777" w:rsidTr="000C1554">
        <w:trPr>
          <w:trHeight w:val="260"/>
        </w:trPr>
        <w:tc>
          <w:tcPr>
            <w:tcW w:w="3888" w:type="dxa"/>
            <w:shd w:val="clear" w:color="auto" w:fill="auto"/>
            <w:noWrap/>
            <w:vAlign w:val="center"/>
            <w:hideMark/>
          </w:tcPr>
          <w:p w14:paraId="34ACC25A" w14:textId="77777777"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EA57DE">
              <w:rPr>
                <w:rFonts w:asciiTheme="minorHAnsi" w:eastAsia="宋体" w:hAnsiTheme="minorHAnsi" w:cs="Arial"/>
                <w:color w:val="auto"/>
                <w:sz w:val="14"/>
                <w:szCs w:val="14"/>
                <w:lang w:eastAsia="zh-CN"/>
                <w14:cntxtAlts w14:val="0"/>
              </w:rPr>
              <w:t>LT,y</w:t>
            </w:r>
            <w:proofErr w:type="spellEnd"/>
            <w:proofErr w:type="gramEnd"/>
          </w:p>
        </w:tc>
        <w:tc>
          <w:tcPr>
            <w:tcW w:w="2496" w:type="dxa"/>
            <w:shd w:val="clear" w:color="auto" w:fill="auto"/>
            <w:noWrap/>
            <w:vAlign w:val="center"/>
            <w:hideMark/>
          </w:tcPr>
          <w:p w14:paraId="62A8C0B9" w14:textId="193E0570"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0C1554">
              <w:rPr>
                <w:rFonts w:asciiTheme="minorHAnsi" w:eastAsia="宋体" w:hAnsiTheme="minorHAnsi" w:cs="Arial"/>
                <w:color w:val="auto"/>
                <w:sz w:val="20"/>
                <w:szCs w:val="20"/>
                <w:lang w:eastAsia="zh-CN"/>
                <w14:cntxtAlts w14:val="0"/>
              </w:rPr>
              <w:t>13.61</w:t>
            </w:r>
          </w:p>
        </w:tc>
        <w:tc>
          <w:tcPr>
            <w:tcW w:w="2212" w:type="dxa"/>
            <w:shd w:val="clear" w:color="auto" w:fill="auto"/>
            <w:noWrap/>
            <w:vAlign w:val="center"/>
            <w:hideMark/>
          </w:tcPr>
          <w:p w14:paraId="7EF664BA" w14:textId="2DB07D9E"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0C1554">
              <w:rPr>
                <w:rFonts w:asciiTheme="minorHAnsi" w:eastAsia="宋体" w:hAnsiTheme="minorHAnsi" w:cs="Arial"/>
                <w:color w:val="auto"/>
                <w:sz w:val="20"/>
                <w:szCs w:val="20"/>
                <w:lang w:eastAsia="zh-CN"/>
                <w14:cntxtAlts w14:val="0"/>
              </w:rPr>
              <w:t>6.02</w:t>
            </w:r>
          </w:p>
        </w:tc>
        <w:tc>
          <w:tcPr>
            <w:tcW w:w="1896" w:type="dxa"/>
            <w:shd w:val="clear" w:color="auto" w:fill="auto"/>
            <w:noWrap/>
            <w:vAlign w:val="bottom"/>
            <w:hideMark/>
          </w:tcPr>
          <w:p w14:paraId="4D832683" w14:textId="7A44A440"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N/animal/year</w:t>
            </w:r>
          </w:p>
        </w:tc>
      </w:tr>
      <w:tr w:rsidR="009C4C5C" w:rsidRPr="00EA57DE" w14:paraId="7D05A10D" w14:textId="77777777" w:rsidTr="000C1554">
        <w:trPr>
          <w:trHeight w:val="260"/>
        </w:trPr>
        <w:tc>
          <w:tcPr>
            <w:tcW w:w="3888" w:type="dxa"/>
            <w:shd w:val="clear" w:color="auto" w:fill="auto"/>
            <w:noWrap/>
            <w:vAlign w:val="center"/>
            <w:hideMark/>
          </w:tcPr>
          <w:p w14:paraId="4F21EA6E" w14:textId="77777777"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N</w:t>
            </w:r>
            <w:r w:rsidRPr="00EA57DE">
              <w:rPr>
                <w:rFonts w:asciiTheme="minorHAnsi" w:eastAsia="宋体" w:hAnsiTheme="minorHAnsi" w:cs="Arial"/>
                <w:color w:val="auto"/>
                <w:sz w:val="14"/>
                <w:szCs w:val="14"/>
                <w:lang w:eastAsia="zh-CN"/>
                <w14:cntxtAlts w14:val="0"/>
              </w:rPr>
              <w:t>LT</w:t>
            </w:r>
          </w:p>
        </w:tc>
        <w:tc>
          <w:tcPr>
            <w:tcW w:w="2496" w:type="dxa"/>
            <w:shd w:val="clear" w:color="auto" w:fill="auto"/>
            <w:noWrap/>
            <w:vAlign w:val="center"/>
            <w:hideMark/>
          </w:tcPr>
          <w:p w14:paraId="632B4E5B" w14:textId="6B99C5F0"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429,958</w:t>
            </w:r>
          </w:p>
        </w:tc>
        <w:tc>
          <w:tcPr>
            <w:tcW w:w="2212" w:type="dxa"/>
            <w:shd w:val="clear" w:color="auto" w:fill="auto"/>
            <w:noWrap/>
            <w:vAlign w:val="center"/>
            <w:hideMark/>
          </w:tcPr>
          <w:p w14:paraId="0F69F571" w14:textId="3E269137"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173,300</w:t>
            </w:r>
          </w:p>
        </w:tc>
        <w:tc>
          <w:tcPr>
            <w:tcW w:w="1896" w:type="dxa"/>
            <w:shd w:val="clear" w:color="auto" w:fill="auto"/>
            <w:noWrap/>
            <w:vAlign w:val="bottom"/>
            <w:hideMark/>
          </w:tcPr>
          <w:p w14:paraId="6EF9B79B" w14:textId="0595E9D0"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No of heads</w:t>
            </w:r>
          </w:p>
        </w:tc>
      </w:tr>
      <w:tr w:rsidR="009C4C5C" w:rsidRPr="00EA57DE" w14:paraId="4A7BD8C4" w14:textId="77777777" w:rsidTr="000C1554">
        <w:trPr>
          <w:trHeight w:val="270"/>
        </w:trPr>
        <w:tc>
          <w:tcPr>
            <w:tcW w:w="3888" w:type="dxa"/>
            <w:shd w:val="clear" w:color="auto" w:fill="auto"/>
            <w:noWrap/>
            <w:vAlign w:val="center"/>
            <w:hideMark/>
          </w:tcPr>
          <w:p w14:paraId="5C0077B7" w14:textId="77777777"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496" w:type="dxa"/>
            <w:shd w:val="clear" w:color="auto" w:fill="auto"/>
            <w:noWrap/>
            <w:vAlign w:val="center"/>
            <w:hideMark/>
          </w:tcPr>
          <w:p w14:paraId="18FD9B66" w14:textId="77777777"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54%</w:t>
            </w:r>
          </w:p>
        </w:tc>
        <w:tc>
          <w:tcPr>
            <w:tcW w:w="2212" w:type="dxa"/>
            <w:shd w:val="clear" w:color="auto" w:fill="auto"/>
            <w:noWrap/>
            <w:vAlign w:val="center"/>
            <w:hideMark/>
          </w:tcPr>
          <w:p w14:paraId="543F4B74" w14:textId="77777777"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54%</w:t>
            </w:r>
          </w:p>
        </w:tc>
        <w:tc>
          <w:tcPr>
            <w:tcW w:w="1896" w:type="dxa"/>
            <w:shd w:val="clear" w:color="auto" w:fill="auto"/>
            <w:noWrap/>
            <w:vAlign w:val="bottom"/>
            <w:hideMark/>
          </w:tcPr>
          <w:p w14:paraId="1B3E9236" w14:textId="63378EFA"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9C4C5C" w:rsidRPr="00EA57DE" w14:paraId="0C60AAA4" w14:textId="77777777" w:rsidTr="000C1554">
        <w:trPr>
          <w:trHeight w:val="270"/>
        </w:trPr>
        <w:tc>
          <w:tcPr>
            <w:tcW w:w="3888" w:type="dxa"/>
            <w:shd w:val="clear" w:color="auto" w:fill="auto"/>
            <w:noWrap/>
            <w:vAlign w:val="center"/>
            <w:hideMark/>
          </w:tcPr>
          <w:p w14:paraId="0C37A50F" w14:textId="1F1D0E5B" w:rsidR="009C4C5C" w:rsidRPr="00EA57DE" w:rsidRDefault="009C4C5C" w:rsidP="009C4C5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496" w:type="dxa"/>
            <w:shd w:val="clear" w:color="auto" w:fill="auto"/>
            <w:noWrap/>
            <w:vAlign w:val="center"/>
            <w:hideMark/>
          </w:tcPr>
          <w:p w14:paraId="4DC3D95C" w14:textId="0BB9933A" w:rsidR="009C4C5C" w:rsidRPr="000C1554" w:rsidRDefault="009C4C5C" w:rsidP="000C1554">
            <w:pPr>
              <w:spacing w:after="0" w:line="240" w:lineRule="auto"/>
              <w:contextualSpacing w:val="0"/>
              <w:jc w:val="center"/>
              <w:rPr>
                <w:rFonts w:asciiTheme="minorHAnsi" w:eastAsia="宋体" w:hAnsiTheme="minorHAnsi" w:cs="Arial"/>
                <w:color w:val="auto"/>
                <w:sz w:val="20"/>
                <w:szCs w:val="20"/>
                <w:lang w:eastAsia="zh-CN"/>
                <w14:cntxtAlts w14:val="0"/>
              </w:rPr>
            </w:pPr>
            <w:r w:rsidRPr="000C1554">
              <w:rPr>
                <w:rFonts w:asciiTheme="minorHAnsi" w:eastAsia="宋体" w:hAnsiTheme="minorHAnsi" w:cs="Arial"/>
                <w:color w:val="auto"/>
                <w:sz w:val="20"/>
                <w:szCs w:val="20"/>
                <w:lang w:eastAsia="zh-CN"/>
                <w14:cntxtAlts w14:val="0"/>
              </w:rPr>
              <w:t>18,902.44</w:t>
            </w:r>
          </w:p>
        </w:tc>
        <w:tc>
          <w:tcPr>
            <w:tcW w:w="2212" w:type="dxa"/>
            <w:shd w:val="clear" w:color="auto" w:fill="auto"/>
            <w:noWrap/>
            <w:vAlign w:val="center"/>
            <w:hideMark/>
          </w:tcPr>
          <w:p w14:paraId="6D767F01" w14:textId="013CD412" w:rsidR="009C4C5C" w:rsidRPr="000C1554" w:rsidRDefault="009C4C5C" w:rsidP="000C1554">
            <w:pPr>
              <w:spacing w:after="0" w:line="240" w:lineRule="auto"/>
              <w:contextualSpacing w:val="0"/>
              <w:jc w:val="center"/>
              <w:rPr>
                <w:rFonts w:asciiTheme="minorHAnsi" w:eastAsia="宋体" w:hAnsiTheme="minorHAnsi" w:cs="Arial"/>
                <w:color w:val="auto"/>
                <w:sz w:val="20"/>
                <w:szCs w:val="20"/>
                <w:lang w:eastAsia="zh-CN"/>
                <w14:cntxtAlts w14:val="0"/>
              </w:rPr>
            </w:pPr>
            <w:r w:rsidRPr="000C1554">
              <w:rPr>
                <w:rFonts w:asciiTheme="minorHAnsi" w:eastAsia="宋体" w:hAnsiTheme="minorHAnsi" w:cs="Arial"/>
                <w:color w:val="auto"/>
                <w:sz w:val="20"/>
                <w:szCs w:val="20"/>
                <w:lang w:eastAsia="zh-CN"/>
                <w14:cntxtAlts w14:val="0"/>
              </w:rPr>
              <w:t>3,369.79</w:t>
            </w:r>
          </w:p>
        </w:tc>
        <w:tc>
          <w:tcPr>
            <w:tcW w:w="1896" w:type="dxa"/>
            <w:shd w:val="clear" w:color="auto" w:fill="auto"/>
            <w:noWrap/>
            <w:vAlign w:val="bottom"/>
            <w:hideMark/>
          </w:tcPr>
          <w:p w14:paraId="75F3285F" w14:textId="40FEF041"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r w:rsidR="009C4C5C" w:rsidRPr="00EA57DE" w14:paraId="06F80E02" w14:textId="77777777" w:rsidTr="000C1554">
        <w:trPr>
          <w:trHeight w:val="270"/>
        </w:trPr>
        <w:tc>
          <w:tcPr>
            <w:tcW w:w="3888" w:type="dxa"/>
            <w:shd w:val="clear" w:color="auto" w:fill="auto"/>
            <w:noWrap/>
            <w:vAlign w:val="center"/>
            <w:hideMark/>
          </w:tcPr>
          <w:p w14:paraId="737F1F3B" w14:textId="77777777" w:rsidR="009C4C5C" w:rsidRPr="00EA57DE" w:rsidRDefault="009C4C5C" w:rsidP="009C4C5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E</w:t>
            </w:r>
            <w:r w:rsidRPr="00EA57DE">
              <w:rPr>
                <w:rFonts w:asciiTheme="minorHAnsi" w:eastAsia="宋体" w:hAnsiTheme="minorHAnsi" w:cs="Arial"/>
                <w:b/>
                <w:bCs/>
                <w:color w:val="auto"/>
                <w:sz w:val="14"/>
                <w:szCs w:val="14"/>
                <w:lang w:eastAsia="zh-CN"/>
                <w14:cntxtAlts w14:val="0"/>
              </w:rPr>
              <w:t>N2</w:t>
            </w:r>
            <w:proofErr w:type="gramStart"/>
            <w:r w:rsidRPr="00EA57DE">
              <w:rPr>
                <w:rFonts w:asciiTheme="minorHAnsi" w:eastAsia="宋体" w:hAnsiTheme="minorHAnsi" w:cs="Arial"/>
                <w:b/>
                <w:bCs/>
                <w:color w:val="auto"/>
                <w:sz w:val="14"/>
                <w:szCs w:val="14"/>
                <w:lang w:eastAsia="zh-CN"/>
                <w14:cntxtAlts w14:val="0"/>
              </w:rPr>
              <w:t>O,D</w:t>
            </w:r>
            <w:proofErr w:type="gramEnd"/>
            <w:r w:rsidRPr="00EA57DE">
              <w:rPr>
                <w:rFonts w:asciiTheme="minorHAnsi" w:eastAsia="宋体" w:hAnsiTheme="minorHAnsi" w:cs="Arial"/>
                <w:b/>
                <w:bCs/>
                <w:color w:val="auto"/>
                <w:sz w:val="14"/>
                <w:szCs w:val="14"/>
                <w:lang w:eastAsia="zh-CN"/>
                <w14:cntxtAlts w14:val="0"/>
              </w:rPr>
              <w:t>,y</w:t>
            </w:r>
          </w:p>
        </w:tc>
        <w:tc>
          <w:tcPr>
            <w:tcW w:w="4708" w:type="dxa"/>
            <w:gridSpan w:val="2"/>
            <w:shd w:val="clear" w:color="auto" w:fill="auto"/>
            <w:noWrap/>
            <w:vAlign w:val="center"/>
            <w:hideMark/>
          </w:tcPr>
          <w:p w14:paraId="571E6EA7" w14:textId="11289204" w:rsidR="009C4C5C" w:rsidRPr="00EA57DE" w:rsidRDefault="000C1554" w:rsidP="009C4C5C">
            <w:pPr>
              <w:spacing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22,272.23</w:t>
            </w:r>
          </w:p>
        </w:tc>
        <w:tc>
          <w:tcPr>
            <w:tcW w:w="1896" w:type="dxa"/>
            <w:shd w:val="clear" w:color="auto" w:fill="auto"/>
            <w:noWrap/>
            <w:vAlign w:val="bottom"/>
            <w:hideMark/>
          </w:tcPr>
          <w:p w14:paraId="4587D4B5" w14:textId="10484EAD" w:rsidR="009C4C5C" w:rsidRPr="00EA57DE" w:rsidRDefault="009C4C5C" w:rsidP="009C4C5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bl>
    <w:p w14:paraId="5BE9543E" w14:textId="4DF2E809" w:rsidR="00A01348" w:rsidRPr="003167C5" w:rsidRDefault="00A01348" w:rsidP="00B46B23"/>
    <w:tbl>
      <w:tblPr>
        <w:tblW w:w="10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496"/>
        <w:gridCol w:w="1997"/>
        <w:gridCol w:w="1880"/>
      </w:tblGrid>
      <w:tr w:rsidR="001F4A7A" w:rsidRPr="00EA57DE" w14:paraId="0151DABB" w14:textId="77777777" w:rsidTr="009D6F9F">
        <w:trPr>
          <w:trHeight w:val="270"/>
        </w:trPr>
        <w:tc>
          <w:tcPr>
            <w:tcW w:w="3880" w:type="dxa"/>
            <w:shd w:val="clear" w:color="auto" w:fill="FFFFFF" w:themeFill="background1"/>
            <w:noWrap/>
            <w:vAlign w:val="bottom"/>
            <w:hideMark/>
          </w:tcPr>
          <w:p w14:paraId="24DA72AC" w14:textId="77777777" w:rsidR="001F4A7A" w:rsidRPr="00EA57DE" w:rsidRDefault="001F4A7A" w:rsidP="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493" w:type="dxa"/>
            <w:gridSpan w:val="2"/>
            <w:shd w:val="clear" w:color="auto" w:fill="auto"/>
            <w:noWrap/>
            <w:vAlign w:val="bottom"/>
            <w:hideMark/>
          </w:tcPr>
          <w:p w14:paraId="76DCABD7" w14:textId="67108280" w:rsidR="001F4A7A" w:rsidRPr="00EA57DE" w:rsidRDefault="001F4A7A" w:rsidP="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 xml:space="preserve">                                      Value </w:t>
            </w:r>
            <w:r w:rsidRPr="00EA57DE">
              <w:rPr>
                <w:rFonts w:asciiTheme="minorHAnsi" w:eastAsia="宋体" w:hAnsiTheme="minorHAnsi" w:cs="Arial"/>
                <w:b/>
                <w:bCs/>
                <w:color w:val="auto"/>
                <w:sz w:val="20"/>
                <w:szCs w:val="20"/>
                <w:lang w:eastAsia="zh-CN"/>
                <w14:cntxtAlts w14:val="0"/>
              </w:rPr>
              <w:t xml:space="preserve">　</w:t>
            </w:r>
          </w:p>
        </w:tc>
        <w:tc>
          <w:tcPr>
            <w:tcW w:w="1880" w:type="dxa"/>
            <w:shd w:val="clear" w:color="auto" w:fill="auto"/>
            <w:noWrap/>
            <w:vAlign w:val="bottom"/>
            <w:hideMark/>
          </w:tcPr>
          <w:p w14:paraId="0AB949D3" w14:textId="77777777" w:rsidR="001F4A7A" w:rsidRPr="00EA57DE" w:rsidRDefault="001F4A7A" w:rsidP="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A01348" w:rsidRPr="00EA57DE" w14:paraId="44CC2F56" w14:textId="77777777" w:rsidTr="009D6F9F">
        <w:trPr>
          <w:trHeight w:val="260"/>
        </w:trPr>
        <w:tc>
          <w:tcPr>
            <w:tcW w:w="3880" w:type="dxa"/>
            <w:shd w:val="clear" w:color="auto" w:fill="auto"/>
            <w:noWrap/>
            <w:vAlign w:val="bottom"/>
            <w:hideMark/>
          </w:tcPr>
          <w:p w14:paraId="3C40D874" w14:textId="290867C9"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496" w:type="dxa"/>
            <w:shd w:val="clear" w:color="auto" w:fill="auto"/>
            <w:noWrap/>
            <w:vAlign w:val="bottom"/>
            <w:hideMark/>
          </w:tcPr>
          <w:p w14:paraId="1EBCAD8A"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1997" w:type="dxa"/>
            <w:shd w:val="clear" w:color="auto" w:fill="auto"/>
            <w:noWrap/>
            <w:vAlign w:val="bottom"/>
            <w:hideMark/>
          </w:tcPr>
          <w:p w14:paraId="475A4C71"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6E336590" w14:textId="42825493"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A01348" w:rsidRPr="00EA57DE" w14:paraId="25A0BB46" w14:textId="77777777" w:rsidTr="009D6F9F">
        <w:trPr>
          <w:trHeight w:val="250"/>
        </w:trPr>
        <w:tc>
          <w:tcPr>
            <w:tcW w:w="3880" w:type="dxa"/>
            <w:shd w:val="clear" w:color="auto" w:fill="auto"/>
            <w:noWrap/>
            <w:vAlign w:val="center"/>
            <w:hideMark/>
          </w:tcPr>
          <w:p w14:paraId="6840D0FA" w14:textId="1CF35AFB"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CF038B">
              <w:rPr>
                <w:rFonts w:asciiTheme="minorHAnsi" w:eastAsia="宋体" w:hAnsiTheme="minorHAnsi" w:cs="Arial"/>
                <w:color w:val="auto"/>
                <w:sz w:val="20"/>
                <w:szCs w:val="20"/>
                <w:vertAlign w:val="subscript"/>
                <w:lang w:eastAsia="zh-CN"/>
                <w14:cntxtAlts w14:val="0"/>
              </w:rPr>
              <w:t>N2</w:t>
            </w:r>
            <w:proofErr w:type="gramStart"/>
            <w:r w:rsidRPr="00CF038B">
              <w:rPr>
                <w:rFonts w:asciiTheme="minorHAnsi" w:eastAsia="宋体" w:hAnsiTheme="minorHAnsi" w:cs="Arial"/>
                <w:color w:val="auto"/>
                <w:sz w:val="20"/>
                <w:szCs w:val="20"/>
                <w:vertAlign w:val="subscript"/>
                <w:lang w:eastAsia="zh-CN"/>
                <w14:cntxtAlts w14:val="0"/>
              </w:rPr>
              <w:t>O,iD</w:t>
            </w:r>
            <w:proofErr w:type="gramEnd"/>
            <w:r w:rsidRPr="00CF038B">
              <w:rPr>
                <w:rFonts w:asciiTheme="minorHAnsi" w:eastAsia="宋体" w:hAnsiTheme="minorHAnsi" w:cs="Arial"/>
                <w:color w:val="auto"/>
                <w:sz w:val="20"/>
                <w:szCs w:val="20"/>
                <w:vertAlign w:val="subscript"/>
                <w:lang w:eastAsia="zh-CN"/>
                <w14:cntxtAlts w14:val="0"/>
              </w:rPr>
              <w:t>,j</w:t>
            </w:r>
          </w:p>
        </w:tc>
        <w:tc>
          <w:tcPr>
            <w:tcW w:w="2496" w:type="dxa"/>
            <w:shd w:val="clear" w:color="auto" w:fill="auto"/>
            <w:noWrap/>
            <w:vAlign w:val="bottom"/>
            <w:hideMark/>
          </w:tcPr>
          <w:p w14:paraId="199E05C0"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0.01</w:t>
            </w:r>
          </w:p>
        </w:tc>
        <w:tc>
          <w:tcPr>
            <w:tcW w:w="1997" w:type="dxa"/>
            <w:shd w:val="clear" w:color="auto" w:fill="auto"/>
            <w:noWrap/>
            <w:vAlign w:val="bottom"/>
            <w:hideMark/>
          </w:tcPr>
          <w:p w14:paraId="5E4F650C"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0.01</w:t>
            </w:r>
          </w:p>
        </w:tc>
        <w:tc>
          <w:tcPr>
            <w:tcW w:w="1880" w:type="dxa"/>
            <w:shd w:val="clear" w:color="auto" w:fill="auto"/>
            <w:noWrap/>
            <w:vAlign w:val="bottom"/>
            <w:hideMark/>
          </w:tcPr>
          <w:p w14:paraId="26E47672" w14:textId="3EF5FEEA" w:rsidR="00A01348" w:rsidRPr="00EA57DE" w:rsidRDefault="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N2O/kg N</w:t>
            </w:r>
          </w:p>
        </w:tc>
      </w:tr>
      <w:tr w:rsidR="00A01348" w:rsidRPr="00EA57DE" w14:paraId="6D44FCA2" w14:textId="77777777" w:rsidTr="004F7443">
        <w:trPr>
          <w:trHeight w:val="250"/>
        </w:trPr>
        <w:tc>
          <w:tcPr>
            <w:tcW w:w="3880" w:type="dxa"/>
            <w:shd w:val="clear" w:color="auto" w:fill="auto"/>
            <w:noWrap/>
            <w:vAlign w:val="center"/>
            <w:hideMark/>
          </w:tcPr>
          <w:p w14:paraId="223D2753"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F</w:t>
            </w:r>
            <w:r w:rsidRPr="00CF038B">
              <w:rPr>
                <w:rFonts w:asciiTheme="minorHAnsi" w:eastAsia="宋体" w:hAnsiTheme="minorHAnsi" w:cs="Arial"/>
                <w:color w:val="auto"/>
                <w:sz w:val="20"/>
                <w:szCs w:val="20"/>
                <w:vertAlign w:val="subscript"/>
                <w:lang w:eastAsia="zh-CN"/>
                <w14:cntxtAlts w14:val="0"/>
              </w:rPr>
              <w:t>gasm</w:t>
            </w:r>
            <w:proofErr w:type="spellEnd"/>
          </w:p>
        </w:tc>
        <w:tc>
          <w:tcPr>
            <w:tcW w:w="2496" w:type="dxa"/>
            <w:shd w:val="clear" w:color="auto" w:fill="auto"/>
            <w:noWrap/>
            <w:vAlign w:val="center"/>
            <w:hideMark/>
          </w:tcPr>
          <w:p w14:paraId="1F1A6C27"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0.4</w:t>
            </w:r>
          </w:p>
        </w:tc>
        <w:tc>
          <w:tcPr>
            <w:tcW w:w="1997" w:type="dxa"/>
            <w:shd w:val="clear" w:color="auto" w:fill="auto"/>
            <w:noWrap/>
            <w:vAlign w:val="center"/>
            <w:hideMark/>
          </w:tcPr>
          <w:p w14:paraId="53B3D534"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0.4</w:t>
            </w:r>
          </w:p>
        </w:tc>
        <w:tc>
          <w:tcPr>
            <w:tcW w:w="1880" w:type="dxa"/>
            <w:shd w:val="clear" w:color="auto" w:fill="auto"/>
            <w:noWrap/>
            <w:vAlign w:val="bottom"/>
            <w:hideMark/>
          </w:tcPr>
          <w:p w14:paraId="35071F35" w14:textId="6EFFD7C9" w:rsidR="00A01348" w:rsidRPr="00EA57DE" w:rsidRDefault="0032599A">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4F7443" w:rsidRPr="00EA57DE" w14:paraId="072D0C3B" w14:textId="77777777" w:rsidTr="004F7443">
        <w:trPr>
          <w:trHeight w:val="250"/>
        </w:trPr>
        <w:tc>
          <w:tcPr>
            <w:tcW w:w="3880" w:type="dxa"/>
            <w:shd w:val="clear" w:color="auto" w:fill="auto"/>
            <w:noWrap/>
            <w:vAlign w:val="center"/>
            <w:hideMark/>
          </w:tcPr>
          <w:p w14:paraId="0A9CBE87" w14:textId="777777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CF038B">
              <w:rPr>
                <w:rFonts w:asciiTheme="minorHAnsi" w:eastAsia="宋体" w:hAnsiTheme="minorHAnsi" w:cs="Arial"/>
                <w:color w:val="auto"/>
                <w:sz w:val="20"/>
                <w:szCs w:val="20"/>
                <w:vertAlign w:val="subscript"/>
                <w:lang w:eastAsia="zh-CN"/>
                <w14:cntxtAlts w14:val="0"/>
              </w:rPr>
              <w:t>LT,y</w:t>
            </w:r>
            <w:proofErr w:type="spellEnd"/>
            <w:proofErr w:type="gramEnd"/>
          </w:p>
        </w:tc>
        <w:tc>
          <w:tcPr>
            <w:tcW w:w="2496" w:type="dxa"/>
            <w:shd w:val="clear" w:color="auto" w:fill="auto"/>
            <w:noWrap/>
            <w:vAlign w:val="bottom"/>
            <w:hideMark/>
          </w:tcPr>
          <w:p w14:paraId="3A45F545" w14:textId="6B21FDD6"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4F7443">
              <w:rPr>
                <w:rFonts w:asciiTheme="minorHAnsi" w:eastAsia="宋体" w:hAnsiTheme="minorHAnsi" w:cs="Arial"/>
                <w:color w:val="auto"/>
                <w:sz w:val="20"/>
                <w:szCs w:val="20"/>
                <w:lang w:eastAsia="zh-CN"/>
                <w14:cntxtAlts w14:val="0"/>
              </w:rPr>
              <w:t>13.61</w:t>
            </w:r>
          </w:p>
        </w:tc>
        <w:tc>
          <w:tcPr>
            <w:tcW w:w="1997" w:type="dxa"/>
            <w:shd w:val="clear" w:color="auto" w:fill="auto"/>
            <w:noWrap/>
            <w:vAlign w:val="bottom"/>
            <w:hideMark/>
          </w:tcPr>
          <w:p w14:paraId="28DF22B2" w14:textId="1E6A62E5"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4F7443">
              <w:rPr>
                <w:rFonts w:asciiTheme="minorHAnsi" w:eastAsia="宋体" w:hAnsiTheme="minorHAnsi" w:cs="Arial"/>
                <w:color w:val="auto"/>
                <w:sz w:val="20"/>
                <w:szCs w:val="20"/>
                <w:lang w:eastAsia="zh-CN"/>
                <w14:cntxtAlts w14:val="0"/>
              </w:rPr>
              <w:t>6.02</w:t>
            </w:r>
          </w:p>
        </w:tc>
        <w:tc>
          <w:tcPr>
            <w:tcW w:w="1880" w:type="dxa"/>
            <w:shd w:val="clear" w:color="auto" w:fill="auto"/>
            <w:noWrap/>
            <w:vAlign w:val="bottom"/>
            <w:hideMark/>
          </w:tcPr>
          <w:p w14:paraId="1342DD36" w14:textId="2449BA09"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N/animal/year</w:t>
            </w:r>
          </w:p>
        </w:tc>
      </w:tr>
      <w:tr w:rsidR="004F7443" w:rsidRPr="00EA57DE" w14:paraId="2B3A9DEB" w14:textId="77777777" w:rsidTr="004F7443">
        <w:trPr>
          <w:trHeight w:val="250"/>
        </w:trPr>
        <w:tc>
          <w:tcPr>
            <w:tcW w:w="3880" w:type="dxa"/>
            <w:shd w:val="clear" w:color="auto" w:fill="auto"/>
            <w:noWrap/>
            <w:vAlign w:val="center"/>
            <w:hideMark/>
          </w:tcPr>
          <w:p w14:paraId="663ADBF8" w14:textId="777777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lastRenderedPageBreak/>
              <w:t>N</w:t>
            </w:r>
            <w:r w:rsidRPr="00CF038B">
              <w:rPr>
                <w:rFonts w:asciiTheme="minorHAnsi" w:eastAsia="宋体" w:hAnsiTheme="minorHAnsi" w:cs="Arial"/>
                <w:color w:val="auto"/>
                <w:sz w:val="20"/>
                <w:szCs w:val="20"/>
                <w:vertAlign w:val="subscript"/>
                <w:lang w:eastAsia="zh-CN"/>
                <w14:cntxtAlts w14:val="0"/>
              </w:rPr>
              <w:t>LT</w:t>
            </w:r>
          </w:p>
        </w:tc>
        <w:tc>
          <w:tcPr>
            <w:tcW w:w="2496" w:type="dxa"/>
            <w:shd w:val="clear" w:color="auto" w:fill="auto"/>
            <w:noWrap/>
            <w:vAlign w:val="center"/>
            <w:hideMark/>
          </w:tcPr>
          <w:p w14:paraId="7B159D32" w14:textId="277D37C4"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429,958</w:t>
            </w:r>
          </w:p>
        </w:tc>
        <w:tc>
          <w:tcPr>
            <w:tcW w:w="1997" w:type="dxa"/>
            <w:shd w:val="clear" w:color="auto" w:fill="auto"/>
            <w:noWrap/>
            <w:vAlign w:val="center"/>
            <w:hideMark/>
          </w:tcPr>
          <w:p w14:paraId="073C7AC8" w14:textId="09D121D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173,300</w:t>
            </w:r>
          </w:p>
        </w:tc>
        <w:tc>
          <w:tcPr>
            <w:tcW w:w="1880" w:type="dxa"/>
            <w:shd w:val="clear" w:color="auto" w:fill="auto"/>
            <w:noWrap/>
            <w:vAlign w:val="bottom"/>
            <w:hideMark/>
          </w:tcPr>
          <w:p w14:paraId="363F089F" w14:textId="3B72A6D7" w:rsidR="004F7443" w:rsidRPr="00EA57DE" w:rsidRDefault="004F7443" w:rsidP="004F7443">
            <w:pPr>
              <w:spacing w:after="0" w:line="240" w:lineRule="auto"/>
              <w:contextualSpacing w:val="0"/>
              <w:jc w:val="center"/>
              <w:rPr>
                <w:rFonts w:asciiTheme="minorHAnsi" w:eastAsia="宋体" w:hAnsiTheme="minorHAnsi" w:cs="Arial"/>
                <w:color w:val="FF0000"/>
                <w:sz w:val="20"/>
                <w:szCs w:val="20"/>
                <w:lang w:eastAsia="zh-CN"/>
                <w14:cntxtAlts w14:val="0"/>
              </w:rPr>
            </w:pPr>
            <w:r w:rsidRPr="00EA57DE">
              <w:rPr>
                <w:rFonts w:asciiTheme="minorHAnsi" w:eastAsia="宋体" w:hAnsiTheme="minorHAnsi" w:cs="Arial"/>
                <w:color w:val="auto"/>
                <w:sz w:val="20"/>
                <w:szCs w:val="20"/>
                <w:lang w:eastAsia="zh-CN"/>
                <w14:cntxtAlts w14:val="0"/>
              </w:rPr>
              <w:t>No of heads</w:t>
            </w:r>
          </w:p>
        </w:tc>
      </w:tr>
      <w:tr w:rsidR="004F7443" w:rsidRPr="00EA57DE" w14:paraId="18EB077D" w14:textId="77777777" w:rsidTr="004F7443">
        <w:trPr>
          <w:trHeight w:val="250"/>
        </w:trPr>
        <w:tc>
          <w:tcPr>
            <w:tcW w:w="3880" w:type="dxa"/>
            <w:shd w:val="clear" w:color="auto" w:fill="auto"/>
            <w:noWrap/>
            <w:vAlign w:val="center"/>
            <w:hideMark/>
          </w:tcPr>
          <w:p w14:paraId="02C91844" w14:textId="777777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496" w:type="dxa"/>
            <w:shd w:val="clear" w:color="auto" w:fill="FFFFFF" w:themeFill="background1"/>
            <w:noWrap/>
            <w:vAlign w:val="bottom"/>
            <w:hideMark/>
          </w:tcPr>
          <w:p w14:paraId="77B49EA6" w14:textId="777777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997" w:type="dxa"/>
            <w:shd w:val="clear" w:color="auto" w:fill="FFFFFF" w:themeFill="background1"/>
            <w:noWrap/>
            <w:vAlign w:val="bottom"/>
            <w:hideMark/>
          </w:tcPr>
          <w:p w14:paraId="67373E1E" w14:textId="777777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880" w:type="dxa"/>
            <w:shd w:val="clear" w:color="auto" w:fill="auto"/>
            <w:noWrap/>
            <w:vAlign w:val="bottom"/>
            <w:hideMark/>
          </w:tcPr>
          <w:p w14:paraId="4D56E063" w14:textId="139081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4F7443" w:rsidRPr="00EA57DE" w14:paraId="3644BBF9" w14:textId="77777777" w:rsidTr="005A491C">
        <w:trPr>
          <w:trHeight w:hRule="exact" w:val="256"/>
        </w:trPr>
        <w:tc>
          <w:tcPr>
            <w:tcW w:w="3880" w:type="dxa"/>
            <w:shd w:val="clear" w:color="auto" w:fill="auto"/>
            <w:noWrap/>
            <w:vAlign w:val="center"/>
            <w:hideMark/>
          </w:tcPr>
          <w:p w14:paraId="0B8B11DE" w14:textId="777777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GWP</w:t>
            </w:r>
          </w:p>
        </w:tc>
        <w:tc>
          <w:tcPr>
            <w:tcW w:w="2496" w:type="dxa"/>
            <w:shd w:val="clear" w:color="auto" w:fill="auto"/>
            <w:noWrap/>
            <w:vAlign w:val="bottom"/>
            <w:hideMark/>
          </w:tcPr>
          <w:p w14:paraId="713921C0" w14:textId="777777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265</w:t>
            </w:r>
          </w:p>
        </w:tc>
        <w:tc>
          <w:tcPr>
            <w:tcW w:w="1997" w:type="dxa"/>
            <w:shd w:val="clear" w:color="auto" w:fill="auto"/>
            <w:noWrap/>
            <w:vAlign w:val="bottom"/>
            <w:hideMark/>
          </w:tcPr>
          <w:p w14:paraId="37D0B41E" w14:textId="77777777"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265</w:t>
            </w:r>
          </w:p>
        </w:tc>
        <w:tc>
          <w:tcPr>
            <w:tcW w:w="1880" w:type="dxa"/>
            <w:shd w:val="clear" w:color="auto" w:fill="auto"/>
            <w:noWrap/>
            <w:vAlign w:val="bottom"/>
            <w:hideMark/>
          </w:tcPr>
          <w:p w14:paraId="5C9AB5FE" w14:textId="528CC786" w:rsidR="004F7443" w:rsidRPr="00EA57DE" w:rsidRDefault="004F7443" w:rsidP="004F7443">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4467F1" w:rsidRPr="00EA57DE" w14:paraId="552E78CD" w14:textId="77777777" w:rsidTr="004467F1">
        <w:trPr>
          <w:trHeight w:val="260"/>
        </w:trPr>
        <w:tc>
          <w:tcPr>
            <w:tcW w:w="3880" w:type="dxa"/>
            <w:shd w:val="clear" w:color="auto" w:fill="auto"/>
            <w:noWrap/>
            <w:vAlign w:val="bottom"/>
            <w:hideMark/>
          </w:tcPr>
          <w:p w14:paraId="05EC0C1D" w14:textId="450288A1" w:rsidR="004467F1" w:rsidRPr="00EA57DE" w:rsidRDefault="004467F1" w:rsidP="004467F1">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496" w:type="dxa"/>
            <w:shd w:val="clear" w:color="auto" w:fill="auto"/>
            <w:noWrap/>
            <w:vAlign w:val="center"/>
            <w:hideMark/>
          </w:tcPr>
          <w:p w14:paraId="4B99610B" w14:textId="43428B54" w:rsidR="004467F1" w:rsidRPr="00EA57DE" w:rsidRDefault="004467F1" w:rsidP="004467F1">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467F1">
              <w:rPr>
                <w:rFonts w:asciiTheme="minorHAnsi" w:eastAsia="宋体" w:hAnsiTheme="minorHAnsi" w:cs="Arial"/>
                <w:b/>
                <w:bCs/>
                <w:color w:val="auto"/>
                <w:sz w:val="20"/>
                <w:szCs w:val="20"/>
                <w:lang w:eastAsia="zh-CN"/>
                <w14:cntxtAlts w14:val="0"/>
              </w:rPr>
              <w:t>10,801.39</w:t>
            </w:r>
          </w:p>
        </w:tc>
        <w:tc>
          <w:tcPr>
            <w:tcW w:w="1997" w:type="dxa"/>
            <w:shd w:val="clear" w:color="auto" w:fill="auto"/>
            <w:noWrap/>
            <w:vAlign w:val="center"/>
            <w:hideMark/>
          </w:tcPr>
          <w:p w14:paraId="562CB8CA" w14:textId="5C2D0661" w:rsidR="004467F1" w:rsidRPr="00EA57DE" w:rsidRDefault="004467F1" w:rsidP="004467F1">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467F1">
              <w:rPr>
                <w:rFonts w:asciiTheme="minorHAnsi" w:eastAsia="宋体" w:hAnsiTheme="minorHAnsi" w:cs="Arial"/>
                <w:b/>
                <w:bCs/>
                <w:color w:val="auto"/>
                <w:sz w:val="20"/>
                <w:szCs w:val="20"/>
                <w:lang w:eastAsia="zh-CN"/>
                <w14:cntxtAlts w14:val="0"/>
              </w:rPr>
              <w:t>1,925.60</w:t>
            </w:r>
          </w:p>
        </w:tc>
        <w:tc>
          <w:tcPr>
            <w:tcW w:w="1880" w:type="dxa"/>
            <w:shd w:val="clear" w:color="auto" w:fill="auto"/>
            <w:noWrap/>
            <w:vAlign w:val="bottom"/>
            <w:hideMark/>
          </w:tcPr>
          <w:p w14:paraId="0CB9F667" w14:textId="272E00E3" w:rsidR="004467F1" w:rsidRPr="00EA57DE" w:rsidRDefault="004467F1" w:rsidP="004467F1">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r w:rsidR="004467F1" w:rsidRPr="00EA57DE" w14:paraId="1C6FB0AD" w14:textId="77777777" w:rsidTr="004F7443">
        <w:trPr>
          <w:trHeight w:val="270"/>
        </w:trPr>
        <w:tc>
          <w:tcPr>
            <w:tcW w:w="3880" w:type="dxa"/>
            <w:shd w:val="clear" w:color="auto" w:fill="auto"/>
            <w:noWrap/>
            <w:vAlign w:val="center"/>
            <w:hideMark/>
          </w:tcPr>
          <w:p w14:paraId="72DD30D4" w14:textId="77777777" w:rsidR="004467F1" w:rsidRPr="00EA57DE" w:rsidRDefault="004467F1" w:rsidP="004467F1">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E</w:t>
            </w:r>
            <w:r w:rsidRPr="00CF038B">
              <w:rPr>
                <w:rFonts w:asciiTheme="minorHAnsi" w:eastAsia="宋体" w:hAnsiTheme="minorHAnsi" w:cs="Arial"/>
                <w:b/>
                <w:bCs/>
                <w:color w:val="auto"/>
                <w:sz w:val="20"/>
                <w:szCs w:val="20"/>
                <w:vertAlign w:val="subscript"/>
                <w:lang w:eastAsia="zh-CN"/>
                <w14:cntxtAlts w14:val="0"/>
              </w:rPr>
              <w:t>N2</w:t>
            </w:r>
            <w:proofErr w:type="gramStart"/>
            <w:r w:rsidRPr="00CF038B">
              <w:rPr>
                <w:rFonts w:asciiTheme="minorHAnsi" w:eastAsia="宋体" w:hAnsiTheme="minorHAnsi" w:cs="Arial"/>
                <w:b/>
                <w:bCs/>
                <w:color w:val="auto"/>
                <w:sz w:val="20"/>
                <w:szCs w:val="20"/>
                <w:vertAlign w:val="subscript"/>
                <w:lang w:eastAsia="zh-CN"/>
                <w14:cntxtAlts w14:val="0"/>
              </w:rPr>
              <w:t>O,ID</w:t>
            </w:r>
            <w:proofErr w:type="gramEnd"/>
            <w:r w:rsidRPr="00CF038B">
              <w:rPr>
                <w:rFonts w:asciiTheme="minorHAnsi" w:eastAsia="宋体" w:hAnsiTheme="minorHAnsi" w:cs="Arial"/>
                <w:b/>
                <w:bCs/>
                <w:color w:val="auto"/>
                <w:sz w:val="20"/>
                <w:szCs w:val="20"/>
                <w:vertAlign w:val="subscript"/>
                <w:lang w:eastAsia="zh-CN"/>
                <w14:cntxtAlts w14:val="0"/>
              </w:rPr>
              <w:t>,j</w:t>
            </w:r>
          </w:p>
        </w:tc>
        <w:tc>
          <w:tcPr>
            <w:tcW w:w="4493" w:type="dxa"/>
            <w:gridSpan w:val="2"/>
            <w:shd w:val="clear" w:color="auto" w:fill="auto"/>
            <w:noWrap/>
            <w:vAlign w:val="bottom"/>
            <w:hideMark/>
          </w:tcPr>
          <w:p w14:paraId="2AA7257C" w14:textId="0496F69A" w:rsidR="004467F1" w:rsidRPr="00EA57DE" w:rsidRDefault="004467F1" w:rsidP="004467F1">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12,727</w:t>
            </w:r>
          </w:p>
        </w:tc>
        <w:tc>
          <w:tcPr>
            <w:tcW w:w="1880" w:type="dxa"/>
            <w:shd w:val="clear" w:color="auto" w:fill="auto"/>
            <w:noWrap/>
            <w:vAlign w:val="bottom"/>
            <w:hideMark/>
          </w:tcPr>
          <w:p w14:paraId="6955D23F" w14:textId="2AE4DF0E" w:rsidR="004467F1" w:rsidRPr="00EA57DE" w:rsidRDefault="004467F1" w:rsidP="004467F1">
            <w:pPr>
              <w:spacing w:after="0" w:line="240" w:lineRule="auto"/>
              <w:contextualSpacing w:val="0"/>
              <w:jc w:val="center"/>
              <w:rPr>
                <w:rFonts w:asciiTheme="minorHAnsi" w:eastAsia="宋体" w:hAnsiTheme="minorHAnsi" w:cs="Arial"/>
                <w:color w:val="FFFFFF"/>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bl>
    <w:p w14:paraId="7ABC8F0A" w14:textId="77777777" w:rsidR="00A01348" w:rsidRPr="003167C5" w:rsidRDefault="00A01348" w:rsidP="00B46B23"/>
    <w:tbl>
      <w:tblPr>
        <w:tblW w:w="10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496"/>
        <w:gridCol w:w="1997"/>
        <w:gridCol w:w="1880"/>
      </w:tblGrid>
      <w:tr w:rsidR="001F4A7A" w:rsidRPr="008402B2" w14:paraId="2209E639" w14:textId="77777777" w:rsidTr="00A94BDA">
        <w:trPr>
          <w:trHeight w:val="270"/>
        </w:trPr>
        <w:tc>
          <w:tcPr>
            <w:tcW w:w="3880" w:type="dxa"/>
            <w:shd w:val="clear" w:color="auto" w:fill="FFFFFF" w:themeFill="background1"/>
            <w:noWrap/>
            <w:vAlign w:val="bottom"/>
            <w:hideMark/>
          </w:tcPr>
          <w:p w14:paraId="1DF56098" w14:textId="77777777"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Parameter</w:t>
            </w:r>
          </w:p>
        </w:tc>
        <w:tc>
          <w:tcPr>
            <w:tcW w:w="4493" w:type="dxa"/>
            <w:gridSpan w:val="2"/>
            <w:shd w:val="clear" w:color="auto" w:fill="auto"/>
            <w:noWrap/>
            <w:vAlign w:val="bottom"/>
            <w:hideMark/>
          </w:tcPr>
          <w:p w14:paraId="0C83643D" w14:textId="4AE103B6"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Value</w:t>
            </w:r>
          </w:p>
        </w:tc>
        <w:tc>
          <w:tcPr>
            <w:tcW w:w="1880" w:type="dxa"/>
            <w:shd w:val="clear" w:color="auto" w:fill="auto"/>
            <w:noWrap/>
            <w:vAlign w:val="bottom"/>
            <w:hideMark/>
          </w:tcPr>
          <w:p w14:paraId="27A93959" w14:textId="77777777"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Unit</w:t>
            </w:r>
          </w:p>
        </w:tc>
      </w:tr>
      <w:tr w:rsidR="00A01348" w:rsidRPr="008402B2" w14:paraId="78978151" w14:textId="77777777" w:rsidTr="00A94BDA">
        <w:trPr>
          <w:trHeight w:val="260"/>
        </w:trPr>
        <w:tc>
          <w:tcPr>
            <w:tcW w:w="3880" w:type="dxa"/>
            <w:shd w:val="clear" w:color="auto" w:fill="auto"/>
            <w:noWrap/>
            <w:vAlign w:val="bottom"/>
            <w:hideMark/>
          </w:tcPr>
          <w:p w14:paraId="70D1D8D8" w14:textId="35584D10" w:rsidR="00A01348" w:rsidRPr="008402B2" w:rsidRDefault="00894F0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000000"/>
                <w:sz w:val="20"/>
                <w:szCs w:val="20"/>
                <w:lang w:eastAsia="zh-CN"/>
                <w14:cntxtAlts w14:val="0"/>
              </w:rPr>
              <w:t>species</w:t>
            </w:r>
          </w:p>
        </w:tc>
        <w:tc>
          <w:tcPr>
            <w:tcW w:w="2496" w:type="dxa"/>
            <w:shd w:val="clear" w:color="auto" w:fill="auto"/>
            <w:noWrap/>
            <w:vAlign w:val="bottom"/>
            <w:hideMark/>
          </w:tcPr>
          <w:p w14:paraId="3D78C2E4" w14:textId="7777777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Market Swine</w:t>
            </w:r>
          </w:p>
        </w:tc>
        <w:tc>
          <w:tcPr>
            <w:tcW w:w="1997" w:type="dxa"/>
            <w:shd w:val="clear" w:color="auto" w:fill="auto"/>
            <w:noWrap/>
            <w:vAlign w:val="bottom"/>
            <w:hideMark/>
          </w:tcPr>
          <w:p w14:paraId="5CD9785F" w14:textId="7777777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1DEBC2A9" w14:textId="1791208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A01348" w:rsidRPr="008402B2" w14:paraId="2D3F58A3" w14:textId="77777777" w:rsidTr="00D46FFC">
        <w:trPr>
          <w:trHeight w:val="250"/>
        </w:trPr>
        <w:tc>
          <w:tcPr>
            <w:tcW w:w="3880" w:type="dxa"/>
            <w:shd w:val="clear" w:color="auto" w:fill="auto"/>
            <w:noWrap/>
            <w:vAlign w:val="center"/>
            <w:hideMark/>
          </w:tcPr>
          <w:p w14:paraId="6748FBE8" w14:textId="359999FC"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EF</w:t>
            </w:r>
            <w:r w:rsidRPr="00CF038B">
              <w:rPr>
                <w:rFonts w:asciiTheme="minorHAnsi" w:eastAsia="宋体" w:hAnsiTheme="minorHAnsi" w:cs="Arial"/>
                <w:color w:val="auto"/>
                <w:sz w:val="20"/>
                <w:szCs w:val="20"/>
                <w:vertAlign w:val="subscript"/>
                <w:lang w:eastAsia="zh-CN"/>
                <w14:cntxtAlts w14:val="0"/>
              </w:rPr>
              <w:t>N2</w:t>
            </w:r>
            <w:proofErr w:type="gramStart"/>
            <w:r w:rsidRPr="00CF038B">
              <w:rPr>
                <w:rFonts w:asciiTheme="minorHAnsi" w:eastAsia="宋体" w:hAnsiTheme="minorHAnsi" w:cs="Arial"/>
                <w:color w:val="auto"/>
                <w:sz w:val="20"/>
                <w:szCs w:val="20"/>
                <w:vertAlign w:val="subscript"/>
                <w:lang w:eastAsia="zh-CN"/>
                <w14:cntxtAlts w14:val="0"/>
              </w:rPr>
              <w:t>O,iD</w:t>
            </w:r>
            <w:proofErr w:type="gramEnd"/>
            <w:r w:rsidRPr="00CF038B">
              <w:rPr>
                <w:rFonts w:asciiTheme="minorHAnsi" w:eastAsia="宋体" w:hAnsiTheme="minorHAnsi" w:cs="Arial"/>
                <w:color w:val="auto"/>
                <w:sz w:val="20"/>
                <w:szCs w:val="20"/>
                <w:vertAlign w:val="subscript"/>
                <w:lang w:eastAsia="zh-CN"/>
                <w14:cntxtAlts w14:val="0"/>
              </w:rPr>
              <w:t>,j</w:t>
            </w:r>
          </w:p>
        </w:tc>
        <w:tc>
          <w:tcPr>
            <w:tcW w:w="2496" w:type="dxa"/>
            <w:shd w:val="clear" w:color="auto" w:fill="auto"/>
            <w:noWrap/>
            <w:vAlign w:val="bottom"/>
            <w:hideMark/>
          </w:tcPr>
          <w:p w14:paraId="75F4DA4E"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0.01</w:t>
            </w:r>
          </w:p>
        </w:tc>
        <w:tc>
          <w:tcPr>
            <w:tcW w:w="1997" w:type="dxa"/>
            <w:shd w:val="clear" w:color="auto" w:fill="auto"/>
            <w:noWrap/>
            <w:vAlign w:val="bottom"/>
            <w:hideMark/>
          </w:tcPr>
          <w:p w14:paraId="4D67D92C"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0.01</w:t>
            </w:r>
          </w:p>
        </w:tc>
        <w:tc>
          <w:tcPr>
            <w:tcW w:w="1880" w:type="dxa"/>
            <w:shd w:val="clear" w:color="auto" w:fill="auto"/>
            <w:noWrap/>
            <w:vAlign w:val="bottom"/>
            <w:hideMark/>
          </w:tcPr>
          <w:p w14:paraId="24034A1F" w14:textId="2A6669D9" w:rsidR="00A01348" w:rsidRPr="008402B2" w:rsidRDefault="007F55BB">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kg N2O/kg N</w:t>
            </w:r>
          </w:p>
        </w:tc>
      </w:tr>
      <w:tr w:rsidR="00A01348" w:rsidRPr="008402B2" w14:paraId="70E34984" w14:textId="77777777" w:rsidTr="00A94BDA">
        <w:trPr>
          <w:trHeight w:val="250"/>
        </w:trPr>
        <w:tc>
          <w:tcPr>
            <w:tcW w:w="3880" w:type="dxa"/>
            <w:shd w:val="clear" w:color="auto" w:fill="auto"/>
            <w:noWrap/>
            <w:vAlign w:val="center"/>
            <w:hideMark/>
          </w:tcPr>
          <w:p w14:paraId="723822BA"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8402B2">
              <w:rPr>
                <w:rFonts w:asciiTheme="minorHAnsi" w:eastAsia="宋体" w:hAnsiTheme="minorHAnsi" w:cs="Arial"/>
                <w:color w:val="auto"/>
                <w:sz w:val="20"/>
                <w:szCs w:val="20"/>
                <w:lang w:eastAsia="zh-CN"/>
                <w14:cntxtAlts w14:val="0"/>
              </w:rPr>
              <w:t>F</w:t>
            </w:r>
            <w:r w:rsidRPr="00CF038B">
              <w:rPr>
                <w:rFonts w:asciiTheme="minorHAnsi" w:eastAsia="宋体" w:hAnsiTheme="minorHAnsi" w:cs="Arial"/>
                <w:color w:val="auto"/>
                <w:sz w:val="20"/>
                <w:szCs w:val="20"/>
                <w:vertAlign w:val="subscript"/>
                <w:lang w:eastAsia="zh-CN"/>
                <w14:cntxtAlts w14:val="0"/>
              </w:rPr>
              <w:t>gasm</w:t>
            </w:r>
            <w:proofErr w:type="spellEnd"/>
          </w:p>
        </w:tc>
        <w:tc>
          <w:tcPr>
            <w:tcW w:w="2496" w:type="dxa"/>
            <w:shd w:val="clear" w:color="auto" w:fill="auto"/>
            <w:noWrap/>
            <w:vAlign w:val="center"/>
            <w:hideMark/>
          </w:tcPr>
          <w:p w14:paraId="6E993EA4"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0.45</w:t>
            </w:r>
          </w:p>
        </w:tc>
        <w:tc>
          <w:tcPr>
            <w:tcW w:w="1997" w:type="dxa"/>
            <w:shd w:val="clear" w:color="auto" w:fill="auto"/>
            <w:noWrap/>
            <w:vAlign w:val="center"/>
            <w:hideMark/>
          </w:tcPr>
          <w:p w14:paraId="08050A33"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0.45</w:t>
            </w:r>
          </w:p>
        </w:tc>
        <w:tc>
          <w:tcPr>
            <w:tcW w:w="1880" w:type="dxa"/>
            <w:shd w:val="clear" w:color="auto" w:fill="auto"/>
            <w:noWrap/>
            <w:vAlign w:val="bottom"/>
            <w:hideMark/>
          </w:tcPr>
          <w:p w14:paraId="4464FA4E" w14:textId="46CE71B0" w:rsidR="00A01348" w:rsidRPr="008402B2" w:rsidRDefault="0032599A">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8F0F89" w:rsidRPr="008402B2" w14:paraId="02F4932B" w14:textId="77777777" w:rsidTr="00D46FFC">
        <w:trPr>
          <w:trHeight w:val="250"/>
        </w:trPr>
        <w:tc>
          <w:tcPr>
            <w:tcW w:w="3880" w:type="dxa"/>
            <w:shd w:val="clear" w:color="auto" w:fill="auto"/>
            <w:noWrap/>
            <w:vAlign w:val="center"/>
            <w:hideMark/>
          </w:tcPr>
          <w:p w14:paraId="5A883C38"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8402B2">
              <w:rPr>
                <w:rFonts w:asciiTheme="minorHAnsi" w:eastAsia="宋体" w:hAnsiTheme="minorHAnsi" w:cs="Arial"/>
                <w:color w:val="auto"/>
                <w:sz w:val="20"/>
                <w:szCs w:val="20"/>
                <w:lang w:eastAsia="zh-CN"/>
                <w14:cntxtAlts w14:val="0"/>
              </w:rPr>
              <w:t>NEX</w:t>
            </w:r>
            <w:r w:rsidRPr="00CF038B">
              <w:rPr>
                <w:rFonts w:asciiTheme="minorHAnsi" w:eastAsia="宋体" w:hAnsiTheme="minorHAnsi" w:cs="Arial"/>
                <w:color w:val="auto"/>
                <w:sz w:val="20"/>
                <w:szCs w:val="20"/>
                <w:vertAlign w:val="subscript"/>
                <w:lang w:eastAsia="zh-CN"/>
                <w14:cntxtAlts w14:val="0"/>
              </w:rPr>
              <w:t>LT,y</w:t>
            </w:r>
            <w:proofErr w:type="spellEnd"/>
            <w:proofErr w:type="gramEnd"/>
          </w:p>
        </w:tc>
        <w:tc>
          <w:tcPr>
            <w:tcW w:w="2496" w:type="dxa"/>
            <w:shd w:val="clear" w:color="auto" w:fill="auto"/>
            <w:noWrap/>
            <w:vAlign w:val="bottom"/>
            <w:hideMark/>
          </w:tcPr>
          <w:p w14:paraId="377B2682" w14:textId="675F64D0"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D46FFC">
              <w:rPr>
                <w:rFonts w:asciiTheme="minorHAnsi" w:eastAsia="宋体" w:hAnsiTheme="minorHAnsi" w:cs="Arial"/>
                <w:color w:val="auto"/>
                <w:sz w:val="20"/>
                <w:szCs w:val="20"/>
                <w:lang w:eastAsia="zh-CN"/>
                <w14:cntxtAlts w14:val="0"/>
              </w:rPr>
              <w:t>13.61</w:t>
            </w:r>
          </w:p>
        </w:tc>
        <w:tc>
          <w:tcPr>
            <w:tcW w:w="1997" w:type="dxa"/>
            <w:shd w:val="clear" w:color="auto" w:fill="auto"/>
            <w:noWrap/>
            <w:vAlign w:val="bottom"/>
            <w:hideMark/>
          </w:tcPr>
          <w:p w14:paraId="0A810DDD" w14:textId="380719C5"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D46FFC">
              <w:rPr>
                <w:rFonts w:asciiTheme="minorHAnsi" w:eastAsia="宋体" w:hAnsiTheme="minorHAnsi" w:cs="Arial"/>
                <w:color w:val="auto"/>
                <w:sz w:val="20"/>
                <w:szCs w:val="20"/>
                <w:lang w:eastAsia="zh-CN"/>
                <w14:cntxtAlts w14:val="0"/>
              </w:rPr>
              <w:t>6.02</w:t>
            </w:r>
          </w:p>
        </w:tc>
        <w:tc>
          <w:tcPr>
            <w:tcW w:w="1880" w:type="dxa"/>
            <w:shd w:val="clear" w:color="auto" w:fill="auto"/>
            <w:noWrap/>
            <w:vAlign w:val="bottom"/>
            <w:hideMark/>
          </w:tcPr>
          <w:p w14:paraId="13FD9973" w14:textId="3E1E6FAA"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kg N/animal/year</w:t>
            </w:r>
          </w:p>
        </w:tc>
      </w:tr>
      <w:tr w:rsidR="008F0F89" w:rsidRPr="008402B2" w14:paraId="043D89E4" w14:textId="77777777" w:rsidTr="00D46FFC">
        <w:trPr>
          <w:trHeight w:val="250"/>
        </w:trPr>
        <w:tc>
          <w:tcPr>
            <w:tcW w:w="3880" w:type="dxa"/>
            <w:shd w:val="clear" w:color="auto" w:fill="auto"/>
            <w:noWrap/>
            <w:vAlign w:val="center"/>
            <w:hideMark/>
          </w:tcPr>
          <w:p w14:paraId="7BBE898C"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N</w:t>
            </w:r>
            <w:r w:rsidRPr="00CF038B">
              <w:rPr>
                <w:rFonts w:asciiTheme="minorHAnsi" w:eastAsia="宋体" w:hAnsiTheme="minorHAnsi" w:cs="Arial"/>
                <w:color w:val="auto"/>
                <w:sz w:val="20"/>
                <w:szCs w:val="20"/>
                <w:vertAlign w:val="subscript"/>
                <w:lang w:eastAsia="zh-CN"/>
                <w14:cntxtAlts w14:val="0"/>
              </w:rPr>
              <w:t>LT</w:t>
            </w:r>
          </w:p>
        </w:tc>
        <w:tc>
          <w:tcPr>
            <w:tcW w:w="2496" w:type="dxa"/>
            <w:shd w:val="clear" w:color="auto" w:fill="auto"/>
            <w:noWrap/>
            <w:vAlign w:val="center"/>
            <w:hideMark/>
          </w:tcPr>
          <w:p w14:paraId="57AFB127" w14:textId="148EA7CA"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32599A">
              <w:rPr>
                <w:rFonts w:asciiTheme="minorHAnsi" w:eastAsia="宋体" w:hAnsiTheme="minorHAnsi" w:cs="Arial"/>
                <w:color w:val="auto"/>
                <w:sz w:val="20"/>
                <w:szCs w:val="20"/>
                <w:lang w:eastAsia="zh-CN"/>
                <w14:cntxtAlts w14:val="0"/>
              </w:rPr>
              <w:t>429,958</w:t>
            </w:r>
          </w:p>
        </w:tc>
        <w:tc>
          <w:tcPr>
            <w:tcW w:w="1997" w:type="dxa"/>
            <w:shd w:val="clear" w:color="auto" w:fill="auto"/>
            <w:noWrap/>
            <w:vAlign w:val="center"/>
            <w:hideMark/>
          </w:tcPr>
          <w:p w14:paraId="0A2C084D" w14:textId="3FC7B2FF"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32599A">
              <w:rPr>
                <w:rFonts w:asciiTheme="minorHAnsi" w:eastAsia="宋体" w:hAnsiTheme="minorHAnsi" w:cs="Arial"/>
                <w:color w:val="auto"/>
                <w:sz w:val="20"/>
                <w:szCs w:val="20"/>
                <w:lang w:eastAsia="zh-CN"/>
                <w14:cntxtAlts w14:val="0"/>
              </w:rPr>
              <w:t>173,300</w:t>
            </w:r>
          </w:p>
        </w:tc>
        <w:tc>
          <w:tcPr>
            <w:tcW w:w="1880" w:type="dxa"/>
            <w:shd w:val="clear" w:color="auto" w:fill="auto"/>
            <w:noWrap/>
            <w:vAlign w:val="bottom"/>
            <w:hideMark/>
          </w:tcPr>
          <w:p w14:paraId="5647315C" w14:textId="41A6223F"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No of heads</w:t>
            </w:r>
          </w:p>
        </w:tc>
      </w:tr>
      <w:tr w:rsidR="008F0F89" w:rsidRPr="008402B2" w14:paraId="71D5791B" w14:textId="77777777" w:rsidTr="00D46FFC">
        <w:trPr>
          <w:trHeight w:val="250"/>
        </w:trPr>
        <w:tc>
          <w:tcPr>
            <w:tcW w:w="3880" w:type="dxa"/>
            <w:shd w:val="clear" w:color="auto" w:fill="auto"/>
            <w:noWrap/>
            <w:vAlign w:val="center"/>
            <w:hideMark/>
          </w:tcPr>
          <w:p w14:paraId="47DF9FC8"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8402B2">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496" w:type="dxa"/>
            <w:shd w:val="clear" w:color="auto" w:fill="auto"/>
            <w:noWrap/>
            <w:vAlign w:val="bottom"/>
            <w:hideMark/>
          </w:tcPr>
          <w:p w14:paraId="69019F15"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54%</w:t>
            </w:r>
          </w:p>
        </w:tc>
        <w:tc>
          <w:tcPr>
            <w:tcW w:w="1997" w:type="dxa"/>
            <w:shd w:val="clear" w:color="auto" w:fill="auto"/>
            <w:noWrap/>
            <w:vAlign w:val="bottom"/>
            <w:hideMark/>
          </w:tcPr>
          <w:p w14:paraId="7E40EA40"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54%</w:t>
            </w:r>
          </w:p>
        </w:tc>
        <w:tc>
          <w:tcPr>
            <w:tcW w:w="1880" w:type="dxa"/>
            <w:shd w:val="clear" w:color="auto" w:fill="auto"/>
            <w:noWrap/>
            <w:vAlign w:val="bottom"/>
            <w:hideMark/>
          </w:tcPr>
          <w:p w14:paraId="1B67A299"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w:t>
            </w:r>
          </w:p>
        </w:tc>
      </w:tr>
      <w:tr w:rsidR="008F0F89" w:rsidRPr="008402B2" w14:paraId="1F2D1A54" w14:textId="77777777" w:rsidTr="00A94BDA">
        <w:trPr>
          <w:trHeight w:val="320"/>
        </w:trPr>
        <w:tc>
          <w:tcPr>
            <w:tcW w:w="3880" w:type="dxa"/>
            <w:shd w:val="clear" w:color="auto" w:fill="auto"/>
            <w:noWrap/>
            <w:vAlign w:val="center"/>
            <w:hideMark/>
          </w:tcPr>
          <w:p w14:paraId="2594037C"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GWP</w:t>
            </w:r>
          </w:p>
        </w:tc>
        <w:tc>
          <w:tcPr>
            <w:tcW w:w="2496" w:type="dxa"/>
            <w:shd w:val="clear" w:color="auto" w:fill="auto"/>
            <w:noWrap/>
            <w:vAlign w:val="bottom"/>
            <w:hideMark/>
          </w:tcPr>
          <w:p w14:paraId="3A567D7F"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265</w:t>
            </w:r>
          </w:p>
        </w:tc>
        <w:tc>
          <w:tcPr>
            <w:tcW w:w="1997" w:type="dxa"/>
            <w:shd w:val="clear" w:color="auto" w:fill="auto"/>
            <w:noWrap/>
            <w:vAlign w:val="bottom"/>
            <w:hideMark/>
          </w:tcPr>
          <w:p w14:paraId="231935A0" w14:textId="77777777"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265</w:t>
            </w:r>
          </w:p>
        </w:tc>
        <w:tc>
          <w:tcPr>
            <w:tcW w:w="1880" w:type="dxa"/>
            <w:shd w:val="clear" w:color="auto" w:fill="auto"/>
            <w:noWrap/>
            <w:vAlign w:val="bottom"/>
            <w:hideMark/>
          </w:tcPr>
          <w:p w14:paraId="192AEF5A" w14:textId="1975A836"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8F0F89" w:rsidRPr="008402B2" w14:paraId="7FB2F6D3" w14:textId="77777777" w:rsidTr="00D46FFC">
        <w:trPr>
          <w:trHeight w:val="260"/>
        </w:trPr>
        <w:tc>
          <w:tcPr>
            <w:tcW w:w="3880" w:type="dxa"/>
            <w:shd w:val="clear" w:color="auto" w:fill="auto"/>
            <w:noWrap/>
            <w:vAlign w:val="bottom"/>
            <w:hideMark/>
          </w:tcPr>
          <w:p w14:paraId="2057B8B2" w14:textId="63D8FDAE"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Sub total</w:t>
            </w:r>
          </w:p>
        </w:tc>
        <w:tc>
          <w:tcPr>
            <w:tcW w:w="2496" w:type="dxa"/>
            <w:shd w:val="clear" w:color="auto" w:fill="auto"/>
            <w:noWrap/>
            <w:vAlign w:val="center"/>
            <w:hideMark/>
          </w:tcPr>
          <w:p w14:paraId="605556A2" w14:textId="6EA59EA5" w:rsidR="008F0F89" w:rsidRPr="008402B2" w:rsidRDefault="008F0F89" w:rsidP="008F0F89">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F0F89">
              <w:rPr>
                <w:rFonts w:asciiTheme="minorHAnsi" w:eastAsia="宋体" w:hAnsiTheme="minorHAnsi" w:cs="Arial"/>
                <w:b/>
                <w:bCs/>
                <w:color w:val="auto"/>
                <w:sz w:val="20"/>
                <w:szCs w:val="20"/>
                <w:lang w:eastAsia="zh-CN"/>
                <w14:cntxtAlts w14:val="0"/>
              </w:rPr>
              <w:t>14,176.83</w:t>
            </w:r>
          </w:p>
        </w:tc>
        <w:tc>
          <w:tcPr>
            <w:tcW w:w="1997" w:type="dxa"/>
            <w:shd w:val="clear" w:color="auto" w:fill="auto"/>
            <w:noWrap/>
            <w:vAlign w:val="center"/>
            <w:hideMark/>
          </w:tcPr>
          <w:p w14:paraId="44E97A1D" w14:textId="14FBAC44" w:rsidR="008F0F89" w:rsidRPr="008402B2" w:rsidRDefault="008F0F89" w:rsidP="008F0F89">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F0F89">
              <w:rPr>
                <w:rFonts w:asciiTheme="minorHAnsi" w:eastAsia="宋体" w:hAnsiTheme="minorHAnsi" w:cs="Arial"/>
                <w:b/>
                <w:bCs/>
                <w:color w:val="auto"/>
                <w:sz w:val="20"/>
                <w:szCs w:val="20"/>
                <w:lang w:eastAsia="zh-CN"/>
                <w14:cntxtAlts w14:val="0"/>
              </w:rPr>
              <w:t>2,527.35</w:t>
            </w:r>
          </w:p>
        </w:tc>
        <w:tc>
          <w:tcPr>
            <w:tcW w:w="1880" w:type="dxa"/>
            <w:shd w:val="clear" w:color="auto" w:fill="auto"/>
            <w:noWrap/>
            <w:vAlign w:val="bottom"/>
            <w:hideMark/>
          </w:tcPr>
          <w:p w14:paraId="4BFE8EA4" w14:textId="29B28ED2" w:rsidR="008F0F89" w:rsidRPr="008402B2" w:rsidRDefault="008F0F89" w:rsidP="008F0F89">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r w:rsidR="008F0F89" w:rsidRPr="008402B2" w14:paraId="15B9A3D9" w14:textId="77777777" w:rsidTr="00D46FFC">
        <w:trPr>
          <w:trHeight w:val="270"/>
        </w:trPr>
        <w:tc>
          <w:tcPr>
            <w:tcW w:w="3880" w:type="dxa"/>
            <w:shd w:val="clear" w:color="auto" w:fill="auto"/>
            <w:noWrap/>
            <w:vAlign w:val="center"/>
            <w:hideMark/>
          </w:tcPr>
          <w:p w14:paraId="0FB40746" w14:textId="77777777" w:rsidR="008F0F89" w:rsidRPr="008402B2" w:rsidRDefault="008F0F89" w:rsidP="008F0F89">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E</w:t>
            </w:r>
            <w:r w:rsidRPr="00CF038B">
              <w:rPr>
                <w:rFonts w:asciiTheme="minorHAnsi" w:eastAsia="宋体" w:hAnsiTheme="minorHAnsi" w:cs="Arial"/>
                <w:b/>
                <w:bCs/>
                <w:color w:val="auto"/>
                <w:sz w:val="20"/>
                <w:szCs w:val="20"/>
                <w:vertAlign w:val="subscript"/>
                <w:lang w:eastAsia="zh-CN"/>
                <w14:cntxtAlts w14:val="0"/>
              </w:rPr>
              <w:t>N2</w:t>
            </w:r>
            <w:proofErr w:type="gramStart"/>
            <w:r w:rsidRPr="00CF038B">
              <w:rPr>
                <w:rFonts w:asciiTheme="minorHAnsi" w:eastAsia="宋体" w:hAnsiTheme="minorHAnsi" w:cs="Arial"/>
                <w:b/>
                <w:bCs/>
                <w:color w:val="auto"/>
                <w:sz w:val="20"/>
                <w:szCs w:val="20"/>
                <w:vertAlign w:val="subscript"/>
                <w:lang w:eastAsia="zh-CN"/>
                <w14:cntxtAlts w14:val="0"/>
              </w:rPr>
              <w:t>O,ID</w:t>
            </w:r>
            <w:proofErr w:type="gramEnd"/>
            <w:r w:rsidRPr="00CF038B">
              <w:rPr>
                <w:rFonts w:asciiTheme="minorHAnsi" w:eastAsia="宋体" w:hAnsiTheme="minorHAnsi" w:cs="Arial"/>
                <w:b/>
                <w:bCs/>
                <w:color w:val="auto"/>
                <w:sz w:val="20"/>
                <w:szCs w:val="20"/>
                <w:vertAlign w:val="subscript"/>
                <w:lang w:eastAsia="zh-CN"/>
                <w14:cntxtAlts w14:val="0"/>
              </w:rPr>
              <w:t>,j</w:t>
            </w:r>
          </w:p>
        </w:tc>
        <w:tc>
          <w:tcPr>
            <w:tcW w:w="4493" w:type="dxa"/>
            <w:gridSpan w:val="2"/>
            <w:shd w:val="clear" w:color="auto" w:fill="auto"/>
            <w:noWrap/>
            <w:vAlign w:val="bottom"/>
            <w:hideMark/>
          </w:tcPr>
          <w:p w14:paraId="0887BD68" w14:textId="27E898AF" w:rsidR="008F0F89" w:rsidRPr="008402B2" w:rsidRDefault="008F0F89" w:rsidP="008F0F89">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16,704</w:t>
            </w:r>
          </w:p>
        </w:tc>
        <w:tc>
          <w:tcPr>
            <w:tcW w:w="1880" w:type="dxa"/>
            <w:shd w:val="clear" w:color="auto" w:fill="auto"/>
            <w:noWrap/>
            <w:vAlign w:val="bottom"/>
            <w:hideMark/>
          </w:tcPr>
          <w:p w14:paraId="5A7A025E" w14:textId="421DDADE" w:rsidR="008F0F89" w:rsidRPr="008402B2" w:rsidRDefault="008F0F89" w:rsidP="008F0F89">
            <w:pPr>
              <w:spacing w:after="0" w:line="240" w:lineRule="auto"/>
              <w:contextualSpacing w:val="0"/>
              <w:jc w:val="center"/>
              <w:rPr>
                <w:rFonts w:asciiTheme="minorHAnsi" w:eastAsia="宋体" w:hAnsiTheme="minorHAnsi" w:cs="Arial"/>
                <w:color w:val="FFFFFF"/>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r w:rsidR="008F0F89" w:rsidRPr="008402B2" w14:paraId="5BE7A12A" w14:textId="77777777" w:rsidTr="00A94BDA">
        <w:trPr>
          <w:trHeight w:val="270"/>
        </w:trPr>
        <w:tc>
          <w:tcPr>
            <w:tcW w:w="3880" w:type="dxa"/>
            <w:shd w:val="clear" w:color="auto" w:fill="auto"/>
            <w:noWrap/>
            <w:vAlign w:val="center"/>
          </w:tcPr>
          <w:p w14:paraId="515653C6" w14:textId="6D489D8F" w:rsidR="008F0F89" w:rsidRPr="008402B2" w:rsidRDefault="008F0F89" w:rsidP="008F0F89">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PE</w:t>
            </w:r>
            <w:r w:rsidRPr="008402B2">
              <w:rPr>
                <w:rFonts w:asciiTheme="minorHAnsi" w:eastAsia="宋体" w:hAnsiTheme="minorHAnsi" w:cs="Arial"/>
                <w:b/>
                <w:bCs/>
                <w:color w:val="auto"/>
                <w:sz w:val="20"/>
                <w:szCs w:val="20"/>
                <w:vertAlign w:val="subscript"/>
                <w:lang w:eastAsia="zh-CN"/>
                <w14:cntxtAlts w14:val="0"/>
              </w:rPr>
              <w:t>N2</w:t>
            </w:r>
            <w:proofErr w:type="gramStart"/>
            <w:r w:rsidRPr="008402B2">
              <w:rPr>
                <w:rFonts w:asciiTheme="minorHAnsi" w:eastAsia="宋体" w:hAnsiTheme="minorHAnsi" w:cs="Arial"/>
                <w:b/>
                <w:bCs/>
                <w:color w:val="auto"/>
                <w:sz w:val="20"/>
                <w:szCs w:val="20"/>
                <w:vertAlign w:val="subscript"/>
                <w:lang w:eastAsia="zh-CN"/>
                <w14:cntxtAlts w14:val="0"/>
              </w:rPr>
              <w:t>O,Y</w:t>
            </w:r>
            <w:proofErr w:type="gramEnd"/>
          </w:p>
        </w:tc>
        <w:tc>
          <w:tcPr>
            <w:tcW w:w="4493" w:type="dxa"/>
            <w:gridSpan w:val="2"/>
            <w:shd w:val="clear" w:color="auto" w:fill="auto"/>
            <w:noWrap/>
            <w:vAlign w:val="bottom"/>
          </w:tcPr>
          <w:p w14:paraId="77D8A2CD" w14:textId="6D33BBA1" w:rsidR="008F0F89" w:rsidRPr="008402B2" w:rsidRDefault="008F0F89" w:rsidP="008F0F89">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21,531</w:t>
            </w:r>
          </w:p>
        </w:tc>
        <w:tc>
          <w:tcPr>
            <w:tcW w:w="1880" w:type="dxa"/>
            <w:shd w:val="clear" w:color="auto" w:fill="auto"/>
            <w:noWrap/>
            <w:vAlign w:val="bottom"/>
          </w:tcPr>
          <w:p w14:paraId="4CEA8470" w14:textId="62A72622" w:rsidR="008F0F89" w:rsidRPr="008402B2" w:rsidRDefault="008F0F89" w:rsidP="008F0F89">
            <w:pPr>
              <w:spacing w:after="0" w:line="240" w:lineRule="auto"/>
              <w:contextualSpacing w:val="0"/>
              <w:jc w:val="center"/>
              <w:rPr>
                <w:rFonts w:asciiTheme="minorHAnsi" w:eastAsia="宋体" w:hAnsiTheme="minorHAnsi" w:cs="Arial"/>
                <w:color w:val="FFFFFF"/>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bl>
    <w:p w14:paraId="6B3D68AB" w14:textId="77777777" w:rsidR="0022552C" w:rsidRPr="003167C5" w:rsidRDefault="0022552C" w:rsidP="00B46B23"/>
    <w:p w14:paraId="54661528" w14:textId="02325169" w:rsidR="0022552C" w:rsidRPr="003167C5" w:rsidRDefault="0022552C" w:rsidP="00B46B23">
      <w:pPr>
        <w:rPr>
          <w:rFonts w:asciiTheme="minorHAnsi" w:hAnsiTheme="minorHAnsi"/>
          <w:szCs w:val="22"/>
          <w:lang w:eastAsia="zh-CN"/>
        </w:rPr>
      </w:pPr>
      <w:r w:rsidRPr="003167C5">
        <w:rPr>
          <w:rFonts w:asciiTheme="minorHAnsi" w:hAnsiTheme="minorHAnsi"/>
          <w:szCs w:val="22"/>
          <w:lang w:eastAsia="zh-CN"/>
        </w:rPr>
        <w:t>Project emission:</w:t>
      </w:r>
      <w:r w:rsidRPr="003167C5">
        <w:rPr>
          <w:rFonts w:asciiTheme="minorHAnsi" w:hAnsiTheme="minorHAnsi" w:cs="Times New Roman"/>
          <w:color w:val="auto"/>
          <w:szCs w:val="22"/>
          <w14:cntxtAlts w14:val="0"/>
        </w:rPr>
        <w:t xml:space="preserve"> </w:t>
      </w:r>
      <m:oMath>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AD,y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Aer,y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N2O,y</m:t>
            </m:r>
          </m:sub>
        </m:sSub>
      </m:oMath>
      <w:r w:rsidRPr="003167C5">
        <w:rPr>
          <w:rFonts w:asciiTheme="minorHAnsi" w:hAnsiTheme="minorHAnsi" w:cs="Times New Roman"/>
          <w:color w:val="auto"/>
          <w:szCs w:val="22"/>
          <w14:cntxtAlts w14:val="0"/>
        </w:rPr>
        <w:t>=</w:t>
      </w:r>
      <w:r w:rsidR="00996A91">
        <w:rPr>
          <w:rFonts w:asciiTheme="minorHAnsi" w:hAnsiTheme="minorHAnsi" w:cs="Times New Roman"/>
          <w:color w:val="auto"/>
          <w:szCs w:val="22"/>
          <w:lang w:eastAsia="zh-CN"/>
          <w14:cntxtAlts w14:val="0"/>
        </w:rPr>
        <w:t>24,</w:t>
      </w:r>
      <w:r w:rsidR="00BB0DBB">
        <w:rPr>
          <w:rFonts w:asciiTheme="minorHAnsi" w:hAnsiTheme="minorHAnsi" w:cs="Times New Roman"/>
          <w:color w:val="auto"/>
          <w:szCs w:val="22"/>
          <w:lang w:eastAsia="zh-CN"/>
          <w14:cntxtAlts w14:val="0"/>
        </w:rPr>
        <w:t>038</w:t>
      </w:r>
      <w:r w:rsidR="00CF0DBE" w:rsidRPr="003167C5">
        <w:rPr>
          <w:rFonts w:asciiTheme="minorHAnsi" w:hAnsiTheme="minorHAnsi" w:cs="Times New Roman"/>
          <w:color w:val="auto"/>
          <w:szCs w:val="22"/>
          <w:lang w:eastAsia="zh-CN"/>
          <w14:cntxtAlts w14:val="0"/>
        </w:rPr>
        <w:t>+</w:t>
      </w:r>
      <w:r w:rsidR="00AC503F">
        <w:rPr>
          <w:rFonts w:asciiTheme="minorHAnsi" w:hAnsiTheme="minorHAnsi" w:cs="Times New Roman"/>
          <w:color w:val="auto"/>
          <w:szCs w:val="22"/>
          <w:lang w:eastAsia="zh-CN"/>
          <w14:cntxtAlts w14:val="0"/>
        </w:rPr>
        <w:t>309</w:t>
      </w:r>
      <w:r w:rsidRPr="003167C5">
        <w:rPr>
          <w:rFonts w:asciiTheme="minorHAnsi" w:hAnsiTheme="minorHAnsi" w:cs="Times New Roman"/>
          <w:color w:val="auto"/>
          <w:szCs w:val="22"/>
          <w14:cntxtAlts w14:val="0"/>
        </w:rPr>
        <w:t>+</w:t>
      </w:r>
      <w:r w:rsidR="00BB0DBB">
        <w:rPr>
          <w:rFonts w:asciiTheme="minorHAnsi" w:hAnsiTheme="minorHAnsi" w:cs="Times New Roman"/>
          <w:color w:val="auto"/>
          <w:szCs w:val="22"/>
          <w14:cntxtAlts w14:val="0"/>
        </w:rPr>
        <w:t>2</w:t>
      </w:r>
      <w:r w:rsidR="00AC503F">
        <w:rPr>
          <w:rFonts w:asciiTheme="minorHAnsi" w:hAnsiTheme="minorHAnsi" w:cs="Times New Roman"/>
          <w:color w:val="auto"/>
          <w:szCs w:val="22"/>
          <w14:cntxtAlts w14:val="0"/>
        </w:rPr>
        <w:t>1,531</w:t>
      </w:r>
      <w:r w:rsidRPr="003167C5">
        <w:rPr>
          <w:rFonts w:asciiTheme="minorHAnsi" w:hAnsiTheme="minorHAnsi" w:cs="Times New Roman"/>
          <w:color w:val="auto"/>
          <w:szCs w:val="22"/>
          <w14:cntxtAlts w14:val="0"/>
        </w:rPr>
        <w:t>=</w:t>
      </w:r>
      <w:r w:rsidR="00BB0DBB">
        <w:rPr>
          <w:rFonts w:asciiTheme="minorHAnsi" w:hAnsiTheme="minorHAnsi" w:cs="Times New Roman"/>
          <w:color w:val="auto"/>
          <w:szCs w:val="22"/>
          <w:lang w:eastAsia="zh-CN"/>
          <w14:cntxtAlts w14:val="0"/>
        </w:rPr>
        <w:t>45,</w:t>
      </w:r>
      <w:r w:rsidR="00AC503F">
        <w:rPr>
          <w:rFonts w:asciiTheme="minorHAnsi" w:hAnsiTheme="minorHAnsi" w:cs="Times New Roman"/>
          <w:color w:val="auto"/>
          <w:szCs w:val="22"/>
          <w:lang w:eastAsia="zh-CN"/>
          <w14:cntxtAlts w14:val="0"/>
        </w:rPr>
        <w:t>878</w:t>
      </w:r>
      <w:r w:rsidR="00E50E64" w:rsidRPr="003167C5">
        <w:rPr>
          <w:rFonts w:asciiTheme="minorHAnsi" w:eastAsia="宋体" w:hAnsiTheme="minorHAnsi" w:cs="Arial"/>
          <w:color w:val="auto"/>
          <w:szCs w:val="22"/>
          <w:lang w:eastAsia="zh-CN"/>
          <w14:cntxtAlts w14:val="0"/>
        </w:rPr>
        <w:t>tCO</w:t>
      </w:r>
      <w:r w:rsidR="00E50E64" w:rsidRPr="003167C5">
        <w:rPr>
          <w:rFonts w:asciiTheme="minorHAnsi" w:eastAsia="宋体" w:hAnsiTheme="minorHAnsi" w:cs="Arial"/>
          <w:color w:val="auto"/>
          <w:szCs w:val="22"/>
          <w:vertAlign w:val="subscript"/>
          <w:lang w:eastAsia="zh-CN"/>
          <w14:cntxtAlts w14:val="0"/>
        </w:rPr>
        <w:t>2</w:t>
      </w:r>
      <w:r w:rsidR="00E50E64" w:rsidRPr="003167C5">
        <w:rPr>
          <w:rFonts w:asciiTheme="minorHAnsi" w:eastAsia="宋体" w:hAnsiTheme="minorHAnsi" w:cs="Arial"/>
          <w:color w:val="auto"/>
          <w:szCs w:val="22"/>
          <w:lang w:eastAsia="zh-CN"/>
          <w14:cntxtAlts w14:val="0"/>
        </w:rPr>
        <w:t>e</w:t>
      </w:r>
    </w:p>
    <w:p w14:paraId="68DD08E1" w14:textId="74FDAD55" w:rsidR="00160F42" w:rsidRPr="003167C5" w:rsidRDefault="002D6E0A" w:rsidP="00B46B23">
      <w:pPr>
        <w:rPr>
          <w:rFonts w:asciiTheme="minorHAnsi" w:hAnsiTheme="minorHAnsi"/>
          <w:lang w:eastAsia="zh-CN"/>
        </w:rPr>
      </w:pPr>
      <w:r w:rsidRPr="003167C5">
        <w:rPr>
          <w:rFonts w:asciiTheme="minorHAnsi" w:hAnsiTheme="minorHAnsi" w:cs="Times New Roman"/>
          <w:b/>
          <w:bCs/>
          <w:color w:val="auto"/>
          <w:szCs w:val="22"/>
          <w14:cntxtAlts w14:val="0"/>
        </w:rPr>
        <w:t xml:space="preserve">Calculation of leakage </w:t>
      </w:r>
    </w:p>
    <w:p w14:paraId="062D724F" w14:textId="0ACB6A84" w:rsidR="002D6E0A" w:rsidRPr="003167C5" w:rsidRDefault="00B467F6" w:rsidP="002D6E0A">
      <w:pPr>
        <w:spacing w:after="0"/>
        <w:jc w:val="both"/>
        <w:rPr>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397"/>
        <w:gridCol w:w="2586"/>
        <w:gridCol w:w="2329"/>
        <w:gridCol w:w="3310"/>
      </w:tblGrid>
      <w:tr w:rsidR="0024482D" w:rsidRPr="003167C5" w14:paraId="610626B2" w14:textId="77777777" w:rsidTr="00DA4E67">
        <w:trPr>
          <w:trHeight w:val="270"/>
        </w:trPr>
        <w:tc>
          <w:tcPr>
            <w:tcW w:w="726" w:type="pct"/>
            <w:shd w:val="clear" w:color="auto" w:fill="FFFFFF" w:themeFill="background1"/>
            <w:noWrap/>
            <w:vAlign w:val="bottom"/>
            <w:hideMark/>
          </w:tcPr>
          <w:p w14:paraId="37AB46D6" w14:textId="77777777"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Parameter</w:t>
            </w:r>
          </w:p>
        </w:tc>
        <w:tc>
          <w:tcPr>
            <w:tcW w:w="2554" w:type="pct"/>
            <w:gridSpan w:val="2"/>
            <w:shd w:val="clear" w:color="auto" w:fill="FFFFFF" w:themeFill="background1"/>
            <w:noWrap/>
            <w:vAlign w:val="bottom"/>
            <w:hideMark/>
          </w:tcPr>
          <w:p w14:paraId="05033763" w14:textId="7EBC6AD3"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Value</w:t>
            </w:r>
          </w:p>
        </w:tc>
        <w:tc>
          <w:tcPr>
            <w:tcW w:w="1720" w:type="pct"/>
            <w:shd w:val="clear" w:color="auto" w:fill="FFFFFF" w:themeFill="background1"/>
            <w:noWrap/>
            <w:vAlign w:val="bottom"/>
            <w:hideMark/>
          </w:tcPr>
          <w:p w14:paraId="67707A06" w14:textId="77777777"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Unit</w:t>
            </w:r>
          </w:p>
        </w:tc>
      </w:tr>
      <w:tr w:rsidR="002D6E0A" w:rsidRPr="003167C5" w14:paraId="37DC71D0" w14:textId="77777777" w:rsidTr="00DA4E67">
        <w:trPr>
          <w:trHeight w:val="260"/>
        </w:trPr>
        <w:tc>
          <w:tcPr>
            <w:tcW w:w="726" w:type="pct"/>
            <w:shd w:val="clear" w:color="auto" w:fill="FFFFFF" w:themeFill="background1"/>
            <w:noWrap/>
            <w:vAlign w:val="bottom"/>
            <w:hideMark/>
          </w:tcPr>
          <w:p w14:paraId="440777CB" w14:textId="46CF8F8F" w:rsidR="002D6E0A" w:rsidRPr="003167C5" w:rsidRDefault="00E50E6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000000"/>
                <w:sz w:val="20"/>
                <w:szCs w:val="20"/>
                <w:lang w:eastAsia="zh-CN"/>
                <w14:cntxtAlts w14:val="0"/>
              </w:rPr>
              <w:t>species</w:t>
            </w:r>
          </w:p>
        </w:tc>
        <w:tc>
          <w:tcPr>
            <w:tcW w:w="1344" w:type="pct"/>
            <w:shd w:val="clear" w:color="auto" w:fill="FFFFFF" w:themeFill="background1"/>
            <w:noWrap/>
            <w:vAlign w:val="bottom"/>
            <w:hideMark/>
          </w:tcPr>
          <w:p w14:paraId="6D8B8D9F" w14:textId="77777777"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Market Swine</w:t>
            </w:r>
          </w:p>
        </w:tc>
        <w:tc>
          <w:tcPr>
            <w:tcW w:w="1210" w:type="pct"/>
            <w:shd w:val="clear" w:color="auto" w:fill="FFFFFF" w:themeFill="background1"/>
            <w:noWrap/>
            <w:vAlign w:val="bottom"/>
            <w:hideMark/>
          </w:tcPr>
          <w:p w14:paraId="1DC4F5AA" w14:textId="77777777"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Breeding Swine</w:t>
            </w:r>
          </w:p>
        </w:tc>
        <w:tc>
          <w:tcPr>
            <w:tcW w:w="1720" w:type="pct"/>
            <w:shd w:val="clear" w:color="auto" w:fill="FFFFFF" w:themeFill="background1"/>
            <w:noWrap/>
            <w:vAlign w:val="bottom"/>
            <w:hideMark/>
          </w:tcPr>
          <w:p w14:paraId="281139A0" w14:textId="23C3365C"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BB0DBB" w:rsidRPr="003167C5" w14:paraId="74924373" w14:textId="77777777" w:rsidTr="00DA4E67">
        <w:trPr>
          <w:trHeight w:val="250"/>
        </w:trPr>
        <w:tc>
          <w:tcPr>
            <w:tcW w:w="726" w:type="pct"/>
            <w:shd w:val="clear" w:color="auto" w:fill="FFFFFF" w:themeFill="background1"/>
            <w:noWrap/>
            <w:vAlign w:val="center"/>
            <w:hideMark/>
          </w:tcPr>
          <w:p w14:paraId="1F07055E" w14:textId="77777777" w:rsidR="00BB0DBB" w:rsidRPr="003167C5" w:rsidRDefault="00BB0DBB" w:rsidP="00BB0DBB">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344" w:type="pct"/>
            <w:tcBorders>
              <w:top w:val="nil"/>
              <w:left w:val="single" w:sz="8" w:space="0" w:color="auto"/>
              <w:bottom w:val="nil"/>
              <w:right w:val="single" w:sz="8" w:space="0" w:color="auto"/>
            </w:tcBorders>
            <w:shd w:val="clear" w:color="auto" w:fill="auto"/>
            <w:noWrap/>
            <w:vAlign w:val="center"/>
            <w:hideMark/>
          </w:tcPr>
          <w:p w14:paraId="6B65A197" w14:textId="28FCCC46" w:rsidR="00BB0DBB" w:rsidRPr="003167C5" w:rsidRDefault="00BB0DBB" w:rsidP="00BB0DBB">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429,958</w:t>
            </w:r>
          </w:p>
        </w:tc>
        <w:tc>
          <w:tcPr>
            <w:tcW w:w="1210" w:type="pct"/>
            <w:tcBorders>
              <w:top w:val="nil"/>
              <w:left w:val="nil"/>
              <w:bottom w:val="nil"/>
              <w:right w:val="single" w:sz="8" w:space="0" w:color="auto"/>
            </w:tcBorders>
            <w:shd w:val="clear" w:color="auto" w:fill="auto"/>
            <w:noWrap/>
            <w:vAlign w:val="center"/>
            <w:hideMark/>
          </w:tcPr>
          <w:p w14:paraId="34F511C5" w14:textId="05356795" w:rsidR="00BB0DBB" w:rsidRPr="003167C5" w:rsidRDefault="00BB0DBB" w:rsidP="00BB0DBB">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173,300</w:t>
            </w:r>
          </w:p>
        </w:tc>
        <w:tc>
          <w:tcPr>
            <w:tcW w:w="1720" w:type="pct"/>
            <w:shd w:val="clear" w:color="auto" w:fill="FFFFFF" w:themeFill="background1"/>
            <w:noWrap/>
            <w:vAlign w:val="bottom"/>
            <w:hideMark/>
          </w:tcPr>
          <w:p w14:paraId="38B78C68" w14:textId="4B275719" w:rsidR="00BB0DBB" w:rsidRPr="003167C5" w:rsidRDefault="00BB0DBB" w:rsidP="00BB0DBB">
            <w:pPr>
              <w:spacing w:after="0" w:line="240" w:lineRule="auto"/>
              <w:contextualSpacing w:val="0"/>
              <w:jc w:val="center"/>
              <w:rPr>
                <w:rFonts w:asciiTheme="minorHAnsi" w:eastAsia="宋体" w:hAnsiTheme="minorHAnsi" w:cs="Arial"/>
                <w:color w:val="auto"/>
                <w:sz w:val="20"/>
                <w:szCs w:val="20"/>
                <w:lang w:eastAsia="zh-CN"/>
                <w14:cntxtAlts w14:val="0"/>
              </w:rPr>
            </w:pPr>
            <w:r w:rsidRPr="0087057A">
              <w:rPr>
                <w:rFonts w:asciiTheme="minorHAnsi" w:eastAsia="宋体" w:hAnsiTheme="minorHAnsi" w:cs="Arial"/>
                <w:color w:val="auto"/>
                <w:sz w:val="20"/>
                <w:szCs w:val="20"/>
                <w:lang w:eastAsia="zh-CN"/>
                <w14:cntxtAlts w14:val="0"/>
              </w:rPr>
              <w:t>No of heads</w:t>
            </w:r>
          </w:p>
        </w:tc>
      </w:tr>
      <w:tr w:rsidR="00BB0DBB" w:rsidRPr="003167C5" w14:paraId="2D288E9B" w14:textId="77777777" w:rsidTr="00DA4E67">
        <w:trPr>
          <w:trHeight w:val="250"/>
        </w:trPr>
        <w:tc>
          <w:tcPr>
            <w:tcW w:w="726" w:type="pct"/>
            <w:shd w:val="clear" w:color="auto" w:fill="FFFFFF" w:themeFill="background1"/>
            <w:noWrap/>
            <w:vAlign w:val="center"/>
            <w:hideMark/>
          </w:tcPr>
          <w:p w14:paraId="2A329288" w14:textId="77777777" w:rsidR="00BB0DBB" w:rsidRPr="003167C5" w:rsidRDefault="00BB0DBB" w:rsidP="00BB0DB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rate</w:t>
            </w:r>
            <w:proofErr w:type="spellEnd"/>
          </w:p>
        </w:tc>
        <w:tc>
          <w:tcPr>
            <w:tcW w:w="1344" w:type="pct"/>
            <w:shd w:val="clear" w:color="auto" w:fill="FFFFFF" w:themeFill="background1"/>
            <w:noWrap/>
            <w:vAlign w:val="center"/>
            <w:hideMark/>
          </w:tcPr>
          <w:p w14:paraId="712C39B4" w14:textId="77777777" w:rsidR="00BB0DBB" w:rsidRPr="003167C5" w:rsidRDefault="00BB0DBB" w:rsidP="00BB0DBB">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0.42</w:t>
            </w:r>
          </w:p>
        </w:tc>
        <w:tc>
          <w:tcPr>
            <w:tcW w:w="1210" w:type="pct"/>
            <w:shd w:val="clear" w:color="auto" w:fill="FFFFFF" w:themeFill="background1"/>
            <w:noWrap/>
            <w:vAlign w:val="center"/>
            <w:hideMark/>
          </w:tcPr>
          <w:p w14:paraId="48AEA779" w14:textId="77777777" w:rsidR="00BB0DBB" w:rsidRPr="003167C5" w:rsidRDefault="00BB0DBB" w:rsidP="00BB0DBB">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0.24</w:t>
            </w:r>
          </w:p>
        </w:tc>
        <w:tc>
          <w:tcPr>
            <w:tcW w:w="1720" w:type="pct"/>
            <w:shd w:val="clear" w:color="auto" w:fill="FFFFFF" w:themeFill="background1"/>
            <w:noWrap/>
            <w:vAlign w:val="bottom"/>
            <w:hideMark/>
          </w:tcPr>
          <w:p w14:paraId="6F5BBB2D" w14:textId="77777777" w:rsidR="00BB0DBB" w:rsidRPr="003167C5" w:rsidRDefault="00BB0DBB" w:rsidP="00BB0DBB">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N/1000kg animal mass/day</w:t>
            </w:r>
          </w:p>
        </w:tc>
      </w:tr>
      <w:tr w:rsidR="00DA4E67" w:rsidRPr="003167C5" w14:paraId="0E95EAEC" w14:textId="77777777" w:rsidTr="00DA4E67">
        <w:trPr>
          <w:trHeight w:val="250"/>
        </w:trPr>
        <w:tc>
          <w:tcPr>
            <w:tcW w:w="726" w:type="pct"/>
            <w:shd w:val="clear" w:color="auto" w:fill="FFFFFF" w:themeFill="background1"/>
            <w:noWrap/>
            <w:vAlign w:val="center"/>
            <w:hideMark/>
          </w:tcPr>
          <w:p w14:paraId="07F3A176"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3167C5">
              <w:rPr>
                <w:rFonts w:asciiTheme="minorHAnsi" w:eastAsia="宋体" w:hAnsiTheme="minorHAnsi" w:cs="Arial"/>
                <w:color w:val="auto"/>
                <w:sz w:val="20"/>
                <w:szCs w:val="20"/>
                <w:lang w:eastAsia="zh-CN"/>
                <w14:cntxtAlts w14:val="0"/>
              </w:rPr>
              <w:t>NEX</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344" w:type="pct"/>
            <w:tcBorders>
              <w:top w:val="nil"/>
              <w:left w:val="single" w:sz="4" w:space="0" w:color="auto"/>
              <w:bottom w:val="nil"/>
              <w:right w:val="single" w:sz="4" w:space="0" w:color="auto"/>
            </w:tcBorders>
            <w:shd w:val="clear" w:color="000000" w:fill="FFFFFF"/>
            <w:noWrap/>
            <w:vAlign w:val="center"/>
            <w:hideMark/>
          </w:tcPr>
          <w:p w14:paraId="2885D47B" w14:textId="6D9AEBC2"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13.61</w:t>
            </w:r>
          </w:p>
        </w:tc>
        <w:tc>
          <w:tcPr>
            <w:tcW w:w="1210" w:type="pct"/>
            <w:tcBorders>
              <w:top w:val="nil"/>
              <w:left w:val="nil"/>
              <w:bottom w:val="nil"/>
              <w:right w:val="single" w:sz="4" w:space="0" w:color="auto"/>
            </w:tcBorders>
            <w:shd w:val="clear" w:color="000000" w:fill="FFFFFF"/>
            <w:noWrap/>
            <w:vAlign w:val="center"/>
            <w:hideMark/>
          </w:tcPr>
          <w:p w14:paraId="31353765" w14:textId="787CB1B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6.02</w:t>
            </w:r>
          </w:p>
        </w:tc>
        <w:tc>
          <w:tcPr>
            <w:tcW w:w="1720" w:type="pct"/>
            <w:shd w:val="clear" w:color="auto" w:fill="FFFFFF" w:themeFill="background1"/>
            <w:noWrap/>
            <w:vAlign w:val="bottom"/>
            <w:hideMark/>
          </w:tcPr>
          <w:p w14:paraId="619AE6D2"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kg/animal-</w:t>
            </w:r>
            <w:proofErr w:type="spellStart"/>
            <w:r w:rsidRPr="003167C5">
              <w:rPr>
                <w:rFonts w:asciiTheme="minorHAnsi" w:eastAsia="宋体" w:hAnsiTheme="minorHAnsi" w:cs="Arial"/>
                <w:color w:val="auto"/>
                <w:sz w:val="20"/>
                <w:szCs w:val="20"/>
                <w:lang w:eastAsia="zh-CN"/>
                <w14:cntxtAlts w14:val="0"/>
              </w:rPr>
              <w:t>yr</w:t>
            </w:r>
            <w:proofErr w:type="spellEnd"/>
          </w:p>
        </w:tc>
      </w:tr>
      <w:tr w:rsidR="00DA4E67" w:rsidRPr="003167C5" w14:paraId="5FA85215" w14:textId="77777777" w:rsidTr="00DA4E67">
        <w:trPr>
          <w:trHeight w:val="250"/>
        </w:trPr>
        <w:tc>
          <w:tcPr>
            <w:tcW w:w="726" w:type="pct"/>
            <w:shd w:val="clear" w:color="auto" w:fill="FFFFFF" w:themeFill="background1"/>
            <w:noWrap/>
            <w:vAlign w:val="center"/>
            <w:hideMark/>
          </w:tcPr>
          <w:p w14:paraId="2862110A"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3167C5">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i/>
                <w:iCs/>
                <w:color w:val="auto"/>
                <w:sz w:val="20"/>
                <w:szCs w:val="20"/>
                <w:vertAlign w:val="subscript"/>
                <w:lang w:eastAsia="zh-CN"/>
                <w14:cntxtAlts w14:val="0"/>
              </w:rPr>
              <w:t>N,n</w:t>
            </w:r>
            <w:proofErr w:type="spellEnd"/>
            <w:proofErr w:type="gramEnd"/>
          </w:p>
        </w:tc>
        <w:tc>
          <w:tcPr>
            <w:tcW w:w="1344" w:type="pct"/>
            <w:shd w:val="clear" w:color="auto" w:fill="FFFFFF" w:themeFill="background1"/>
            <w:noWrap/>
            <w:vAlign w:val="center"/>
            <w:hideMark/>
          </w:tcPr>
          <w:p w14:paraId="5534740A"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80%</w:t>
            </w:r>
          </w:p>
        </w:tc>
        <w:tc>
          <w:tcPr>
            <w:tcW w:w="1210" w:type="pct"/>
            <w:shd w:val="clear" w:color="auto" w:fill="FFFFFF" w:themeFill="background1"/>
            <w:noWrap/>
            <w:vAlign w:val="center"/>
            <w:hideMark/>
          </w:tcPr>
          <w:p w14:paraId="58548171"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80%</w:t>
            </w:r>
          </w:p>
        </w:tc>
        <w:tc>
          <w:tcPr>
            <w:tcW w:w="1720" w:type="pct"/>
            <w:shd w:val="clear" w:color="auto" w:fill="FFFFFF" w:themeFill="background1"/>
            <w:noWrap/>
            <w:vAlign w:val="bottom"/>
            <w:hideMark/>
          </w:tcPr>
          <w:p w14:paraId="3CF6B5C6" w14:textId="1ED26C96"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DA4E67" w:rsidRPr="003167C5" w14:paraId="53559C41" w14:textId="77777777" w:rsidTr="00DA4E67">
        <w:trPr>
          <w:trHeight w:val="250"/>
        </w:trPr>
        <w:tc>
          <w:tcPr>
            <w:tcW w:w="726" w:type="pct"/>
            <w:shd w:val="clear" w:color="auto" w:fill="FFFFFF" w:themeFill="background1"/>
            <w:noWrap/>
            <w:vAlign w:val="center"/>
            <w:hideMark/>
          </w:tcPr>
          <w:p w14:paraId="5761D1B5"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1</w:t>
            </w:r>
          </w:p>
        </w:tc>
        <w:tc>
          <w:tcPr>
            <w:tcW w:w="1344" w:type="pct"/>
            <w:shd w:val="clear" w:color="auto" w:fill="FFFFFF" w:themeFill="background1"/>
            <w:noWrap/>
            <w:vAlign w:val="center"/>
            <w:hideMark/>
          </w:tcPr>
          <w:p w14:paraId="5EB7040A"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210" w:type="pct"/>
            <w:shd w:val="clear" w:color="auto" w:fill="FFFFFF" w:themeFill="background1"/>
            <w:noWrap/>
            <w:vAlign w:val="center"/>
            <w:hideMark/>
          </w:tcPr>
          <w:p w14:paraId="2E22D411"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720" w:type="pct"/>
            <w:shd w:val="clear" w:color="auto" w:fill="FFFFFF" w:themeFill="background1"/>
            <w:noWrap/>
            <w:vAlign w:val="bottom"/>
            <w:hideMark/>
          </w:tcPr>
          <w:p w14:paraId="092E6140"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N2O-N/kg N</w:t>
            </w:r>
          </w:p>
        </w:tc>
      </w:tr>
      <w:tr w:rsidR="00DA4E67" w:rsidRPr="003167C5" w14:paraId="4B16D090" w14:textId="77777777" w:rsidTr="00DA4E67">
        <w:trPr>
          <w:trHeight w:val="250"/>
        </w:trPr>
        <w:tc>
          <w:tcPr>
            <w:tcW w:w="726" w:type="pct"/>
            <w:shd w:val="clear" w:color="auto" w:fill="FFFFFF" w:themeFill="background1"/>
            <w:noWrap/>
            <w:vAlign w:val="center"/>
            <w:hideMark/>
          </w:tcPr>
          <w:p w14:paraId="165858CF"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5</w:t>
            </w:r>
          </w:p>
        </w:tc>
        <w:tc>
          <w:tcPr>
            <w:tcW w:w="1344" w:type="pct"/>
            <w:shd w:val="clear" w:color="auto" w:fill="FFFFFF" w:themeFill="background1"/>
            <w:noWrap/>
            <w:vAlign w:val="center"/>
            <w:hideMark/>
          </w:tcPr>
          <w:p w14:paraId="5653C5F4"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0.0075</w:t>
            </w:r>
          </w:p>
        </w:tc>
        <w:tc>
          <w:tcPr>
            <w:tcW w:w="1210" w:type="pct"/>
            <w:shd w:val="clear" w:color="auto" w:fill="FFFFFF" w:themeFill="background1"/>
            <w:noWrap/>
            <w:vAlign w:val="center"/>
            <w:hideMark/>
          </w:tcPr>
          <w:p w14:paraId="66DE09CA"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0.0075</w:t>
            </w:r>
          </w:p>
        </w:tc>
        <w:tc>
          <w:tcPr>
            <w:tcW w:w="1720" w:type="pct"/>
            <w:shd w:val="clear" w:color="auto" w:fill="FFFFFF" w:themeFill="background1"/>
            <w:noWrap/>
            <w:vAlign w:val="bottom"/>
            <w:hideMark/>
          </w:tcPr>
          <w:p w14:paraId="6F2A76A7"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N2O-N/kg N</w:t>
            </w:r>
          </w:p>
        </w:tc>
      </w:tr>
      <w:tr w:rsidR="00DA4E67" w:rsidRPr="003167C5" w14:paraId="3BF2C7CF" w14:textId="77777777" w:rsidTr="00DA4E67">
        <w:trPr>
          <w:trHeight w:val="250"/>
        </w:trPr>
        <w:tc>
          <w:tcPr>
            <w:tcW w:w="726" w:type="pct"/>
            <w:shd w:val="clear" w:color="auto" w:fill="FFFFFF" w:themeFill="background1"/>
            <w:noWrap/>
            <w:vAlign w:val="center"/>
            <w:hideMark/>
          </w:tcPr>
          <w:p w14:paraId="454C13BB"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perscript"/>
                <w:lang w:eastAsia="zh-CN"/>
                <w14:cntxtAlts w14:val="0"/>
              </w:rPr>
              <w:t>4</w:t>
            </w:r>
          </w:p>
        </w:tc>
        <w:tc>
          <w:tcPr>
            <w:tcW w:w="1344" w:type="pct"/>
            <w:shd w:val="clear" w:color="auto" w:fill="FFFFFF" w:themeFill="background1"/>
            <w:noWrap/>
            <w:vAlign w:val="center"/>
            <w:hideMark/>
          </w:tcPr>
          <w:p w14:paraId="129DCA99"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210" w:type="pct"/>
            <w:shd w:val="clear" w:color="auto" w:fill="FFFFFF" w:themeFill="background1"/>
            <w:noWrap/>
            <w:vAlign w:val="center"/>
            <w:hideMark/>
          </w:tcPr>
          <w:p w14:paraId="4A720501"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720" w:type="pct"/>
            <w:shd w:val="clear" w:color="auto" w:fill="FFFFFF" w:themeFill="background1"/>
            <w:noWrap/>
            <w:vAlign w:val="bottom"/>
            <w:hideMark/>
          </w:tcPr>
          <w:p w14:paraId="1336E4C3"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N2O-N/kg N</w:t>
            </w:r>
          </w:p>
        </w:tc>
      </w:tr>
      <w:tr w:rsidR="00DA4E67" w:rsidRPr="003167C5" w14:paraId="209A0888" w14:textId="77777777" w:rsidTr="00DA4E67">
        <w:trPr>
          <w:trHeight w:val="250"/>
        </w:trPr>
        <w:tc>
          <w:tcPr>
            <w:tcW w:w="726" w:type="pct"/>
            <w:shd w:val="clear" w:color="auto" w:fill="FFFFFF" w:themeFill="background1"/>
            <w:noWrap/>
            <w:vAlign w:val="center"/>
            <w:hideMark/>
          </w:tcPr>
          <w:p w14:paraId="6BE8282A"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leach</w:t>
            </w:r>
            <w:proofErr w:type="spellEnd"/>
          </w:p>
        </w:tc>
        <w:tc>
          <w:tcPr>
            <w:tcW w:w="1344" w:type="pct"/>
            <w:shd w:val="clear" w:color="auto" w:fill="FFFFFF" w:themeFill="background1"/>
            <w:noWrap/>
            <w:vAlign w:val="center"/>
            <w:hideMark/>
          </w:tcPr>
          <w:p w14:paraId="4459B68A"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0.3</w:t>
            </w:r>
          </w:p>
        </w:tc>
        <w:tc>
          <w:tcPr>
            <w:tcW w:w="1210" w:type="pct"/>
            <w:shd w:val="clear" w:color="auto" w:fill="FFFFFF" w:themeFill="background1"/>
            <w:noWrap/>
            <w:vAlign w:val="center"/>
            <w:hideMark/>
          </w:tcPr>
          <w:p w14:paraId="40BC9989"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0.3</w:t>
            </w:r>
          </w:p>
        </w:tc>
        <w:tc>
          <w:tcPr>
            <w:tcW w:w="1720" w:type="pct"/>
            <w:shd w:val="clear" w:color="auto" w:fill="FFFFFF" w:themeFill="background1"/>
            <w:noWrap/>
            <w:vAlign w:val="bottom"/>
            <w:hideMark/>
          </w:tcPr>
          <w:p w14:paraId="1E5AE899" w14:textId="3C21EA91"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bookmarkStart w:id="36" w:name="OLE_LINK21"/>
            <w:r w:rsidRPr="003167C5">
              <w:rPr>
                <w:rFonts w:asciiTheme="minorHAnsi" w:eastAsia="宋体" w:hAnsiTheme="minorHAnsi" w:cs="Arial"/>
                <w:color w:val="auto"/>
                <w:sz w:val="20"/>
                <w:szCs w:val="20"/>
                <w:lang w:eastAsia="zh-CN"/>
                <w14:cntxtAlts w14:val="0"/>
              </w:rPr>
              <w:t>kg N</w:t>
            </w:r>
            <w:bookmarkEnd w:id="36"/>
          </w:p>
        </w:tc>
      </w:tr>
      <w:tr w:rsidR="00DA4E67" w:rsidRPr="003167C5" w14:paraId="11F780AD" w14:textId="77777777" w:rsidTr="00DA4E67">
        <w:trPr>
          <w:trHeight w:val="250"/>
        </w:trPr>
        <w:tc>
          <w:tcPr>
            <w:tcW w:w="726" w:type="pct"/>
            <w:shd w:val="clear" w:color="auto" w:fill="FFFFFF" w:themeFill="background1"/>
            <w:noWrap/>
            <w:vAlign w:val="center"/>
            <w:hideMark/>
          </w:tcPr>
          <w:p w14:paraId="5045FFCE"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gasm</w:t>
            </w:r>
            <w:proofErr w:type="spellEnd"/>
          </w:p>
        </w:tc>
        <w:tc>
          <w:tcPr>
            <w:tcW w:w="1344" w:type="pct"/>
            <w:shd w:val="clear" w:color="auto" w:fill="FFFFFF" w:themeFill="background1"/>
            <w:noWrap/>
            <w:vAlign w:val="center"/>
            <w:hideMark/>
          </w:tcPr>
          <w:p w14:paraId="287356BB"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w:t>
            </w:r>
          </w:p>
        </w:tc>
        <w:tc>
          <w:tcPr>
            <w:tcW w:w="1210" w:type="pct"/>
            <w:shd w:val="clear" w:color="auto" w:fill="FFFFFF" w:themeFill="background1"/>
            <w:noWrap/>
            <w:vAlign w:val="center"/>
            <w:hideMark/>
          </w:tcPr>
          <w:p w14:paraId="6BD3160D"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w:t>
            </w:r>
          </w:p>
        </w:tc>
        <w:tc>
          <w:tcPr>
            <w:tcW w:w="1720" w:type="pct"/>
            <w:shd w:val="clear" w:color="auto" w:fill="FFFFFF" w:themeFill="background1"/>
            <w:noWrap/>
            <w:vAlign w:val="bottom"/>
            <w:hideMark/>
          </w:tcPr>
          <w:p w14:paraId="1C01F3ED"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NH3-</w:t>
            </w:r>
            <w:proofErr w:type="gramStart"/>
            <w:r w:rsidRPr="003167C5">
              <w:rPr>
                <w:rFonts w:asciiTheme="minorHAnsi" w:eastAsia="宋体" w:hAnsiTheme="minorHAnsi" w:cs="Arial"/>
                <w:color w:val="auto"/>
                <w:sz w:val="20"/>
                <w:szCs w:val="20"/>
                <w:lang w:eastAsia="zh-CN"/>
                <w14:cntxtAlts w14:val="0"/>
              </w:rPr>
              <w:t>N,Nox</w:t>
            </w:r>
            <w:proofErr w:type="gramEnd"/>
            <w:r w:rsidRPr="003167C5">
              <w:rPr>
                <w:rFonts w:asciiTheme="minorHAnsi" w:eastAsia="宋体" w:hAnsiTheme="minorHAnsi" w:cs="Arial"/>
                <w:color w:val="auto"/>
                <w:sz w:val="20"/>
                <w:szCs w:val="20"/>
                <w:lang w:eastAsia="zh-CN"/>
                <w14:cntxtAlts w14:val="0"/>
              </w:rPr>
              <w:t>-N/kg N</w:t>
            </w:r>
          </w:p>
        </w:tc>
      </w:tr>
      <w:tr w:rsidR="00DA4E67" w:rsidRPr="003167C5" w14:paraId="0689687B" w14:textId="77777777" w:rsidTr="00DA4E67">
        <w:trPr>
          <w:trHeight w:val="320"/>
        </w:trPr>
        <w:tc>
          <w:tcPr>
            <w:tcW w:w="726" w:type="pct"/>
            <w:shd w:val="clear" w:color="auto" w:fill="FFFFFF" w:themeFill="background1"/>
            <w:noWrap/>
            <w:vAlign w:val="center"/>
            <w:hideMark/>
          </w:tcPr>
          <w:p w14:paraId="5F101B74"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GWP</w:t>
            </w:r>
          </w:p>
        </w:tc>
        <w:tc>
          <w:tcPr>
            <w:tcW w:w="1344" w:type="pct"/>
            <w:shd w:val="clear" w:color="auto" w:fill="FFFFFF" w:themeFill="background1"/>
            <w:noWrap/>
            <w:vAlign w:val="bottom"/>
            <w:hideMark/>
          </w:tcPr>
          <w:p w14:paraId="07FA0A3C"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210" w:type="pct"/>
            <w:shd w:val="clear" w:color="auto" w:fill="FFFFFF" w:themeFill="background1"/>
            <w:noWrap/>
            <w:vAlign w:val="bottom"/>
            <w:hideMark/>
          </w:tcPr>
          <w:p w14:paraId="1E675227" w14:textId="7777777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720" w:type="pct"/>
            <w:shd w:val="clear" w:color="auto" w:fill="FFFFFF" w:themeFill="background1"/>
            <w:noWrap/>
            <w:vAlign w:val="bottom"/>
            <w:hideMark/>
          </w:tcPr>
          <w:p w14:paraId="7CC7580A" w14:textId="53014517"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DA4E67" w:rsidRPr="003167C5" w14:paraId="3B73290A" w14:textId="77777777" w:rsidTr="00DA4E67">
        <w:trPr>
          <w:trHeight w:val="260"/>
        </w:trPr>
        <w:tc>
          <w:tcPr>
            <w:tcW w:w="726" w:type="pct"/>
            <w:shd w:val="clear" w:color="auto" w:fill="FFFFFF" w:themeFill="background1"/>
            <w:noWrap/>
            <w:vAlign w:val="center"/>
            <w:hideMark/>
          </w:tcPr>
          <w:p w14:paraId="6079D913" w14:textId="77777777" w:rsidR="00DA4E67" w:rsidRPr="003167C5" w:rsidRDefault="00DA4E67" w:rsidP="00DA4E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O,land</w:t>
            </w:r>
            <w:proofErr w:type="gramEnd"/>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9960E" w14:textId="497509BA" w:rsidR="00DA4E67" w:rsidRPr="003167C5" w:rsidRDefault="00DA4E6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CB7B87">
              <w:rPr>
                <w:rFonts w:asciiTheme="minorHAnsi" w:eastAsia="宋体" w:hAnsiTheme="minorHAnsi" w:cs="Arial"/>
                <w:color w:val="auto"/>
                <w:sz w:val="20"/>
                <w:szCs w:val="20"/>
                <w:lang w:eastAsia="zh-CN"/>
                <w14:cntxtAlts w14:val="0"/>
              </w:rPr>
              <w:t xml:space="preserve">11,701.51 </w:t>
            </w:r>
          </w:p>
        </w:tc>
        <w:tc>
          <w:tcPr>
            <w:tcW w:w="1210" w:type="pct"/>
            <w:tcBorders>
              <w:top w:val="single" w:sz="4" w:space="0" w:color="auto"/>
              <w:left w:val="nil"/>
              <w:bottom w:val="single" w:sz="4" w:space="0" w:color="auto"/>
              <w:right w:val="single" w:sz="4" w:space="0" w:color="auto"/>
            </w:tcBorders>
            <w:shd w:val="clear" w:color="auto" w:fill="auto"/>
            <w:noWrap/>
            <w:vAlign w:val="center"/>
            <w:hideMark/>
          </w:tcPr>
          <w:p w14:paraId="624E5CFE" w14:textId="28D8E52C" w:rsidR="00DA4E67" w:rsidRPr="003167C5" w:rsidRDefault="00DA4E6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CB7B87">
              <w:rPr>
                <w:rFonts w:asciiTheme="minorHAnsi" w:eastAsia="宋体" w:hAnsiTheme="minorHAnsi" w:cs="Arial"/>
                <w:color w:val="auto"/>
                <w:sz w:val="20"/>
                <w:szCs w:val="20"/>
                <w:lang w:eastAsia="zh-CN"/>
                <w14:cntxtAlts w14:val="0"/>
              </w:rPr>
              <w:t xml:space="preserve"> 2,086.06 </w:t>
            </w:r>
          </w:p>
        </w:tc>
        <w:tc>
          <w:tcPr>
            <w:tcW w:w="1720" w:type="pct"/>
            <w:shd w:val="clear" w:color="auto" w:fill="FFFFFF" w:themeFill="background1"/>
            <w:noWrap/>
            <w:vAlign w:val="bottom"/>
            <w:hideMark/>
          </w:tcPr>
          <w:p w14:paraId="7352682B" w14:textId="2448ABC0"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DA4E67" w:rsidRPr="003167C5" w14:paraId="281A4682" w14:textId="77777777" w:rsidTr="00DA4E67">
        <w:trPr>
          <w:trHeight w:val="260"/>
        </w:trPr>
        <w:tc>
          <w:tcPr>
            <w:tcW w:w="726" w:type="pct"/>
            <w:shd w:val="clear" w:color="auto" w:fill="FFFFFF" w:themeFill="background1"/>
            <w:noWrap/>
            <w:vAlign w:val="center"/>
            <w:hideMark/>
          </w:tcPr>
          <w:p w14:paraId="4BFA425E" w14:textId="12F1BDD8" w:rsidR="00DA4E67" w:rsidRPr="003167C5" w:rsidRDefault="00DA4E67" w:rsidP="00DA4E6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554" w:type="pct"/>
            <w:gridSpan w:val="2"/>
            <w:shd w:val="clear" w:color="auto" w:fill="FFFFFF" w:themeFill="background1"/>
            <w:noWrap/>
            <w:vAlign w:val="center"/>
            <w:hideMark/>
          </w:tcPr>
          <w:p w14:paraId="5AD0F2E7" w14:textId="5BC07ED9" w:rsidR="00DA4E67" w:rsidRPr="003167C5" w:rsidRDefault="00DA4E67" w:rsidP="00DA4E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13,</w:t>
            </w:r>
            <w:r w:rsidR="00CB7B87">
              <w:rPr>
                <w:rFonts w:asciiTheme="minorHAnsi" w:eastAsia="宋体" w:hAnsiTheme="minorHAnsi" w:cs="Arial"/>
                <w:b/>
                <w:bCs/>
                <w:color w:val="auto"/>
                <w:sz w:val="20"/>
                <w:szCs w:val="20"/>
                <w:lang w:eastAsia="zh-CN"/>
                <w14:cntxtAlts w14:val="0"/>
              </w:rPr>
              <w:t>787.57</w:t>
            </w:r>
          </w:p>
        </w:tc>
        <w:tc>
          <w:tcPr>
            <w:tcW w:w="1720" w:type="pct"/>
            <w:shd w:val="clear" w:color="auto" w:fill="FFFFFF" w:themeFill="background1"/>
            <w:noWrap/>
            <w:vAlign w:val="bottom"/>
            <w:hideMark/>
          </w:tcPr>
          <w:p w14:paraId="1D037132" w14:textId="1B45CA86" w:rsidR="00DA4E67" w:rsidRPr="003167C5" w:rsidRDefault="00DA4E67" w:rsidP="00DA4E6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CB7B87" w:rsidRPr="003167C5" w14:paraId="2D11D403" w14:textId="77777777" w:rsidTr="00DA4E67">
        <w:trPr>
          <w:trHeight w:val="260"/>
        </w:trPr>
        <w:tc>
          <w:tcPr>
            <w:tcW w:w="726" w:type="pct"/>
            <w:shd w:val="clear" w:color="auto" w:fill="FFFFFF" w:themeFill="background1"/>
            <w:noWrap/>
            <w:vAlign w:val="center"/>
            <w:hideMark/>
          </w:tcPr>
          <w:p w14:paraId="130FBDAC" w14:textId="77777777" w:rsidR="00CB7B87" w:rsidRPr="003167C5" w:rsidRDefault="00CB7B87" w:rsidP="00CB7B8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O,runoff</w:t>
            </w:r>
            <w:proofErr w:type="gramEnd"/>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C3E28" w14:textId="1DC6469D"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CB7B87">
              <w:rPr>
                <w:rFonts w:asciiTheme="minorHAnsi" w:eastAsia="宋体" w:hAnsiTheme="minorHAnsi" w:cs="Arial"/>
                <w:color w:val="auto"/>
                <w:sz w:val="20"/>
                <w:szCs w:val="20"/>
                <w:lang w:eastAsia="zh-CN"/>
                <w14:cntxtAlts w14:val="0"/>
              </w:rPr>
              <w:t xml:space="preserve"> 2,632.84 </w:t>
            </w:r>
          </w:p>
        </w:tc>
        <w:tc>
          <w:tcPr>
            <w:tcW w:w="1210" w:type="pct"/>
            <w:tcBorders>
              <w:top w:val="single" w:sz="4" w:space="0" w:color="auto"/>
              <w:left w:val="nil"/>
              <w:bottom w:val="single" w:sz="4" w:space="0" w:color="auto"/>
              <w:right w:val="single" w:sz="4" w:space="0" w:color="auto"/>
            </w:tcBorders>
            <w:shd w:val="clear" w:color="auto" w:fill="auto"/>
            <w:noWrap/>
            <w:vAlign w:val="center"/>
            <w:hideMark/>
          </w:tcPr>
          <w:p w14:paraId="4B197A18" w14:textId="764AF6E1"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CB7B87">
              <w:rPr>
                <w:rFonts w:asciiTheme="minorHAnsi" w:eastAsia="宋体" w:hAnsiTheme="minorHAnsi" w:cs="Arial"/>
                <w:color w:val="auto"/>
                <w:sz w:val="20"/>
                <w:szCs w:val="20"/>
                <w:lang w:eastAsia="zh-CN"/>
                <w14:cntxtAlts w14:val="0"/>
              </w:rPr>
              <w:t>469.36</w:t>
            </w:r>
          </w:p>
        </w:tc>
        <w:tc>
          <w:tcPr>
            <w:tcW w:w="1720" w:type="pct"/>
            <w:shd w:val="clear" w:color="auto" w:fill="FFFFFF" w:themeFill="background1"/>
            <w:noWrap/>
            <w:vAlign w:val="bottom"/>
            <w:hideMark/>
          </w:tcPr>
          <w:p w14:paraId="2B6DC456" w14:textId="5F773F49"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CB7B87" w:rsidRPr="003167C5" w14:paraId="3D5328AC" w14:textId="77777777" w:rsidTr="00DA4E67">
        <w:trPr>
          <w:trHeight w:val="260"/>
        </w:trPr>
        <w:tc>
          <w:tcPr>
            <w:tcW w:w="726" w:type="pct"/>
            <w:shd w:val="clear" w:color="auto" w:fill="FFFFFF" w:themeFill="background1"/>
            <w:noWrap/>
            <w:vAlign w:val="center"/>
            <w:hideMark/>
          </w:tcPr>
          <w:p w14:paraId="1FFF367B" w14:textId="7CC3ADBB" w:rsidR="00CB7B87" w:rsidRPr="003167C5" w:rsidRDefault="00CB7B87" w:rsidP="00CB7B8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554" w:type="pct"/>
            <w:gridSpan w:val="2"/>
            <w:shd w:val="clear" w:color="auto" w:fill="FFFFFF" w:themeFill="background1"/>
            <w:noWrap/>
            <w:vAlign w:val="center"/>
            <w:hideMark/>
          </w:tcPr>
          <w:p w14:paraId="1CD9D9CA" w14:textId="08600B33" w:rsidR="00CB7B87" w:rsidRPr="003167C5" w:rsidRDefault="00CB7B87" w:rsidP="00CB7B8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3,102.20</w:t>
            </w:r>
          </w:p>
        </w:tc>
        <w:tc>
          <w:tcPr>
            <w:tcW w:w="1720" w:type="pct"/>
            <w:shd w:val="clear" w:color="auto" w:fill="FFFFFF" w:themeFill="background1"/>
            <w:noWrap/>
            <w:vAlign w:val="bottom"/>
            <w:hideMark/>
          </w:tcPr>
          <w:p w14:paraId="6C84CA56" w14:textId="79ECD372"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CB7B87" w:rsidRPr="003167C5" w14:paraId="5D2B72D7" w14:textId="77777777" w:rsidTr="00DA4E67">
        <w:trPr>
          <w:trHeight w:val="260"/>
        </w:trPr>
        <w:tc>
          <w:tcPr>
            <w:tcW w:w="726" w:type="pct"/>
            <w:shd w:val="clear" w:color="auto" w:fill="FFFFFF" w:themeFill="background1"/>
            <w:noWrap/>
            <w:vAlign w:val="center"/>
            <w:hideMark/>
          </w:tcPr>
          <w:p w14:paraId="3A4C29D3" w14:textId="77777777" w:rsidR="00CB7B87" w:rsidRPr="003167C5" w:rsidRDefault="00CB7B87" w:rsidP="00CB7B8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O,vol</w:t>
            </w:r>
            <w:proofErr w:type="gramEnd"/>
          </w:p>
        </w:tc>
        <w:tc>
          <w:tcPr>
            <w:tcW w:w="13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D473E" w14:textId="6A226AE5"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CB7B87">
              <w:rPr>
                <w:rFonts w:asciiTheme="minorHAnsi" w:eastAsia="宋体" w:hAnsiTheme="minorHAnsi" w:cs="Arial"/>
                <w:color w:val="auto"/>
                <w:sz w:val="20"/>
                <w:szCs w:val="20"/>
                <w:lang w:eastAsia="zh-CN"/>
                <w14:cntxtAlts w14:val="0"/>
              </w:rPr>
              <w:t xml:space="preserve">2,340.30 </w:t>
            </w:r>
          </w:p>
        </w:tc>
        <w:tc>
          <w:tcPr>
            <w:tcW w:w="1210" w:type="pct"/>
            <w:tcBorders>
              <w:top w:val="single" w:sz="4" w:space="0" w:color="auto"/>
              <w:left w:val="nil"/>
              <w:bottom w:val="single" w:sz="4" w:space="0" w:color="auto"/>
              <w:right w:val="single" w:sz="4" w:space="0" w:color="auto"/>
            </w:tcBorders>
            <w:shd w:val="clear" w:color="auto" w:fill="auto"/>
            <w:noWrap/>
            <w:vAlign w:val="center"/>
            <w:hideMark/>
          </w:tcPr>
          <w:p w14:paraId="27D2C2DB" w14:textId="17FF14D9"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CB7B87">
              <w:rPr>
                <w:rFonts w:asciiTheme="minorHAnsi" w:eastAsia="宋体" w:hAnsiTheme="minorHAnsi" w:cs="Arial"/>
                <w:color w:val="auto"/>
                <w:sz w:val="20"/>
                <w:szCs w:val="20"/>
                <w:lang w:eastAsia="zh-CN"/>
                <w14:cntxtAlts w14:val="0"/>
              </w:rPr>
              <w:t xml:space="preserve"> 417.21 </w:t>
            </w:r>
          </w:p>
        </w:tc>
        <w:tc>
          <w:tcPr>
            <w:tcW w:w="1720" w:type="pct"/>
            <w:shd w:val="clear" w:color="auto" w:fill="FFFFFF" w:themeFill="background1"/>
            <w:noWrap/>
            <w:vAlign w:val="bottom"/>
            <w:hideMark/>
          </w:tcPr>
          <w:p w14:paraId="5B8A2146" w14:textId="29EA9E93"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CB7B87" w:rsidRPr="003167C5" w14:paraId="53131C94" w14:textId="77777777" w:rsidTr="00DA4E67">
        <w:trPr>
          <w:trHeight w:val="260"/>
        </w:trPr>
        <w:tc>
          <w:tcPr>
            <w:tcW w:w="726" w:type="pct"/>
            <w:shd w:val="clear" w:color="auto" w:fill="FFFFFF" w:themeFill="background1"/>
            <w:noWrap/>
            <w:vAlign w:val="center"/>
            <w:hideMark/>
          </w:tcPr>
          <w:p w14:paraId="66E177F9" w14:textId="28D244D8" w:rsidR="00CB7B87" w:rsidRPr="003167C5" w:rsidRDefault="00CB7B87" w:rsidP="00CB7B8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554" w:type="pct"/>
            <w:gridSpan w:val="2"/>
            <w:shd w:val="clear" w:color="auto" w:fill="FFFFFF" w:themeFill="background1"/>
            <w:noWrap/>
            <w:vAlign w:val="center"/>
            <w:hideMark/>
          </w:tcPr>
          <w:p w14:paraId="72C46B70" w14:textId="57AB6D3C" w:rsidR="00CB7B87" w:rsidRPr="003167C5" w:rsidRDefault="00CB7B87" w:rsidP="00CB7B8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2,757.51</w:t>
            </w:r>
          </w:p>
        </w:tc>
        <w:tc>
          <w:tcPr>
            <w:tcW w:w="1720" w:type="pct"/>
            <w:shd w:val="clear" w:color="auto" w:fill="FFFFFF" w:themeFill="background1"/>
            <w:noWrap/>
            <w:vAlign w:val="bottom"/>
            <w:hideMark/>
          </w:tcPr>
          <w:p w14:paraId="745A9BAC" w14:textId="20810953"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CB7B87" w:rsidRPr="003167C5" w14:paraId="42F52BB4" w14:textId="77777777" w:rsidTr="00DA4E67">
        <w:trPr>
          <w:trHeight w:val="101"/>
        </w:trPr>
        <w:tc>
          <w:tcPr>
            <w:tcW w:w="726" w:type="pct"/>
            <w:shd w:val="clear" w:color="auto" w:fill="FFFFFF" w:themeFill="background1"/>
            <w:noWrap/>
            <w:vAlign w:val="center"/>
            <w:hideMark/>
          </w:tcPr>
          <w:p w14:paraId="1F3C46CA" w14:textId="77777777" w:rsidR="00CB7B87" w:rsidRPr="003167C5" w:rsidRDefault="00CB7B87" w:rsidP="00CB7B87">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color w:val="auto"/>
                <w:sz w:val="20"/>
                <w:szCs w:val="20"/>
                <w:vertAlign w:val="subscript"/>
                <w:lang w:eastAsia="zh-CN"/>
                <w14:cntxtAlts w14:val="0"/>
              </w:rPr>
              <w:t>B,N</w:t>
            </w:r>
            <w:proofErr w:type="gramEnd"/>
            <w:r w:rsidRPr="009616B5">
              <w:rPr>
                <w:rFonts w:asciiTheme="minorHAnsi" w:eastAsia="宋体" w:hAnsiTheme="minorHAnsi" w:cs="Arial"/>
                <w:b/>
                <w:bCs/>
                <w:color w:val="auto"/>
                <w:sz w:val="20"/>
                <w:szCs w:val="20"/>
                <w:vertAlign w:val="subscript"/>
                <w:lang w:eastAsia="zh-CN"/>
                <w14:cntxtAlts w14:val="0"/>
              </w:rPr>
              <w:t>2O</w:t>
            </w:r>
          </w:p>
        </w:tc>
        <w:tc>
          <w:tcPr>
            <w:tcW w:w="2554" w:type="pct"/>
            <w:gridSpan w:val="2"/>
            <w:shd w:val="clear" w:color="auto" w:fill="FFFFFF" w:themeFill="background1"/>
            <w:noWrap/>
            <w:vAlign w:val="center"/>
            <w:hideMark/>
          </w:tcPr>
          <w:p w14:paraId="1C416496" w14:textId="6EB3E0BB" w:rsidR="00CB7B87" w:rsidRPr="003167C5" w:rsidRDefault="00CB7B87" w:rsidP="00CB7B8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8,182</w:t>
            </w:r>
          </w:p>
        </w:tc>
        <w:tc>
          <w:tcPr>
            <w:tcW w:w="1720" w:type="pct"/>
            <w:shd w:val="clear" w:color="auto" w:fill="FFFFFF" w:themeFill="background1"/>
            <w:noWrap/>
            <w:vAlign w:val="bottom"/>
            <w:hideMark/>
          </w:tcPr>
          <w:p w14:paraId="13BC898A" w14:textId="31B51466" w:rsidR="00CB7B87" w:rsidRPr="003167C5" w:rsidRDefault="00CB7B87" w:rsidP="00CB7B8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bl>
    <w:p w14:paraId="50F3F93B" w14:textId="13DFBE62" w:rsidR="002D6E0A" w:rsidRPr="003167C5" w:rsidRDefault="002D6E0A"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397"/>
        <w:gridCol w:w="3056"/>
        <w:gridCol w:w="2715"/>
        <w:gridCol w:w="2454"/>
      </w:tblGrid>
      <w:tr w:rsidR="00C316EA" w:rsidRPr="001618A8" w14:paraId="70D2505A" w14:textId="77777777" w:rsidTr="004411D2">
        <w:trPr>
          <w:trHeight w:val="270"/>
        </w:trPr>
        <w:tc>
          <w:tcPr>
            <w:tcW w:w="726" w:type="pct"/>
            <w:shd w:val="clear" w:color="auto" w:fill="FFFFFF" w:themeFill="background1"/>
            <w:noWrap/>
            <w:vAlign w:val="bottom"/>
            <w:hideMark/>
          </w:tcPr>
          <w:p w14:paraId="4B33202C"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Parameter</w:t>
            </w:r>
          </w:p>
        </w:tc>
        <w:tc>
          <w:tcPr>
            <w:tcW w:w="1588" w:type="pct"/>
            <w:shd w:val="clear" w:color="auto" w:fill="FFFFFF" w:themeFill="background1"/>
            <w:noWrap/>
            <w:vAlign w:val="bottom"/>
            <w:hideMark/>
          </w:tcPr>
          <w:p w14:paraId="03660D42" w14:textId="4F46A208"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Value</w:t>
            </w:r>
          </w:p>
        </w:tc>
        <w:tc>
          <w:tcPr>
            <w:tcW w:w="1411" w:type="pct"/>
            <w:shd w:val="clear" w:color="auto" w:fill="FFFFFF" w:themeFill="background1"/>
            <w:noWrap/>
            <w:vAlign w:val="bottom"/>
            <w:hideMark/>
          </w:tcPr>
          <w:p w14:paraId="7D174536" w14:textId="63C2F834"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1275" w:type="pct"/>
            <w:shd w:val="clear" w:color="auto" w:fill="FFFFFF" w:themeFill="background1"/>
            <w:noWrap/>
            <w:vAlign w:val="bottom"/>
            <w:hideMark/>
          </w:tcPr>
          <w:p w14:paraId="00C71737"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Unit</w:t>
            </w:r>
          </w:p>
        </w:tc>
      </w:tr>
      <w:tr w:rsidR="00C316EA" w:rsidRPr="001618A8" w14:paraId="1D667FAF" w14:textId="77777777" w:rsidTr="004411D2">
        <w:trPr>
          <w:trHeight w:val="260"/>
        </w:trPr>
        <w:tc>
          <w:tcPr>
            <w:tcW w:w="726" w:type="pct"/>
            <w:shd w:val="clear" w:color="auto" w:fill="FFFFFF" w:themeFill="background1"/>
            <w:noWrap/>
            <w:vAlign w:val="bottom"/>
            <w:hideMark/>
          </w:tcPr>
          <w:p w14:paraId="4F616F74" w14:textId="208A2B98" w:rsidR="00C316EA" w:rsidRPr="001618A8" w:rsidRDefault="0029228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000000"/>
                <w:sz w:val="20"/>
                <w:szCs w:val="20"/>
                <w:lang w:eastAsia="zh-CN"/>
                <w14:cntxtAlts w14:val="0"/>
              </w:rPr>
              <w:t>species</w:t>
            </w:r>
          </w:p>
        </w:tc>
        <w:tc>
          <w:tcPr>
            <w:tcW w:w="1588" w:type="pct"/>
            <w:tcBorders>
              <w:bottom w:val="single" w:sz="4" w:space="0" w:color="auto"/>
            </w:tcBorders>
            <w:shd w:val="clear" w:color="auto" w:fill="FFFFFF" w:themeFill="background1"/>
            <w:noWrap/>
            <w:vAlign w:val="bottom"/>
            <w:hideMark/>
          </w:tcPr>
          <w:p w14:paraId="67FD8397"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Market Swine</w:t>
            </w:r>
          </w:p>
        </w:tc>
        <w:tc>
          <w:tcPr>
            <w:tcW w:w="1411" w:type="pct"/>
            <w:tcBorders>
              <w:bottom w:val="single" w:sz="4" w:space="0" w:color="auto"/>
            </w:tcBorders>
            <w:shd w:val="clear" w:color="auto" w:fill="FFFFFF" w:themeFill="background1"/>
            <w:noWrap/>
            <w:vAlign w:val="bottom"/>
            <w:hideMark/>
          </w:tcPr>
          <w:p w14:paraId="03AE1884"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Breeding Swine</w:t>
            </w:r>
          </w:p>
        </w:tc>
        <w:tc>
          <w:tcPr>
            <w:tcW w:w="1275" w:type="pct"/>
            <w:shd w:val="clear" w:color="auto" w:fill="FFFFFF" w:themeFill="background1"/>
            <w:noWrap/>
            <w:vAlign w:val="bottom"/>
            <w:hideMark/>
          </w:tcPr>
          <w:p w14:paraId="48EF3F91" w14:textId="4FCE1C5D"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1303E7" w:rsidRPr="001618A8" w14:paraId="6A67EE2D" w14:textId="77777777" w:rsidTr="004411D2">
        <w:trPr>
          <w:trHeight w:val="250"/>
        </w:trPr>
        <w:tc>
          <w:tcPr>
            <w:tcW w:w="726" w:type="pct"/>
            <w:tcBorders>
              <w:right w:val="single" w:sz="4" w:space="0" w:color="auto"/>
            </w:tcBorders>
            <w:shd w:val="clear" w:color="auto" w:fill="FFFFFF" w:themeFill="background1"/>
            <w:noWrap/>
            <w:vAlign w:val="center"/>
            <w:hideMark/>
          </w:tcPr>
          <w:p w14:paraId="003D2688" w14:textId="77777777" w:rsidR="001303E7" w:rsidRPr="001618A8" w:rsidRDefault="001303E7" w:rsidP="001303E7">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5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BED99" w14:textId="4D62F362" w:rsidR="001303E7" w:rsidRPr="001618A8" w:rsidRDefault="001303E7" w:rsidP="001303E7">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429,958</w:t>
            </w:r>
          </w:p>
        </w:tc>
        <w:tc>
          <w:tcPr>
            <w:tcW w:w="14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6D749" w14:textId="681FC50D" w:rsidR="001303E7" w:rsidRPr="001618A8" w:rsidRDefault="001303E7" w:rsidP="001303E7">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173,300</w:t>
            </w:r>
          </w:p>
        </w:tc>
        <w:tc>
          <w:tcPr>
            <w:tcW w:w="1275" w:type="pct"/>
            <w:tcBorders>
              <w:left w:val="single" w:sz="4" w:space="0" w:color="auto"/>
            </w:tcBorders>
            <w:shd w:val="clear" w:color="auto" w:fill="FFFFFF" w:themeFill="background1"/>
            <w:noWrap/>
            <w:vAlign w:val="bottom"/>
            <w:hideMark/>
          </w:tcPr>
          <w:p w14:paraId="400DBF12" w14:textId="4ACAFFB9" w:rsidR="001303E7" w:rsidRPr="001618A8" w:rsidRDefault="001303E7" w:rsidP="001303E7">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No of heads</w:t>
            </w:r>
          </w:p>
        </w:tc>
      </w:tr>
      <w:tr w:rsidR="004411D2" w:rsidRPr="001618A8" w14:paraId="01E99F4E" w14:textId="77777777" w:rsidTr="004411D2">
        <w:trPr>
          <w:trHeight w:val="250"/>
        </w:trPr>
        <w:tc>
          <w:tcPr>
            <w:tcW w:w="726" w:type="pct"/>
            <w:shd w:val="clear" w:color="auto" w:fill="FFFFFF" w:themeFill="background1"/>
            <w:noWrap/>
            <w:vAlign w:val="center"/>
            <w:hideMark/>
          </w:tcPr>
          <w:p w14:paraId="30292FFB"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NEX</w:t>
            </w:r>
            <w:r w:rsidRPr="009616B5">
              <w:rPr>
                <w:rFonts w:asciiTheme="minorHAnsi" w:eastAsia="宋体" w:hAnsiTheme="minorHAnsi" w:cs="Arial"/>
                <w:color w:val="auto"/>
                <w:sz w:val="20"/>
                <w:szCs w:val="20"/>
                <w:vertAlign w:val="subscript"/>
                <w:lang w:eastAsia="zh-CN"/>
                <w14:cntxtAlts w14:val="0"/>
              </w:rPr>
              <w:t>LT</w:t>
            </w:r>
          </w:p>
        </w:tc>
        <w:tc>
          <w:tcPr>
            <w:tcW w:w="1588" w:type="pct"/>
            <w:tcBorders>
              <w:top w:val="nil"/>
              <w:left w:val="single" w:sz="4" w:space="0" w:color="auto"/>
              <w:bottom w:val="nil"/>
              <w:right w:val="single" w:sz="4" w:space="0" w:color="auto"/>
            </w:tcBorders>
            <w:shd w:val="clear" w:color="auto" w:fill="auto"/>
            <w:noWrap/>
            <w:vAlign w:val="center"/>
            <w:hideMark/>
          </w:tcPr>
          <w:p w14:paraId="37227EC9" w14:textId="18795B8B"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13.61</w:t>
            </w:r>
          </w:p>
        </w:tc>
        <w:tc>
          <w:tcPr>
            <w:tcW w:w="1411" w:type="pct"/>
            <w:tcBorders>
              <w:top w:val="nil"/>
              <w:left w:val="nil"/>
              <w:bottom w:val="nil"/>
              <w:right w:val="single" w:sz="4" w:space="0" w:color="auto"/>
            </w:tcBorders>
            <w:shd w:val="clear" w:color="auto" w:fill="auto"/>
            <w:noWrap/>
            <w:vAlign w:val="center"/>
            <w:hideMark/>
          </w:tcPr>
          <w:p w14:paraId="4166AD40" w14:textId="262C3CC3"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6.02</w:t>
            </w:r>
          </w:p>
        </w:tc>
        <w:tc>
          <w:tcPr>
            <w:tcW w:w="1275" w:type="pct"/>
            <w:shd w:val="clear" w:color="auto" w:fill="FFFFFF" w:themeFill="background1"/>
            <w:noWrap/>
            <w:vAlign w:val="bottom"/>
            <w:hideMark/>
          </w:tcPr>
          <w:p w14:paraId="1B114DFD"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w:t>
            </w:r>
            <w:proofErr w:type="spellStart"/>
            <w:r w:rsidRPr="001618A8">
              <w:rPr>
                <w:rFonts w:asciiTheme="minorHAnsi" w:eastAsia="宋体" w:hAnsiTheme="minorHAnsi" w:cs="Arial"/>
                <w:color w:val="auto"/>
                <w:sz w:val="20"/>
                <w:szCs w:val="20"/>
                <w:lang w:eastAsia="zh-CN"/>
                <w14:cntxtAlts w14:val="0"/>
              </w:rPr>
              <w:t>yr</w:t>
            </w:r>
            <w:proofErr w:type="spellEnd"/>
          </w:p>
        </w:tc>
      </w:tr>
      <w:tr w:rsidR="004411D2" w:rsidRPr="001618A8" w14:paraId="5B9762FF" w14:textId="77777777" w:rsidTr="004411D2">
        <w:trPr>
          <w:trHeight w:val="250"/>
        </w:trPr>
        <w:tc>
          <w:tcPr>
            <w:tcW w:w="726" w:type="pct"/>
            <w:shd w:val="clear" w:color="auto" w:fill="FFFFFF" w:themeFill="background1"/>
            <w:noWrap/>
            <w:vAlign w:val="center"/>
            <w:hideMark/>
          </w:tcPr>
          <w:p w14:paraId="7A91363E"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i/>
                <w:iCs/>
                <w:color w:val="auto"/>
                <w:sz w:val="20"/>
                <w:szCs w:val="20"/>
                <w:vertAlign w:val="subscript"/>
                <w:lang w:eastAsia="zh-CN"/>
                <w14:cntxtAlts w14:val="0"/>
              </w:rPr>
              <w:t>N</w:t>
            </w:r>
          </w:p>
        </w:tc>
        <w:tc>
          <w:tcPr>
            <w:tcW w:w="1588" w:type="pct"/>
            <w:tcBorders>
              <w:top w:val="single" w:sz="4" w:space="0" w:color="auto"/>
            </w:tcBorders>
            <w:shd w:val="clear" w:color="auto" w:fill="FFFFFF" w:themeFill="background1"/>
            <w:noWrap/>
            <w:vAlign w:val="center"/>
            <w:hideMark/>
          </w:tcPr>
          <w:p w14:paraId="2FDAF099"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25%</w:t>
            </w:r>
          </w:p>
        </w:tc>
        <w:tc>
          <w:tcPr>
            <w:tcW w:w="1411" w:type="pct"/>
            <w:tcBorders>
              <w:top w:val="single" w:sz="4" w:space="0" w:color="auto"/>
            </w:tcBorders>
            <w:shd w:val="clear" w:color="auto" w:fill="FFFFFF" w:themeFill="background1"/>
            <w:noWrap/>
            <w:vAlign w:val="center"/>
            <w:hideMark/>
          </w:tcPr>
          <w:p w14:paraId="7D4CE2BD"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25%</w:t>
            </w:r>
          </w:p>
        </w:tc>
        <w:tc>
          <w:tcPr>
            <w:tcW w:w="1275" w:type="pct"/>
            <w:shd w:val="clear" w:color="auto" w:fill="FFFFFF" w:themeFill="background1"/>
            <w:noWrap/>
            <w:vAlign w:val="bottom"/>
            <w:hideMark/>
          </w:tcPr>
          <w:p w14:paraId="09A35F9B"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w:t>
            </w:r>
          </w:p>
        </w:tc>
      </w:tr>
      <w:tr w:rsidR="004411D2" w:rsidRPr="001618A8" w14:paraId="0780E461" w14:textId="77777777" w:rsidTr="004411D2">
        <w:trPr>
          <w:trHeight w:val="250"/>
        </w:trPr>
        <w:tc>
          <w:tcPr>
            <w:tcW w:w="726" w:type="pct"/>
            <w:shd w:val="clear" w:color="auto" w:fill="FFFFFF" w:themeFill="background1"/>
            <w:noWrap/>
            <w:vAlign w:val="center"/>
            <w:hideMark/>
          </w:tcPr>
          <w:p w14:paraId="59BDB87C"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1</w:t>
            </w:r>
          </w:p>
        </w:tc>
        <w:tc>
          <w:tcPr>
            <w:tcW w:w="1588" w:type="pct"/>
            <w:shd w:val="clear" w:color="auto" w:fill="FFFFFF" w:themeFill="background1"/>
            <w:noWrap/>
            <w:vAlign w:val="center"/>
            <w:hideMark/>
          </w:tcPr>
          <w:p w14:paraId="5E5B63CF"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411" w:type="pct"/>
            <w:shd w:val="clear" w:color="auto" w:fill="FFFFFF" w:themeFill="background1"/>
            <w:noWrap/>
            <w:vAlign w:val="center"/>
            <w:hideMark/>
          </w:tcPr>
          <w:p w14:paraId="7310D237"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275" w:type="pct"/>
            <w:shd w:val="clear" w:color="auto" w:fill="FFFFFF" w:themeFill="background1"/>
            <w:noWrap/>
            <w:vAlign w:val="bottom"/>
            <w:hideMark/>
          </w:tcPr>
          <w:p w14:paraId="675D75E6"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N2O-N/kg N</w:t>
            </w:r>
          </w:p>
        </w:tc>
      </w:tr>
      <w:tr w:rsidR="004411D2" w:rsidRPr="001618A8" w14:paraId="5DEC0BF2" w14:textId="77777777" w:rsidTr="004411D2">
        <w:trPr>
          <w:trHeight w:val="250"/>
        </w:trPr>
        <w:tc>
          <w:tcPr>
            <w:tcW w:w="726" w:type="pct"/>
            <w:shd w:val="clear" w:color="auto" w:fill="FFFFFF" w:themeFill="background1"/>
            <w:noWrap/>
            <w:vAlign w:val="center"/>
            <w:hideMark/>
          </w:tcPr>
          <w:p w14:paraId="76C61F52"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lastRenderedPageBreak/>
              <w:t>EF</w:t>
            </w:r>
            <w:r w:rsidRPr="009616B5">
              <w:rPr>
                <w:rFonts w:asciiTheme="minorHAnsi" w:eastAsia="宋体" w:hAnsiTheme="minorHAnsi" w:cs="Arial"/>
                <w:color w:val="auto"/>
                <w:sz w:val="20"/>
                <w:szCs w:val="20"/>
                <w:vertAlign w:val="subscript"/>
                <w:lang w:eastAsia="zh-CN"/>
                <w14:cntxtAlts w14:val="0"/>
              </w:rPr>
              <w:t>5</w:t>
            </w:r>
          </w:p>
        </w:tc>
        <w:tc>
          <w:tcPr>
            <w:tcW w:w="1588" w:type="pct"/>
            <w:shd w:val="clear" w:color="auto" w:fill="FFFFFF" w:themeFill="background1"/>
            <w:noWrap/>
            <w:vAlign w:val="center"/>
            <w:hideMark/>
          </w:tcPr>
          <w:p w14:paraId="29AC94EF"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0.0075</w:t>
            </w:r>
          </w:p>
        </w:tc>
        <w:tc>
          <w:tcPr>
            <w:tcW w:w="1411" w:type="pct"/>
            <w:shd w:val="clear" w:color="auto" w:fill="FFFFFF" w:themeFill="background1"/>
            <w:noWrap/>
            <w:vAlign w:val="center"/>
            <w:hideMark/>
          </w:tcPr>
          <w:p w14:paraId="5CDA704F"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0.0075</w:t>
            </w:r>
          </w:p>
        </w:tc>
        <w:tc>
          <w:tcPr>
            <w:tcW w:w="1275" w:type="pct"/>
            <w:shd w:val="clear" w:color="auto" w:fill="FFFFFF" w:themeFill="background1"/>
            <w:noWrap/>
            <w:vAlign w:val="bottom"/>
            <w:hideMark/>
          </w:tcPr>
          <w:p w14:paraId="43137E96"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N2O-N/kg N</w:t>
            </w:r>
          </w:p>
        </w:tc>
      </w:tr>
      <w:tr w:rsidR="004411D2" w:rsidRPr="001618A8" w14:paraId="625A93A8" w14:textId="77777777" w:rsidTr="004411D2">
        <w:trPr>
          <w:trHeight w:val="250"/>
        </w:trPr>
        <w:tc>
          <w:tcPr>
            <w:tcW w:w="726" w:type="pct"/>
            <w:shd w:val="clear" w:color="auto" w:fill="FFFFFF" w:themeFill="background1"/>
            <w:noWrap/>
            <w:vAlign w:val="center"/>
            <w:hideMark/>
          </w:tcPr>
          <w:p w14:paraId="43931962"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4</w:t>
            </w:r>
          </w:p>
        </w:tc>
        <w:tc>
          <w:tcPr>
            <w:tcW w:w="1588" w:type="pct"/>
            <w:shd w:val="clear" w:color="auto" w:fill="FFFFFF" w:themeFill="background1"/>
            <w:noWrap/>
            <w:vAlign w:val="center"/>
            <w:hideMark/>
          </w:tcPr>
          <w:p w14:paraId="7D418F9A"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411" w:type="pct"/>
            <w:shd w:val="clear" w:color="auto" w:fill="FFFFFF" w:themeFill="background1"/>
            <w:noWrap/>
            <w:vAlign w:val="center"/>
            <w:hideMark/>
          </w:tcPr>
          <w:p w14:paraId="572F0054"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275" w:type="pct"/>
            <w:shd w:val="clear" w:color="auto" w:fill="FFFFFF" w:themeFill="background1"/>
            <w:noWrap/>
            <w:vAlign w:val="bottom"/>
            <w:hideMark/>
          </w:tcPr>
          <w:p w14:paraId="412C7A3F"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N2O-N/kg N</w:t>
            </w:r>
          </w:p>
        </w:tc>
      </w:tr>
      <w:tr w:rsidR="004411D2" w:rsidRPr="001618A8" w14:paraId="7E6E0584" w14:textId="77777777" w:rsidTr="004411D2">
        <w:trPr>
          <w:trHeight w:val="250"/>
        </w:trPr>
        <w:tc>
          <w:tcPr>
            <w:tcW w:w="726" w:type="pct"/>
            <w:shd w:val="clear" w:color="auto" w:fill="FFFFFF" w:themeFill="background1"/>
            <w:noWrap/>
            <w:vAlign w:val="center"/>
            <w:hideMark/>
          </w:tcPr>
          <w:p w14:paraId="47DF8CE4"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1618A8">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leach</w:t>
            </w:r>
            <w:proofErr w:type="spellEnd"/>
          </w:p>
        </w:tc>
        <w:tc>
          <w:tcPr>
            <w:tcW w:w="1588" w:type="pct"/>
            <w:shd w:val="clear" w:color="auto" w:fill="FFFFFF" w:themeFill="background1"/>
            <w:noWrap/>
            <w:vAlign w:val="center"/>
            <w:hideMark/>
          </w:tcPr>
          <w:p w14:paraId="662CE024"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0.3</w:t>
            </w:r>
          </w:p>
        </w:tc>
        <w:tc>
          <w:tcPr>
            <w:tcW w:w="1411" w:type="pct"/>
            <w:shd w:val="clear" w:color="auto" w:fill="FFFFFF" w:themeFill="background1"/>
            <w:noWrap/>
            <w:vAlign w:val="center"/>
            <w:hideMark/>
          </w:tcPr>
          <w:p w14:paraId="629FB2B2"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0.3</w:t>
            </w:r>
          </w:p>
        </w:tc>
        <w:tc>
          <w:tcPr>
            <w:tcW w:w="1275" w:type="pct"/>
            <w:shd w:val="clear" w:color="auto" w:fill="FFFFFF" w:themeFill="background1"/>
            <w:noWrap/>
            <w:vAlign w:val="bottom"/>
            <w:hideMark/>
          </w:tcPr>
          <w:p w14:paraId="23974CE7" w14:textId="62E3EE1E"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w:t>
            </w:r>
          </w:p>
        </w:tc>
      </w:tr>
      <w:tr w:rsidR="004411D2" w:rsidRPr="001618A8" w14:paraId="33BD0F62" w14:textId="77777777" w:rsidTr="004411D2">
        <w:trPr>
          <w:trHeight w:val="250"/>
        </w:trPr>
        <w:tc>
          <w:tcPr>
            <w:tcW w:w="726" w:type="pct"/>
            <w:shd w:val="clear" w:color="auto" w:fill="FFFFFF" w:themeFill="background1"/>
            <w:noWrap/>
            <w:vAlign w:val="center"/>
            <w:hideMark/>
          </w:tcPr>
          <w:p w14:paraId="5DD6A3B8"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1618A8">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gasm</w:t>
            </w:r>
            <w:proofErr w:type="spellEnd"/>
          </w:p>
        </w:tc>
        <w:tc>
          <w:tcPr>
            <w:tcW w:w="1588" w:type="pct"/>
            <w:shd w:val="clear" w:color="auto" w:fill="FFFFFF" w:themeFill="background1"/>
            <w:noWrap/>
            <w:vAlign w:val="center"/>
            <w:hideMark/>
          </w:tcPr>
          <w:p w14:paraId="0E53B2F9"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0.2</w:t>
            </w:r>
          </w:p>
        </w:tc>
        <w:tc>
          <w:tcPr>
            <w:tcW w:w="1411" w:type="pct"/>
            <w:shd w:val="clear" w:color="auto" w:fill="FFFFFF" w:themeFill="background1"/>
            <w:noWrap/>
            <w:vAlign w:val="center"/>
            <w:hideMark/>
          </w:tcPr>
          <w:p w14:paraId="3C05A7DD"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0.2</w:t>
            </w:r>
          </w:p>
        </w:tc>
        <w:tc>
          <w:tcPr>
            <w:tcW w:w="1275" w:type="pct"/>
            <w:shd w:val="clear" w:color="auto" w:fill="FFFFFF" w:themeFill="background1"/>
            <w:noWrap/>
            <w:vAlign w:val="bottom"/>
            <w:hideMark/>
          </w:tcPr>
          <w:p w14:paraId="4005A5F9" w14:textId="77777777" w:rsidR="004411D2" w:rsidRPr="001618A8" w:rsidRDefault="004411D2" w:rsidP="004411D2">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NH3-</w:t>
            </w:r>
            <w:proofErr w:type="gramStart"/>
            <w:r w:rsidRPr="001618A8">
              <w:rPr>
                <w:rFonts w:asciiTheme="minorHAnsi" w:eastAsia="宋体" w:hAnsiTheme="minorHAnsi" w:cs="Arial"/>
                <w:color w:val="auto"/>
                <w:sz w:val="20"/>
                <w:szCs w:val="20"/>
                <w:lang w:eastAsia="zh-CN"/>
                <w14:cntxtAlts w14:val="0"/>
              </w:rPr>
              <w:t>N,Nox</w:t>
            </w:r>
            <w:proofErr w:type="gramEnd"/>
            <w:r w:rsidRPr="001618A8">
              <w:rPr>
                <w:rFonts w:asciiTheme="minorHAnsi" w:eastAsia="宋体" w:hAnsiTheme="minorHAnsi" w:cs="Arial"/>
                <w:color w:val="auto"/>
                <w:sz w:val="20"/>
                <w:szCs w:val="20"/>
                <w:lang w:eastAsia="zh-CN"/>
                <w14:cntxtAlts w14:val="0"/>
              </w:rPr>
              <w:t>-N/kg N</w:t>
            </w:r>
          </w:p>
        </w:tc>
      </w:tr>
      <w:tr w:rsidR="00EF23F7" w:rsidRPr="001618A8" w14:paraId="578C7308" w14:textId="77777777" w:rsidTr="004411D2">
        <w:trPr>
          <w:trHeight w:val="260"/>
        </w:trPr>
        <w:tc>
          <w:tcPr>
            <w:tcW w:w="726" w:type="pct"/>
            <w:shd w:val="clear" w:color="auto" w:fill="FFFFFF" w:themeFill="background1"/>
            <w:noWrap/>
            <w:vAlign w:val="center"/>
            <w:hideMark/>
          </w:tcPr>
          <w:p w14:paraId="20F02468" w14:textId="77777777"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i/>
                <w:iCs/>
                <w:color w:val="auto"/>
                <w:sz w:val="20"/>
                <w:szCs w:val="20"/>
                <w:vertAlign w:val="subscript"/>
                <w:lang w:eastAsia="zh-CN"/>
                <w14:cntxtAlts w14:val="0"/>
              </w:rPr>
              <w:t>N2</w:t>
            </w:r>
            <w:proofErr w:type="gramStart"/>
            <w:r w:rsidRPr="009616B5">
              <w:rPr>
                <w:rFonts w:asciiTheme="minorHAnsi" w:eastAsia="宋体" w:hAnsiTheme="minorHAnsi" w:cs="Arial"/>
                <w:b/>
                <w:bCs/>
                <w:i/>
                <w:iCs/>
                <w:color w:val="auto"/>
                <w:sz w:val="20"/>
                <w:szCs w:val="20"/>
                <w:vertAlign w:val="subscript"/>
                <w:lang w:eastAsia="zh-CN"/>
                <w14:cntxtAlts w14:val="0"/>
              </w:rPr>
              <w:t>O,land</w:t>
            </w:r>
            <w:proofErr w:type="gramEnd"/>
          </w:p>
        </w:tc>
        <w:tc>
          <w:tcPr>
            <w:tcW w:w="15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B176CF" w14:textId="409E8967" w:rsidR="00EF23F7" w:rsidRPr="001618A8" w:rsidRDefault="00EF23F7" w:rsidP="002739AC">
            <w:pPr>
              <w:spacing w:after="0" w:line="240" w:lineRule="auto"/>
              <w:contextualSpacing w:val="0"/>
              <w:jc w:val="center"/>
              <w:rPr>
                <w:rFonts w:asciiTheme="minorHAnsi" w:eastAsia="宋体" w:hAnsiTheme="minorHAnsi" w:cs="Arial"/>
                <w:color w:val="auto"/>
                <w:sz w:val="20"/>
                <w:szCs w:val="20"/>
                <w:lang w:eastAsia="zh-CN"/>
                <w14:cntxtAlts w14:val="0"/>
              </w:rPr>
            </w:pPr>
            <w:r w:rsidRPr="002739AC">
              <w:rPr>
                <w:rFonts w:asciiTheme="minorHAnsi" w:eastAsia="宋体" w:hAnsiTheme="minorHAnsi" w:cs="Arial"/>
                <w:color w:val="auto"/>
                <w:sz w:val="20"/>
                <w:szCs w:val="20"/>
                <w:lang w:eastAsia="zh-CN"/>
                <w14:cntxtAlts w14:val="0"/>
              </w:rPr>
              <w:t xml:space="preserve">43,880.66 </w:t>
            </w:r>
          </w:p>
        </w:tc>
        <w:tc>
          <w:tcPr>
            <w:tcW w:w="1411" w:type="pct"/>
            <w:tcBorders>
              <w:top w:val="single" w:sz="4" w:space="0" w:color="auto"/>
              <w:left w:val="nil"/>
              <w:bottom w:val="single" w:sz="4" w:space="0" w:color="auto"/>
              <w:right w:val="single" w:sz="4" w:space="0" w:color="auto"/>
            </w:tcBorders>
            <w:shd w:val="clear" w:color="auto" w:fill="auto"/>
            <w:noWrap/>
            <w:vAlign w:val="center"/>
            <w:hideMark/>
          </w:tcPr>
          <w:p w14:paraId="2E27B28D" w14:textId="077A7FBB" w:rsidR="00EF23F7" w:rsidRPr="001618A8" w:rsidRDefault="00EF23F7" w:rsidP="002739AC">
            <w:pPr>
              <w:spacing w:after="0" w:line="240" w:lineRule="auto"/>
              <w:contextualSpacing w:val="0"/>
              <w:jc w:val="center"/>
              <w:rPr>
                <w:rFonts w:asciiTheme="minorHAnsi" w:eastAsia="宋体" w:hAnsiTheme="minorHAnsi" w:cs="Arial"/>
                <w:color w:val="auto"/>
                <w:sz w:val="20"/>
                <w:szCs w:val="20"/>
                <w:lang w:eastAsia="zh-CN"/>
                <w14:cntxtAlts w14:val="0"/>
              </w:rPr>
            </w:pPr>
            <w:r w:rsidRPr="002739AC">
              <w:rPr>
                <w:rFonts w:asciiTheme="minorHAnsi" w:eastAsia="宋体" w:hAnsiTheme="minorHAnsi" w:cs="Arial"/>
                <w:color w:val="auto"/>
                <w:sz w:val="20"/>
                <w:szCs w:val="20"/>
                <w:lang w:eastAsia="zh-CN"/>
                <w14:cntxtAlts w14:val="0"/>
              </w:rPr>
              <w:t xml:space="preserve">7,822.73 </w:t>
            </w:r>
          </w:p>
        </w:tc>
        <w:tc>
          <w:tcPr>
            <w:tcW w:w="1275" w:type="pct"/>
            <w:shd w:val="clear" w:color="auto" w:fill="FFFFFF" w:themeFill="background1"/>
            <w:noWrap/>
            <w:vAlign w:val="bottom"/>
            <w:hideMark/>
          </w:tcPr>
          <w:p w14:paraId="43F98C69" w14:textId="5DE21525" w:rsidR="00EF23F7" w:rsidRPr="001618A8" w:rsidRDefault="00EF23F7" w:rsidP="00EF23F7">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EF23F7" w:rsidRPr="001618A8" w14:paraId="56258899" w14:textId="77777777" w:rsidTr="003D06D8">
        <w:trPr>
          <w:trHeight w:val="260"/>
        </w:trPr>
        <w:tc>
          <w:tcPr>
            <w:tcW w:w="726" w:type="pct"/>
            <w:shd w:val="clear" w:color="auto" w:fill="FFFFFF" w:themeFill="background1"/>
            <w:noWrap/>
            <w:vAlign w:val="center"/>
            <w:hideMark/>
          </w:tcPr>
          <w:p w14:paraId="4225E069" w14:textId="455216D7"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999"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1EE234" w14:textId="068303F1"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Arial" w:hAnsi="Arial" w:cs="Arial"/>
                <w:b/>
                <w:bCs/>
                <w:sz w:val="20"/>
                <w:szCs w:val="20"/>
              </w:rPr>
              <w:t xml:space="preserve">                                                  </w:t>
            </w:r>
            <w:r w:rsidRPr="00EF23F7">
              <w:rPr>
                <w:rFonts w:asciiTheme="minorHAnsi" w:eastAsia="宋体" w:hAnsiTheme="minorHAnsi" w:cs="Arial"/>
                <w:b/>
                <w:bCs/>
                <w:color w:val="auto"/>
                <w:sz w:val="20"/>
                <w:szCs w:val="20"/>
                <w:lang w:eastAsia="zh-CN"/>
                <w14:cntxtAlts w14:val="0"/>
              </w:rPr>
              <w:t xml:space="preserve">51,703.40 </w:t>
            </w:r>
          </w:p>
        </w:tc>
        <w:tc>
          <w:tcPr>
            <w:tcW w:w="1275" w:type="pct"/>
            <w:shd w:val="clear" w:color="auto" w:fill="FFFFFF" w:themeFill="background1"/>
            <w:noWrap/>
            <w:vAlign w:val="bottom"/>
            <w:hideMark/>
          </w:tcPr>
          <w:p w14:paraId="35D8B85D" w14:textId="2BE8D7F8" w:rsidR="00EF23F7" w:rsidRPr="001618A8" w:rsidRDefault="00EF23F7" w:rsidP="00EF23F7">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EF23F7" w:rsidRPr="001618A8" w14:paraId="347F3545" w14:textId="77777777" w:rsidTr="004411D2">
        <w:trPr>
          <w:trHeight w:val="260"/>
        </w:trPr>
        <w:tc>
          <w:tcPr>
            <w:tcW w:w="726" w:type="pct"/>
            <w:shd w:val="clear" w:color="auto" w:fill="FFFFFF" w:themeFill="background1"/>
            <w:noWrap/>
            <w:vAlign w:val="center"/>
            <w:hideMark/>
          </w:tcPr>
          <w:p w14:paraId="78F633FD" w14:textId="77777777"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i/>
                <w:iCs/>
                <w:color w:val="auto"/>
                <w:sz w:val="20"/>
                <w:szCs w:val="20"/>
                <w:vertAlign w:val="subscript"/>
                <w:lang w:eastAsia="zh-CN"/>
                <w14:cntxtAlts w14:val="0"/>
              </w:rPr>
              <w:t>N2</w:t>
            </w:r>
            <w:proofErr w:type="gramStart"/>
            <w:r w:rsidRPr="009616B5">
              <w:rPr>
                <w:rFonts w:asciiTheme="minorHAnsi" w:eastAsia="宋体" w:hAnsiTheme="minorHAnsi" w:cs="Arial"/>
                <w:i/>
                <w:iCs/>
                <w:color w:val="auto"/>
                <w:sz w:val="20"/>
                <w:szCs w:val="20"/>
                <w:vertAlign w:val="subscript"/>
                <w:lang w:eastAsia="zh-CN"/>
                <w14:cntxtAlts w14:val="0"/>
              </w:rPr>
              <w:t>O,runoff</w:t>
            </w:r>
            <w:proofErr w:type="gramEnd"/>
          </w:p>
        </w:tc>
        <w:tc>
          <w:tcPr>
            <w:tcW w:w="15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56C05" w14:textId="0385F698" w:rsidR="00EF23F7" w:rsidRPr="001618A8" w:rsidRDefault="00EF23F7" w:rsidP="002739AC">
            <w:pPr>
              <w:spacing w:after="0" w:line="240" w:lineRule="auto"/>
              <w:contextualSpacing w:val="0"/>
              <w:jc w:val="center"/>
              <w:rPr>
                <w:rFonts w:asciiTheme="minorHAnsi" w:eastAsia="宋体" w:hAnsiTheme="minorHAnsi" w:cs="Arial"/>
                <w:color w:val="auto"/>
                <w:sz w:val="20"/>
                <w:szCs w:val="20"/>
                <w:lang w:eastAsia="zh-CN"/>
                <w14:cntxtAlts w14:val="0"/>
              </w:rPr>
            </w:pPr>
            <w:r w:rsidRPr="002739AC">
              <w:rPr>
                <w:rFonts w:asciiTheme="minorHAnsi" w:eastAsia="宋体" w:hAnsiTheme="minorHAnsi" w:cs="Arial"/>
                <w:color w:val="auto"/>
                <w:sz w:val="20"/>
                <w:szCs w:val="20"/>
                <w:lang w:eastAsia="zh-CN"/>
                <w14:cntxtAlts w14:val="0"/>
              </w:rPr>
              <w:t xml:space="preserve">9,873.15 </w:t>
            </w:r>
          </w:p>
        </w:tc>
        <w:tc>
          <w:tcPr>
            <w:tcW w:w="1411" w:type="pct"/>
            <w:tcBorders>
              <w:top w:val="single" w:sz="4" w:space="0" w:color="auto"/>
              <w:left w:val="nil"/>
              <w:bottom w:val="single" w:sz="4" w:space="0" w:color="auto"/>
              <w:right w:val="single" w:sz="4" w:space="0" w:color="auto"/>
            </w:tcBorders>
            <w:shd w:val="clear" w:color="auto" w:fill="auto"/>
            <w:noWrap/>
            <w:vAlign w:val="center"/>
            <w:hideMark/>
          </w:tcPr>
          <w:p w14:paraId="547DC013" w14:textId="7A1818BF" w:rsidR="00EF23F7" w:rsidRPr="001618A8" w:rsidRDefault="00EF23F7" w:rsidP="002739AC">
            <w:pPr>
              <w:spacing w:after="0" w:line="240" w:lineRule="auto"/>
              <w:contextualSpacing w:val="0"/>
              <w:jc w:val="center"/>
              <w:rPr>
                <w:rFonts w:asciiTheme="minorHAnsi" w:eastAsia="宋体" w:hAnsiTheme="minorHAnsi" w:cs="Arial"/>
                <w:color w:val="auto"/>
                <w:sz w:val="20"/>
                <w:szCs w:val="20"/>
                <w:lang w:eastAsia="zh-CN"/>
                <w14:cntxtAlts w14:val="0"/>
              </w:rPr>
            </w:pPr>
            <w:r w:rsidRPr="002739AC">
              <w:rPr>
                <w:rFonts w:asciiTheme="minorHAnsi" w:eastAsia="宋体" w:hAnsiTheme="minorHAnsi" w:cs="Arial"/>
                <w:color w:val="auto"/>
                <w:sz w:val="20"/>
                <w:szCs w:val="20"/>
                <w:lang w:eastAsia="zh-CN"/>
                <w14:cntxtAlts w14:val="0"/>
              </w:rPr>
              <w:t xml:space="preserve">1,760.12 </w:t>
            </w:r>
          </w:p>
        </w:tc>
        <w:tc>
          <w:tcPr>
            <w:tcW w:w="1275" w:type="pct"/>
            <w:shd w:val="clear" w:color="auto" w:fill="FFFFFF" w:themeFill="background1"/>
            <w:noWrap/>
            <w:vAlign w:val="bottom"/>
            <w:hideMark/>
          </w:tcPr>
          <w:p w14:paraId="773E84F2" w14:textId="1EB213C5" w:rsidR="00EF23F7" w:rsidRPr="001618A8" w:rsidRDefault="00EF23F7" w:rsidP="00EF23F7">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EF23F7" w:rsidRPr="001618A8" w14:paraId="15F18960" w14:textId="77777777" w:rsidTr="00D70381">
        <w:trPr>
          <w:trHeight w:val="260"/>
        </w:trPr>
        <w:tc>
          <w:tcPr>
            <w:tcW w:w="726" w:type="pct"/>
            <w:shd w:val="clear" w:color="auto" w:fill="FFFFFF" w:themeFill="background1"/>
            <w:noWrap/>
            <w:vAlign w:val="center"/>
            <w:hideMark/>
          </w:tcPr>
          <w:p w14:paraId="0F2B6D90" w14:textId="30AD3BC4"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999"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16EA75" w14:textId="3BA59196"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Arial" w:hAnsi="Arial" w:cs="Arial"/>
                <w:b/>
                <w:bCs/>
                <w:sz w:val="20"/>
                <w:szCs w:val="20"/>
              </w:rPr>
              <w:t xml:space="preserve">                                                 </w:t>
            </w:r>
            <w:r w:rsidRPr="00EF23F7">
              <w:rPr>
                <w:rFonts w:asciiTheme="minorHAnsi" w:eastAsia="宋体" w:hAnsiTheme="minorHAnsi" w:cs="Arial"/>
                <w:b/>
                <w:bCs/>
                <w:color w:val="auto"/>
                <w:sz w:val="20"/>
                <w:szCs w:val="20"/>
                <w:lang w:eastAsia="zh-CN"/>
                <w14:cntxtAlts w14:val="0"/>
              </w:rPr>
              <w:t xml:space="preserve"> 11,633.26 </w:t>
            </w:r>
          </w:p>
        </w:tc>
        <w:tc>
          <w:tcPr>
            <w:tcW w:w="1275" w:type="pct"/>
            <w:shd w:val="clear" w:color="auto" w:fill="FFFFFF" w:themeFill="background1"/>
            <w:noWrap/>
            <w:vAlign w:val="bottom"/>
            <w:hideMark/>
          </w:tcPr>
          <w:p w14:paraId="5A2D465F" w14:textId="3BF45ED7" w:rsidR="00EF23F7" w:rsidRPr="001618A8" w:rsidRDefault="00EF23F7" w:rsidP="00EF23F7">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EF23F7" w:rsidRPr="001618A8" w14:paraId="4D15170E" w14:textId="77777777" w:rsidTr="004411D2">
        <w:trPr>
          <w:trHeight w:val="260"/>
        </w:trPr>
        <w:tc>
          <w:tcPr>
            <w:tcW w:w="726" w:type="pct"/>
            <w:shd w:val="clear" w:color="auto" w:fill="FFFFFF" w:themeFill="background1"/>
            <w:noWrap/>
            <w:vAlign w:val="center"/>
            <w:hideMark/>
          </w:tcPr>
          <w:p w14:paraId="6E2FD9B3" w14:textId="77777777"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i/>
                <w:iCs/>
                <w:color w:val="auto"/>
                <w:sz w:val="20"/>
                <w:szCs w:val="20"/>
                <w:vertAlign w:val="subscript"/>
                <w:lang w:eastAsia="zh-CN"/>
                <w14:cntxtAlts w14:val="0"/>
              </w:rPr>
              <w:t>N2</w:t>
            </w:r>
            <w:proofErr w:type="gramStart"/>
            <w:r w:rsidRPr="009616B5">
              <w:rPr>
                <w:rFonts w:asciiTheme="minorHAnsi" w:eastAsia="宋体" w:hAnsiTheme="minorHAnsi" w:cs="Arial"/>
                <w:i/>
                <w:iCs/>
                <w:color w:val="auto"/>
                <w:sz w:val="20"/>
                <w:szCs w:val="20"/>
                <w:vertAlign w:val="subscript"/>
                <w:lang w:eastAsia="zh-CN"/>
                <w14:cntxtAlts w14:val="0"/>
              </w:rPr>
              <w:t>O,vol</w:t>
            </w:r>
            <w:proofErr w:type="gramEnd"/>
          </w:p>
        </w:tc>
        <w:tc>
          <w:tcPr>
            <w:tcW w:w="15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FA036" w14:textId="7912F1F1" w:rsidR="00EF23F7" w:rsidRPr="001618A8" w:rsidRDefault="00EF23F7" w:rsidP="002739AC">
            <w:pPr>
              <w:spacing w:after="0" w:line="240" w:lineRule="auto"/>
              <w:contextualSpacing w:val="0"/>
              <w:jc w:val="center"/>
              <w:rPr>
                <w:rFonts w:asciiTheme="minorHAnsi" w:eastAsia="宋体" w:hAnsiTheme="minorHAnsi" w:cs="Arial"/>
                <w:color w:val="auto"/>
                <w:sz w:val="20"/>
                <w:szCs w:val="20"/>
                <w:lang w:eastAsia="zh-CN"/>
                <w14:cntxtAlts w14:val="0"/>
              </w:rPr>
            </w:pPr>
            <w:r w:rsidRPr="002739AC">
              <w:rPr>
                <w:rFonts w:asciiTheme="minorHAnsi" w:eastAsia="宋体" w:hAnsiTheme="minorHAnsi" w:cs="Arial"/>
                <w:color w:val="auto"/>
                <w:sz w:val="20"/>
                <w:szCs w:val="20"/>
                <w:lang w:eastAsia="zh-CN"/>
                <w14:cntxtAlts w14:val="0"/>
              </w:rPr>
              <w:t xml:space="preserve">8,776.13 </w:t>
            </w:r>
          </w:p>
        </w:tc>
        <w:tc>
          <w:tcPr>
            <w:tcW w:w="1411" w:type="pct"/>
            <w:tcBorders>
              <w:top w:val="single" w:sz="4" w:space="0" w:color="auto"/>
              <w:left w:val="nil"/>
              <w:bottom w:val="single" w:sz="4" w:space="0" w:color="auto"/>
              <w:right w:val="single" w:sz="4" w:space="0" w:color="auto"/>
            </w:tcBorders>
            <w:shd w:val="clear" w:color="auto" w:fill="auto"/>
            <w:noWrap/>
            <w:vAlign w:val="center"/>
            <w:hideMark/>
          </w:tcPr>
          <w:p w14:paraId="1E721EF2" w14:textId="4C4CA167" w:rsidR="00EF23F7" w:rsidRPr="001618A8" w:rsidRDefault="00EF23F7" w:rsidP="002739AC">
            <w:pPr>
              <w:spacing w:after="0" w:line="240" w:lineRule="auto"/>
              <w:contextualSpacing w:val="0"/>
              <w:jc w:val="center"/>
              <w:rPr>
                <w:rFonts w:asciiTheme="minorHAnsi" w:eastAsia="宋体" w:hAnsiTheme="minorHAnsi" w:cs="Arial"/>
                <w:color w:val="auto"/>
                <w:sz w:val="20"/>
                <w:szCs w:val="20"/>
                <w:lang w:eastAsia="zh-CN"/>
                <w14:cntxtAlts w14:val="0"/>
              </w:rPr>
            </w:pPr>
            <w:r w:rsidRPr="002739AC">
              <w:rPr>
                <w:rFonts w:asciiTheme="minorHAnsi" w:eastAsia="宋体" w:hAnsiTheme="minorHAnsi" w:cs="Arial"/>
                <w:color w:val="auto"/>
                <w:sz w:val="20"/>
                <w:szCs w:val="20"/>
                <w:lang w:eastAsia="zh-CN"/>
                <w14:cntxtAlts w14:val="0"/>
              </w:rPr>
              <w:t xml:space="preserve"> 1,564.55 </w:t>
            </w:r>
          </w:p>
        </w:tc>
        <w:tc>
          <w:tcPr>
            <w:tcW w:w="1275" w:type="pct"/>
            <w:shd w:val="clear" w:color="auto" w:fill="FFFFFF" w:themeFill="background1"/>
            <w:noWrap/>
            <w:vAlign w:val="bottom"/>
            <w:hideMark/>
          </w:tcPr>
          <w:p w14:paraId="1B19EFE6" w14:textId="432D0BFF" w:rsidR="00EF23F7" w:rsidRPr="001618A8" w:rsidRDefault="00EF23F7" w:rsidP="00EF23F7">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EF23F7" w:rsidRPr="001618A8" w14:paraId="2B85E87A" w14:textId="77777777" w:rsidTr="0035544F">
        <w:trPr>
          <w:trHeight w:val="260"/>
        </w:trPr>
        <w:tc>
          <w:tcPr>
            <w:tcW w:w="726" w:type="pct"/>
            <w:shd w:val="clear" w:color="auto" w:fill="FFFFFF" w:themeFill="background1"/>
            <w:noWrap/>
            <w:vAlign w:val="center"/>
            <w:hideMark/>
          </w:tcPr>
          <w:p w14:paraId="3D225F62" w14:textId="323206A3"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999"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B210A2" w14:textId="35C35A99" w:rsidR="00EF23F7" w:rsidRPr="001618A8" w:rsidRDefault="00EF23F7" w:rsidP="00EF23F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Arial" w:hAnsi="Arial" w:cs="Arial"/>
                <w:b/>
                <w:bCs/>
                <w:sz w:val="20"/>
                <w:szCs w:val="20"/>
              </w:rPr>
              <w:t xml:space="preserve">                                                  </w:t>
            </w:r>
            <w:r w:rsidRPr="00EF23F7">
              <w:rPr>
                <w:rFonts w:asciiTheme="minorHAnsi" w:eastAsia="宋体" w:hAnsiTheme="minorHAnsi" w:cs="Arial"/>
                <w:b/>
                <w:bCs/>
                <w:color w:val="auto"/>
                <w:sz w:val="20"/>
                <w:szCs w:val="20"/>
                <w:lang w:eastAsia="zh-CN"/>
                <w14:cntxtAlts w14:val="0"/>
              </w:rPr>
              <w:t xml:space="preserve">10,340.68 </w:t>
            </w:r>
          </w:p>
        </w:tc>
        <w:tc>
          <w:tcPr>
            <w:tcW w:w="1275" w:type="pct"/>
            <w:shd w:val="clear" w:color="auto" w:fill="FFFFFF" w:themeFill="background1"/>
            <w:noWrap/>
            <w:vAlign w:val="bottom"/>
            <w:hideMark/>
          </w:tcPr>
          <w:p w14:paraId="4C35157B" w14:textId="2010DD7E" w:rsidR="00EF23F7" w:rsidRPr="001618A8" w:rsidRDefault="00EF23F7" w:rsidP="00EF23F7">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EF23F7" w:rsidRPr="009616B5" w14:paraId="494FE55E" w14:textId="77777777" w:rsidTr="004411D2">
        <w:trPr>
          <w:trHeight w:val="260"/>
        </w:trPr>
        <w:tc>
          <w:tcPr>
            <w:tcW w:w="726" w:type="pct"/>
            <w:shd w:val="clear" w:color="auto" w:fill="FFFFFF" w:themeFill="background1"/>
            <w:noWrap/>
            <w:vAlign w:val="center"/>
            <w:hideMark/>
          </w:tcPr>
          <w:p w14:paraId="4B344D29" w14:textId="77777777" w:rsidR="00EF23F7" w:rsidRPr="009616B5" w:rsidRDefault="00EF23F7" w:rsidP="00EF23F7">
            <w:pPr>
              <w:spacing w:after="0" w:line="240" w:lineRule="auto"/>
              <w:contextualSpacing w:val="0"/>
              <w:jc w:val="center"/>
              <w:rPr>
                <w:rFonts w:asciiTheme="minorHAnsi" w:eastAsia="宋体" w:hAnsiTheme="minorHAnsi" w:cs="Arial"/>
                <w:b/>
                <w:bCs/>
                <w:i/>
                <w:iCs/>
                <w:color w:val="auto"/>
                <w:sz w:val="20"/>
                <w:szCs w:val="20"/>
                <w:vertAlign w:val="subscript"/>
                <w:lang w:eastAsia="zh-CN"/>
                <w14:cntxtAlts w14:val="0"/>
              </w:rPr>
            </w:pPr>
            <w:proofErr w:type="gramStart"/>
            <w:r w:rsidRPr="009616B5">
              <w:rPr>
                <w:rFonts w:asciiTheme="minorHAnsi" w:eastAsia="宋体" w:hAnsiTheme="minorHAnsi" w:cs="Arial"/>
                <w:b/>
                <w:bCs/>
                <w:i/>
                <w:iCs/>
                <w:color w:val="auto"/>
                <w:sz w:val="20"/>
                <w:szCs w:val="20"/>
                <w:lang w:eastAsia="zh-CN"/>
                <w14:cntxtAlts w14:val="0"/>
              </w:rPr>
              <w:t>LE</w:t>
            </w:r>
            <w:r w:rsidRPr="009616B5">
              <w:rPr>
                <w:rFonts w:asciiTheme="minorHAnsi" w:eastAsia="宋体" w:hAnsiTheme="minorHAnsi" w:cs="Arial"/>
                <w:b/>
                <w:bCs/>
                <w:i/>
                <w:iCs/>
                <w:color w:val="auto"/>
                <w:sz w:val="20"/>
                <w:szCs w:val="20"/>
                <w:vertAlign w:val="subscript"/>
                <w:lang w:eastAsia="zh-CN"/>
                <w14:cntxtAlts w14:val="0"/>
              </w:rPr>
              <w:t>P</w:t>
            </w:r>
            <w:r w:rsidRPr="009616B5">
              <w:rPr>
                <w:rFonts w:asciiTheme="minorHAnsi" w:eastAsia="宋体" w:hAnsiTheme="minorHAnsi" w:cs="Arial"/>
                <w:i/>
                <w:iCs/>
                <w:color w:val="auto"/>
                <w:sz w:val="20"/>
                <w:szCs w:val="20"/>
                <w:vertAlign w:val="subscript"/>
                <w:lang w:eastAsia="zh-CN"/>
                <w14:cntxtAlts w14:val="0"/>
              </w:rPr>
              <w:t>,N</w:t>
            </w:r>
            <w:proofErr w:type="gramEnd"/>
            <w:r w:rsidRPr="009616B5">
              <w:rPr>
                <w:rFonts w:asciiTheme="minorHAnsi" w:eastAsia="宋体" w:hAnsiTheme="minorHAnsi" w:cs="Arial"/>
                <w:i/>
                <w:iCs/>
                <w:color w:val="auto"/>
                <w:sz w:val="20"/>
                <w:szCs w:val="20"/>
                <w:vertAlign w:val="subscript"/>
                <w:lang w:eastAsia="zh-CN"/>
                <w14:cntxtAlts w14:val="0"/>
              </w:rPr>
              <w:t>2O</w:t>
            </w:r>
          </w:p>
        </w:tc>
        <w:tc>
          <w:tcPr>
            <w:tcW w:w="2999" w:type="pct"/>
            <w:gridSpan w:val="2"/>
            <w:shd w:val="clear" w:color="auto" w:fill="FFFFFF" w:themeFill="background1"/>
            <w:noWrap/>
            <w:vAlign w:val="center"/>
            <w:hideMark/>
          </w:tcPr>
          <w:p w14:paraId="61811860" w14:textId="09AA6D04" w:rsidR="00EF23F7" w:rsidRPr="009616B5" w:rsidRDefault="00EF23F7" w:rsidP="00EF23F7">
            <w:pPr>
              <w:spacing w:after="0" w:line="240" w:lineRule="auto"/>
              <w:contextualSpacing w:val="0"/>
              <w:jc w:val="center"/>
              <w:rPr>
                <w:rFonts w:asciiTheme="minorHAnsi" w:eastAsia="宋体" w:hAnsiTheme="minorHAnsi" w:cs="Arial"/>
                <w:b/>
                <w:bCs/>
                <w:i/>
                <w:iCs/>
                <w:color w:val="auto"/>
                <w:sz w:val="20"/>
                <w:szCs w:val="20"/>
                <w:lang w:eastAsia="zh-CN"/>
                <w14:cntxtAlts w14:val="0"/>
              </w:rPr>
            </w:pPr>
            <w:r>
              <w:rPr>
                <w:rFonts w:asciiTheme="minorHAnsi" w:eastAsia="宋体" w:hAnsiTheme="minorHAnsi" w:cs="Arial"/>
                <w:b/>
                <w:bCs/>
                <w:color w:val="auto"/>
                <w:sz w:val="20"/>
                <w:szCs w:val="20"/>
                <w:lang w:eastAsia="zh-CN"/>
                <w14:cntxtAlts w14:val="0"/>
              </w:rPr>
              <w:t>30,681</w:t>
            </w:r>
          </w:p>
        </w:tc>
        <w:tc>
          <w:tcPr>
            <w:tcW w:w="1275" w:type="pct"/>
            <w:shd w:val="clear" w:color="auto" w:fill="FFFFFF" w:themeFill="background1"/>
            <w:noWrap/>
            <w:vAlign w:val="bottom"/>
            <w:hideMark/>
          </w:tcPr>
          <w:p w14:paraId="309117EE" w14:textId="2BBD5046" w:rsidR="00EF23F7" w:rsidRPr="009616B5" w:rsidRDefault="00EF23F7" w:rsidP="00EF23F7">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9616B5">
              <w:rPr>
                <w:rFonts w:asciiTheme="minorHAnsi" w:eastAsia="宋体" w:hAnsiTheme="minorHAnsi" w:cs="Arial"/>
                <w:i/>
                <w:iCs/>
                <w:color w:val="auto"/>
                <w:sz w:val="20"/>
                <w:szCs w:val="20"/>
                <w:lang w:eastAsia="zh-CN"/>
                <w14:cntxtAlts w14:val="0"/>
              </w:rPr>
              <w:t>tCO</w:t>
            </w:r>
            <w:r w:rsidRPr="009616B5">
              <w:rPr>
                <w:rFonts w:asciiTheme="minorHAnsi" w:eastAsia="宋体" w:hAnsiTheme="minorHAnsi" w:cs="Arial"/>
                <w:i/>
                <w:iCs/>
                <w:color w:val="auto"/>
                <w:sz w:val="20"/>
                <w:szCs w:val="20"/>
                <w:vertAlign w:val="subscript"/>
                <w:lang w:eastAsia="zh-CN"/>
                <w14:cntxtAlts w14:val="0"/>
              </w:rPr>
              <w:t>2</w:t>
            </w:r>
            <w:r w:rsidRPr="009616B5">
              <w:rPr>
                <w:rFonts w:asciiTheme="minorHAnsi" w:eastAsia="宋体" w:hAnsiTheme="minorHAnsi" w:cs="Arial"/>
                <w:i/>
                <w:iCs/>
                <w:color w:val="auto"/>
                <w:sz w:val="20"/>
                <w:szCs w:val="20"/>
                <w:lang w:eastAsia="zh-CN"/>
                <w14:cntxtAlts w14:val="0"/>
              </w:rPr>
              <w:t>e</w:t>
            </w:r>
          </w:p>
        </w:tc>
      </w:tr>
    </w:tbl>
    <w:p w14:paraId="099764BC" w14:textId="35BCA27E" w:rsidR="002D6E0A" w:rsidRPr="009616B5" w:rsidRDefault="002D6E0A" w:rsidP="00B46B23">
      <w:pPr>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397"/>
        <w:gridCol w:w="3408"/>
        <w:gridCol w:w="3093"/>
        <w:gridCol w:w="1724"/>
      </w:tblGrid>
      <w:tr w:rsidR="005A605D" w:rsidRPr="00CB1B27" w14:paraId="2A667952" w14:textId="77777777" w:rsidTr="000504AD">
        <w:trPr>
          <w:trHeight w:val="270"/>
        </w:trPr>
        <w:tc>
          <w:tcPr>
            <w:tcW w:w="726" w:type="pct"/>
            <w:shd w:val="clear" w:color="auto" w:fill="FFFFFF" w:themeFill="background1"/>
            <w:noWrap/>
            <w:vAlign w:val="bottom"/>
            <w:hideMark/>
          </w:tcPr>
          <w:p w14:paraId="7D861265"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Parameter</w:t>
            </w:r>
          </w:p>
        </w:tc>
        <w:tc>
          <w:tcPr>
            <w:tcW w:w="1771" w:type="pct"/>
            <w:shd w:val="clear" w:color="auto" w:fill="FFFFFF" w:themeFill="background1"/>
            <w:noWrap/>
            <w:vAlign w:val="bottom"/>
            <w:hideMark/>
          </w:tcPr>
          <w:p w14:paraId="1B7CB118" w14:textId="1D1520A5"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Value</w:t>
            </w:r>
          </w:p>
        </w:tc>
        <w:tc>
          <w:tcPr>
            <w:tcW w:w="1607" w:type="pct"/>
            <w:shd w:val="clear" w:color="auto" w:fill="FFFFFF" w:themeFill="background1"/>
            <w:noWrap/>
            <w:vAlign w:val="bottom"/>
            <w:hideMark/>
          </w:tcPr>
          <w:p w14:paraId="19A297B3" w14:textId="4E920879"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896" w:type="pct"/>
            <w:shd w:val="clear" w:color="auto" w:fill="FFFFFF" w:themeFill="background1"/>
            <w:noWrap/>
            <w:vAlign w:val="bottom"/>
            <w:hideMark/>
          </w:tcPr>
          <w:p w14:paraId="0DA2676D"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Unit</w:t>
            </w:r>
          </w:p>
        </w:tc>
      </w:tr>
      <w:tr w:rsidR="005A605D" w:rsidRPr="00CB1B27" w14:paraId="5F53AA0B" w14:textId="77777777" w:rsidTr="000504AD">
        <w:trPr>
          <w:trHeight w:val="260"/>
        </w:trPr>
        <w:tc>
          <w:tcPr>
            <w:tcW w:w="726" w:type="pct"/>
            <w:shd w:val="clear" w:color="auto" w:fill="FFFFFF" w:themeFill="background1"/>
            <w:noWrap/>
            <w:vAlign w:val="bottom"/>
            <w:hideMark/>
          </w:tcPr>
          <w:p w14:paraId="38490586" w14:textId="2F703776" w:rsidR="005A605D" w:rsidRPr="00CB1B27" w:rsidRDefault="00B4738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000000"/>
                <w:sz w:val="20"/>
                <w:szCs w:val="20"/>
                <w:lang w:eastAsia="zh-CN"/>
                <w14:cntxtAlts w14:val="0"/>
              </w:rPr>
              <w:t>species</w:t>
            </w:r>
          </w:p>
        </w:tc>
        <w:tc>
          <w:tcPr>
            <w:tcW w:w="1771" w:type="pct"/>
            <w:shd w:val="clear" w:color="auto" w:fill="FFFFFF" w:themeFill="background1"/>
            <w:noWrap/>
            <w:vAlign w:val="bottom"/>
            <w:hideMark/>
          </w:tcPr>
          <w:p w14:paraId="6465AB23"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Market Swine</w:t>
            </w:r>
          </w:p>
        </w:tc>
        <w:tc>
          <w:tcPr>
            <w:tcW w:w="1607" w:type="pct"/>
            <w:shd w:val="clear" w:color="auto" w:fill="FFFFFF" w:themeFill="background1"/>
            <w:noWrap/>
            <w:vAlign w:val="bottom"/>
            <w:hideMark/>
          </w:tcPr>
          <w:p w14:paraId="2B63462B"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Breeding Swine</w:t>
            </w:r>
          </w:p>
        </w:tc>
        <w:tc>
          <w:tcPr>
            <w:tcW w:w="896" w:type="pct"/>
            <w:shd w:val="clear" w:color="auto" w:fill="FFFFFF" w:themeFill="background1"/>
            <w:noWrap/>
            <w:vAlign w:val="bottom"/>
            <w:hideMark/>
          </w:tcPr>
          <w:p w14:paraId="1A879B0B" w14:textId="0616C81B"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5A605D" w:rsidRPr="00CB1B27" w14:paraId="3929460F" w14:textId="77777777" w:rsidTr="000504AD">
        <w:trPr>
          <w:trHeight w:val="260"/>
        </w:trPr>
        <w:tc>
          <w:tcPr>
            <w:tcW w:w="726" w:type="pct"/>
            <w:shd w:val="clear" w:color="auto" w:fill="FFFFFF" w:themeFill="background1"/>
            <w:noWrap/>
            <w:vAlign w:val="bottom"/>
            <w:hideMark/>
          </w:tcPr>
          <w:p w14:paraId="27AF58EA"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GWP</w:t>
            </w:r>
            <w:r w:rsidRPr="009616B5">
              <w:rPr>
                <w:rFonts w:asciiTheme="minorHAnsi" w:eastAsia="宋体" w:hAnsiTheme="minorHAnsi" w:cs="Arial"/>
                <w:color w:val="auto"/>
                <w:sz w:val="20"/>
                <w:szCs w:val="20"/>
                <w:vertAlign w:val="subscript"/>
                <w:lang w:eastAsia="zh-CN"/>
                <w14:cntxtAlts w14:val="0"/>
              </w:rPr>
              <w:t>CH4</w:t>
            </w:r>
          </w:p>
        </w:tc>
        <w:tc>
          <w:tcPr>
            <w:tcW w:w="1771" w:type="pct"/>
            <w:shd w:val="clear" w:color="auto" w:fill="FFFFFF" w:themeFill="background1"/>
            <w:noWrap/>
            <w:vAlign w:val="bottom"/>
            <w:hideMark/>
          </w:tcPr>
          <w:p w14:paraId="0CF2D896"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28</w:t>
            </w:r>
          </w:p>
        </w:tc>
        <w:tc>
          <w:tcPr>
            <w:tcW w:w="1607" w:type="pct"/>
            <w:shd w:val="clear" w:color="auto" w:fill="FFFFFF" w:themeFill="background1"/>
            <w:noWrap/>
            <w:vAlign w:val="bottom"/>
            <w:hideMark/>
          </w:tcPr>
          <w:p w14:paraId="5B6BA238"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28</w:t>
            </w:r>
          </w:p>
        </w:tc>
        <w:tc>
          <w:tcPr>
            <w:tcW w:w="896" w:type="pct"/>
            <w:shd w:val="clear" w:color="auto" w:fill="FFFFFF" w:themeFill="background1"/>
            <w:noWrap/>
            <w:vAlign w:val="bottom"/>
            <w:hideMark/>
          </w:tcPr>
          <w:p w14:paraId="4B3B333B" w14:textId="4DC01D2D" w:rsidR="005A605D" w:rsidRPr="00CB1B27" w:rsidRDefault="000C32F5">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5A605D" w:rsidRPr="00CB1B27" w14:paraId="0B32F67D" w14:textId="77777777" w:rsidTr="000504AD">
        <w:trPr>
          <w:trHeight w:val="260"/>
        </w:trPr>
        <w:tc>
          <w:tcPr>
            <w:tcW w:w="726" w:type="pct"/>
            <w:shd w:val="clear" w:color="auto" w:fill="FFFFFF" w:themeFill="background1"/>
            <w:noWrap/>
            <w:vAlign w:val="bottom"/>
            <w:hideMark/>
          </w:tcPr>
          <w:p w14:paraId="7F718F4D"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D</w:t>
            </w:r>
            <w:r w:rsidRPr="009616B5">
              <w:rPr>
                <w:rFonts w:asciiTheme="minorHAnsi" w:eastAsia="宋体" w:hAnsiTheme="minorHAnsi" w:cs="Arial"/>
                <w:color w:val="auto"/>
                <w:sz w:val="20"/>
                <w:szCs w:val="20"/>
                <w:vertAlign w:val="subscript"/>
                <w:lang w:eastAsia="zh-CN"/>
                <w14:cntxtAlts w14:val="0"/>
              </w:rPr>
              <w:t>CH4</w:t>
            </w:r>
          </w:p>
        </w:tc>
        <w:tc>
          <w:tcPr>
            <w:tcW w:w="1771" w:type="pct"/>
            <w:shd w:val="clear" w:color="auto" w:fill="FFFFFF" w:themeFill="background1"/>
            <w:noWrap/>
            <w:vAlign w:val="bottom"/>
            <w:hideMark/>
          </w:tcPr>
          <w:p w14:paraId="429385B8"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0.00067</w:t>
            </w:r>
          </w:p>
        </w:tc>
        <w:tc>
          <w:tcPr>
            <w:tcW w:w="1607" w:type="pct"/>
            <w:shd w:val="clear" w:color="auto" w:fill="FFFFFF" w:themeFill="background1"/>
            <w:noWrap/>
            <w:vAlign w:val="bottom"/>
            <w:hideMark/>
          </w:tcPr>
          <w:p w14:paraId="307DAA5A"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0.00067</w:t>
            </w:r>
          </w:p>
        </w:tc>
        <w:tc>
          <w:tcPr>
            <w:tcW w:w="896" w:type="pct"/>
            <w:shd w:val="clear" w:color="auto" w:fill="FFFFFF" w:themeFill="background1"/>
            <w:noWrap/>
            <w:vAlign w:val="bottom"/>
            <w:hideMark/>
          </w:tcPr>
          <w:p w14:paraId="5FFD159C" w14:textId="35E25236" w:rsidR="005A605D" w:rsidRPr="00CB1B27" w:rsidRDefault="00942D4E">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t/m</w:t>
            </w:r>
            <w:r w:rsidRPr="00CB1B27">
              <w:rPr>
                <w:rFonts w:asciiTheme="minorHAnsi" w:eastAsia="宋体" w:hAnsiTheme="minorHAnsi" w:cs="Arial"/>
                <w:color w:val="auto"/>
                <w:sz w:val="20"/>
                <w:szCs w:val="20"/>
                <w:vertAlign w:val="superscript"/>
                <w:lang w:eastAsia="zh-CN"/>
                <w14:cntxtAlts w14:val="0"/>
              </w:rPr>
              <w:t>3</w:t>
            </w:r>
          </w:p>
        </w:tc>
      </w:tr>
      <w:tr w:rsidR="005A605D" w:rsidRPr="00CB1B27" w14:paraId="5A7D77AD" w14:textId="77777777" w:rsidTr="000504AD">
        <w:trPr>
          <w:trHeight w:val="260"/>
        </w:trPr>
        <w:tc>
          <w:tcPr>
            <w:tcW w:w="726" w:type="pct"/>
            <w:shd w:val="clear" w:color="auto" w:fill="FFFFFF" w:themeFill="background1"/>
            <w:noWrap/>
            <w:vAlign w:val="center"/>
            <w:hideMark/>
          </w:tcPr>
          <w:p w14:paraId="3D26D3B4"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CB1B27">
              <w:rPr>
                <w:rFonts w:asciiTheme="minorHAnsi" w:eastAsia="宋体" w:hAnsiTheme="minorHAnsi" w:cs="Arial"/>
                <w:color w:val="auto"/>
                <w:sz w:val="20"/>
                <w:szCs w:val="20"/>
                <w:lang w:eastAsia="zh-CN"/>
                <w14:cntxtAlts w14:val="0"/>
              </w:rPr>
              <w:t>MCFd</w:t>
            </w:r>
            <w:proofErr w:type="spellEnd"/>
          </w:p>
        </w:tc>
        <w:tc>
          <w:tcPr>
            <w:tcW w:w="1771" w:type="pct"/>
            <w:shd w:val="clear" w:color="auto" w:fill="FFFFFF" w:themeFill="background1"/>
            <w:noWrap/>
            <w:vAlign w:val="center"/>
            <w:hideMark/>
          </w:tcPr>
          <w:p w14:paraId="1594865F"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w:t>
            </w:r>
          </w:p>
        </w:tc>
        <w:tc>
          <w:tcPr>
            <w:tcW w:w="1607" w:type="pct"/>
            <w:shd w:val="clear" w:color="auto" w:fill="FFFFFF" w:themeFill="background1"/>
            <w:noWrap/>
            <w:vAlign w:val="center"/>
            <w:hideMark/>
          </w:tcPr>
          <w:p w14:paraId="7DF3A627"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w:t>
            </w:r>
          </w:p>
        </w:tc>
        <w:tc>
          <w:tcPr>
            <w:tcW w:w="896" w:type="pct"/>
            <w:shd w:val="clear" w:color="auto" w:fill="FFFFFF" w:themeFill="background1"/>
            <w:noWrap/>
            <w:vAlign w:val="bottom"/>
            <w:hideMark/>
          </w:tcPr>
          <w:p w14:paraId="073A167D" w14:textId="6123FC07" w:rsidR="005A605D" w:rsidRPr="00CB1B27" w:rsidRDefault="000C32F5">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0504AD" w:rsidRPr="00CB1B27" w14:paraId="1E4019B0" w14:textId="77777777" w:rsidTr="000504AD">
        <w:trPr>
          <w:trHeight w:val="250"/>
        </w:trPr>
        <w:tc>
          <w:tcPr>
            <w:tcW w:w="726" w:type="pct"/>
            <w:shd w:val="clear" w:color="auto" w:fill="FFFFFF" w:themeFill="background1"/>
            <w:noWrap/>
            <w:vAlign w:val="center"/>
            <w:hideMark/>
          </w:tcPr>
          <w:p w14:paraId="1A64FF84"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CB1B27">
              <w:rPr>
                <w:rFonts w:asciiTheme="minorHAnsi" w:eastAsia="宋体" w:hAnsiTheme="minorHAnsi" w:cs="Arial"/>
                <w:color w:val="auto"/>
                <w:sz w:val="20"/>
                <w:szCs w:val="20"/>
                <w:lang w:eastAsia="zh-CN"/>
                <w14:cntxtAlts w14:val="0"/>
              </w:rPr>
              <w:t>VS</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771" w:type="pct"/>
            <w:shd w:val="clear" w:color="auto" w:fill="auto"/>
            <w:noWrap/>
            <w:vAlign w:val="bottom"/>
            <w:hideMark/>
          </w:tcPr>
          <w:p w14:paraId="2FAB325C" w14:textId="43D614A3"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347.14</w:t>
            </w:r>
          </w:p>
        </w:tc>
        <w:tc>
          <w:tcPr>
            <w:tcW w:w="1607" w:type="pct"/>
            <w:shd w:val="clear" w:color="auto" w:fill="auto"/>
            <w:noWrap/>
            <w:vAlign w:val="bottom"/>
            <w:hideMark/>
          </w:tcPr>
          <w:p w14:paraId="55B7D13B" w14:textId="3CD22030"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268.69</w:t>
            </w:r>
          </w:p>
        </w:tc>
        <w:tc>
          <w:tcPr>
            <w:tcW w:w="896" w:type="pct"/>
            <w:shd w:val="clear" w:color="auto" w:fill="FFFFFF" w:themeFill="background1"/>
            <w:noWrap/>
            <w:vAlign w:val="bottom"/>
            <w:hideMark/>
          </w:tcPr>
          <w:p w14:paraId="07E2AE29"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kg/animal/day</w:t>
            </w:r>
          </w:p>
        </w:tc>
      </w:tr>
      <w:tr w:rsidR="000504AD" w:rsidRPr="00CB1B27" w14:paraId="011A8C38" w14:textId="77777777" w:rsidTr="000504AD">
        <w:trPr>
          <w:trHeight w:val="250"/>
        </w:trPr>
        <w:tc>
          <w:tcPr>
            <w:tcW w:w="726" w:type="pct"/>
            <w:shd w:val="clear" w:color="auto" w:fill="FFFFFF" w:themeFill="background1"/>
            <w:noWrap/>
            <w:vAlign w:val="center"/>
            <w:hideMark/>
          </w:tcPr>
          <w:p w14:paraId="1C2630A8"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771" w:type="pct"/>
            <w:shd w:val="clear" w:color="auto" w:fill="auto"/>
            <w:noWrap/>
            <w:vAlign w:val="center"/>
            <w:hideMark/>
          </w:tcPr>
          <w:p w14:paraId="00256DF5" w14:textId="6CF76749"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429,958</w:t>
            </w:r>
          </w:p>
        </w:tc>
        <w:tc>
          <w:tcPr>
            <w:tcW w:w="1607" w:type="pct"/>
            <w:shd w:val="clear" w:color="auto" w:fill="auto"/>
            <w:noWrap/>
            <w:vAlign w:val="center"/>
            <w:hideMark/>
          </w:tcPr>
          <w:p w14:paraId="36F80A13" w14:textId="6A4253A1"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5A491C">
              <w:rPr>
                <w:rFonts w:asciiTheme="minorHAnsi" w:eastAsia="宋体" w:hAnsiTheme="minorHAnsi" w:cs="Arial"/>
                <w:color w:val="auto"/>
                <w:sz w:val="20"/>
                <w:szCs w:val="20"/>
                <w:lang w:eastAsia="zh-CN"/>
                <w14:cntxtAlts w14:val="0"/>
              </w:rPr>
              <w:t>173,300</w:t>
            </w:r>
          </w:p>
        </w:tc>
        <w:tc>
          <w:tcPr>
            <w:tcW w:w="896" w:type="pct"/>
            <w:shd w:val="clear" w:color="auto" w:fill="FFFFFF" w:themeFill="background1"/>
            <w:noWrap/>
            <w:vAlign w:val="center"/>
            <w:hideMark/>
          </w:tcPr>
          <w:p w14:paraId="64A74BF9" w14:textId="3018819F"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No of heads</w:t>
            </w:r>
          </w:p>
        </w:tc>
      </w:tr>
      <w:tr w:rsidR="000504AD" w:rsidRPr="00CB1B27" w14:paraId="349607B1" w14:textId="77777777" w:rsidTr="000504AD">
        <w:trPr>
          <w:trHeight w:val="310"/>
        </w:trPr>
        <w:tc>
          <w:tcPr>
            <w:tcW w:w="726" w:type="pct"/>
            <w:shd w:val="clear" w:color="auto" w:fill="FFFFFF" w:themeFill="background1"/>
            <w:noWrap/>
            <w:vAlign w:val="center"/>
            <w:hideMark/>
          </w:tcPr>
          <w:p w14:paraId="7281DE03"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B</w:t>
            </w:r>
            <w:r w:rsidRPr="00CB1B27">
              <w:rPr>
                <w:rFonts w:asciiTheme="minorHAnsi" w:eastAsia="宋体" w:hAnsiTheme="minorHAnsi" w:cs="Arial"/>
                <w:color w:val="auto"/>
                <w:sz w:val="20"/>
                <w:szCs w:val="20"/>
                <w:vertAlign w:val="subscript"/>
                <w:lang w:eastAsia="zh-CN"/>
                <w14:cntxtAlts w14:val="0"/>
              </w:rPr>
              <w:t>0</w:t>
            </w:r>
          </w:p>
        </w:tc>
        <w:tc>
          <w:tcPr>
            <w:tcW w:w="1771" w:type="pct"/>
            <w:shd w:val="clear" w:color="auto" w:fill="FFFFFF" w:themeFill="background1"/>
            <w:noWrap/>
            <w:vAlign w:val="center"/>
            <w:hideMark/>
          </w:tcPr>
          <w:p w14:paraId="7B2F1698"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0.29</w:t>
            </w:r>
          </w:p>
        </w:tc>
        <w:tc>
          <w:tcPr>
            <w:tcW w:w="1607" w:type="pct"/>
            <w:shd w:val="clear" w:color="auto" w:fill="FFFFFF" w:themeFill="background1"/>
            <w:noWrap/>
            <w:vAlign w:val="center"/>
            <w:hideMark/>
          </w:tcPr>
          <w:p w14:paraId="5882B430"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0.29</w:t>
            </w:r>
          </w:p>
        </w:tc>
        <w:tc>
          <w:tcPr>
            <w:tcW w:w="896" w:type="pct"/>
            <w:shd w:val="clear" w:color="auto" w:fill="FFFFFF" w:themeFill="background1"/>
            <w:noWrap/>
            <w:vAlign w:val="bottom"/>
            <w:hideMark/>
          </w:tcPr>
          <w:p w14:paraId="29476FBA"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m3 CH4/kg-VS</w:t>
            </w:r>
          </w:p>
        </w:tc>
      </w:tr>
      <w:tr w:rsidR="000504AD" w:rsidRPr="00CB1B27" w14:paraId="6122EB09" w14:textId="77777777" w:rsidTr="000504AD">
        <w:trPr>
          <w:trHeight w:val="260"/>
        </w:trPr>
        <w:tc>
          <w:tcPr>
            <w:tcW w:w="726" w:type="pct"/>
            <w:shd w:val="clear" w:color="auto" w:fill="FFFFFF" w:themeFill="background1"/>
            <w:noWrap/>
            <w:vAlign w:val="center"/>
            <w:hideMark/>
          </w:tcPr>
          <w:p w14:paraId="7AB1D1F6" w14:textId="043ABD81"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771" w:type="pct"/>
            <w:shd w:val="clear" w:color="auto" w:fill="FFFFFF" w:themeFill="background1"/>
            <w:noWrap/>
            <w:vAlign w:val="center"/>
            <w:hideMark/>
          </w:tcPr>
          <w:p w14:paraId="12D0C135"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85%</w:t>
            </w:r>
          </w:p>
        </w:tc>
        <w:tc>
          <w:tcPr>
            <w:tcW w:w="1607" w:type="pct"/>
            <w:shd w:val="clear" w:color="auto" w:fill="FFFFFF" w:themeFill="background1"/>
            <w:noWrap/>
            <w:vAlign w:val="center"/>
            <w:hideMark/>
          </w:tcPr>
          <w:p w14:paraId="6D90C506"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85%</w:t>
            </w:r>
          </w:p>
        </w:tc>
        <w:tc>
          <w:tcPr>
            <w:tcW w:w="896" w:type="pct"/>
            <w:shd w:val="clear" w:color="auto" w:fill="FFFFFF" w:themeFill="background1"/>
            <w:noWrap/>
            <w:vAlign w:val="center"/>
            <w:hideMark/>
          </w:tcPr>
          <w:p w14:paraId="65E36EEA" w14:textId="59B2CA1C"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0504AD" w:rsidRPr="00CB1B27" w14:paraId="4A97052D" w14:textId="77777777" w:rsidTr="000504AD">
        <w:trPr>
          <w:trHeight w:val="260"/>
        </w:trPr>
        <w:tc>
          <w:tcPr>
            <w:tcW w:w="726" w:type="pct"/>
            <w:shd w:val="clear" w:color="auto" w:fill="FFFFFF" w:themeFill="background1"/>
            <w:noWrap/>
            <w:vAlign w:val="center"/>
            <w:hideMark/>
          </w:tcPr>
          <w:p w14:paraId="139FA4EB"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CB1B27">
              <w:rPr>
                <w:rFonts w:asciiTheme="minorHAnsi" w:eastAsia="宋体" w:hAnsiTheme="minorHAnsi" w:cs="Arial"/>
                <w:color w:val="auto"/>
                <w:sz w:val="20"/>
                <w:szCs w:val="20"/>
                <w:lang w:eastAsia="zh-CN"/>
                <w14:cntxtAlts w14:val="0"/>
              </w:rPr>
              <w:t>MS%</w:t>
            </w:r>
            <w:r w:rsidRPr="009616B5">
              <w:rPr>
                <w:rFonts w:asciiTheme="minorHAnsi" w:eastAsia="宋体" w:hAnsiTheme="minorHAnsi" w:cs="Arial"/>
                <w:color w:val="auto"/>
                <w:sz w:val="20"/>
                <w:szCs w:val="20"/>
                <w:vertAlign w:val="subscript"/>
                <w:lang w:eastAsia="zh-CN"/>
                <w14:cntxtAlts w14:val="0"/>
              </w:rPr>
              <w:t>j</w:t>
            </w:r>
            <w:proofErr w:type="spellEnd"/>
          </w:p>
        </w:tc>
        <w:tc>
          <w:tcPr>
            <w:tcW w:w="1771" w:type="pct"/>
            <w:shd w:val="clear" w:color="auto" w:fill="FFFFFF" w:themeFill="background1"/>
            <w:noWrap/>
            <w:vAlign w:val="center"/>
            <w:hideMark/>
          </w:tcPr>
          <w:p w14:paraId="6E868D61"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100%</w:t>
            </w:r>
          </w:p>
        </w:tc>
        <w:tc>
          <w:tcPr>
            <w:tcW w:w="1607" w:type="pct"/>
            <w:shd w:val="clear" w:color="auto" w:fill="FFFFFF" w:themeFill="background1"/>
            <w:noWrap/>
            <w:vAlign w:val="center"/>
            <w:hideMark/>
          </w:tcPr>
          <w:p w14:paraId="3AEAC36A"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100%</w:t>
            </w:r>
          </w:p>
        </w:tc>
        <w:tc>
          <w:tcPr>
            <w:tcW w:w="896" w:type="pct"/>
            <w:shd w:val="clear" w:color="auto" w:fill="FFFFFF" w:themeFill="background1"/>
            <w:noWrap/>
            <w:vAlign w:val="center"/>
            <w:hideMark/>
          </w:tcPr>
          <w:p w14:paraId="5B57990A" w14:textId="1AA8D95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0504AD" w:rsidRPr="00CB1B27" w14:paraId="427EC7AD" w14:textId="77777777" w:rsidTr="000504AD">
        <w:trPr>
          <w:trHeight w:val="260"/>
        </w:trPr>
        <w:tc>
          <w:tcPr>
            <w:tcW w:w="726" w:type="pct"/>
            <w:shd w:val="clear" w:color="auto" w:fill="FFFFFF" w:themeFill="background1"/>
            <w:noWrap/>
            <w:vAlign w:val="bottom"/>
            <w:hideMark/>
          </w:tcPr>
          <w:p w14:paraId="1EAE6272" w14:textId="77777777" w:rsidR="000504AD" w:rsidRPr="00CB1B27" w:rsidRDefault="000504AD" w:rsidP="000504AD">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CB1B27">
              <w:rPr>
                <w:rFonts w:asciiTheme="minorHAnsi" w:eastAsia="宋体" w:hAnsiTheme="minorHAnsi" w:cs="Arial"/>
                <w:b/>
                <w:bCs/>
                <w:color w:val="auto"/>
                <w:sz w:val="20"/>
                <w:szCs w:val="20"/>
                <w:lang w:eastAsia="zh-CN"/>
                <w14:cntxtAlts w14:val="0"/>
              </w:rPr>
              <w:t>LE</w:t>
            </w:r>
            <w:r w:rsidRPr="00CB1B27">
              <w:rPr>
                <w:rFonts w:asciiTheme="minorHAnsi" w:eastAsia="宋体" w:hAnsiTheme="minorHAnsi" w:cs="Arial"/>
                <w:b/>
                <w:bCs/>
                <w:color w:val="auto"/>
                <w:sz w:val="20"/>
                <w:szCs w:val="20"/>
                <w:vertAlign w:val="subscript"/>
                <w:lang w:eastAsia="zh-CN"/>
                <w14:cntxtAlts w14:val="0"/>
              </w:rPr>
              <w:t>B,CH</w:t>
            </w:r>
            <w:proofErr w:type="gramEnd"/>
            <w:r w:rsidRPr="00CB1B27">
              <w:rPr>
                <w:rFonts w:asciiTheme="minorHAnsi" w:eastAsia="宋体" w:hAnsiTheme="minorHAnsi" w:cs="Arial"/>
                <w:b/>
                <w:bCs/>
                <w:color w:val="auto"/>
                <w:sz w:val="20"/>
                <w:szCs w:val="20"/>
                <w:vertAlign w:val="subscript"/>
                <w:lang w:eastAsia="zh-CN"/>
                <w14:cntxtAlts w14:val="0"/>
              </w:rPr>
              <w:t>4</w:t>
            </w:r>
          </w:p>
        </w:tc>
        <w:tc>
          <w:tcPr>
            <w:tcW w:w="1771" w:type="pct"/>
            <w:shd w:val="clear" w:color="auto" w:fill="FFFFFF" w:themeFill="background1"/>
            <w:noWrap/>
            <w:vAlign w:val="center"/>
            <w:hideMark/>
          </w:tcPr>
          <w:p w14:paraId="230373C0" w14:textId="5D761ADB" w:rsidR="000504AD" w:rsidRPr="00CB1B27" w:rsidRDefault="000504AD" w:rsidP="000504A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0504AD">
              <w:rPr>
                <w:rFonts w:asciiTheme="minorHAnsi" w:eastAsia="宋体" w:hAnsiTheme="minorHAnsi" w:cs="Arial"/>
                <w:b/>
                <w:bCs/>
                <w:color w:val="auto"/>
                <w:sz w:val="20"/>
                <w:szCs w:val="20"/>
                <w:lang w:eastAsia="zh-CN"/>
                <w14:cntxtAlts w14:val="0"/>
              </w:rPr>
              <w:t>121,800.18</w:t>
            </w:r>
          </w:p>
        </w:tc>
        <w:tc>
          <w:tcPr>
            <w:tcW w:w="1607" w:type="pct"/>
            <w:shd w:val="clear" w:color="auto" w:fill="FFFFFF" w:themeFill="background1"/>
            <w:noWrap/>
            <w:vAlign w:val="center"/>
            <w:hideMark/>
          </w:tcPr>
          <w:p w14:paraId="567C5967" w14:textId="3BD37A49" w:rsidR="000504AD" w:rsidRPr="00CB1B27" w:rsidRDefault="000504AD" w:rsidP="000504A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0504AD">
              <w:rPr>
                <w:rFonts w:asciiTheme="minorHAnsi" w:eastAsia="宋体" w:hAnsiTheme="minorHAnsi" w:cs="Arial"/>
                <w:b/>
                <w:bCs/>
                <w:color w:val="auto"/>
                <w:sz w:val="20"/>
                <w:szCs w:val="20"/>
                <w:lang w:eastAsia="zh-CN"/>
                <w14:cntxtAlts w14:val="0"/>
              </w:rPr>
              <w:t>37,998.93</w:t>
            </w:r>
          </w:p>
        </w:tc>
        <w:tc>
          <w:tcPr>
            <w:tcW w:w="896" w:type="pct"/>
            <w:shd w:val="clear" w:color="auto" w:fill="FFFFFF" w:themeFill="background1"/>
            <w:noWrap/>
            <w:vAlign w:val="bottom"/>
            <w:hideMark/>
          </w:tcPr>
          <w:p w14:paraId="7B7E9749" w14:textId="77777777"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tCO</w:t>
            </w:r>
            <w:r w:rsidRPr="00CB1B27">
              <w:rPr>
                <w:rFonts w:asciiTheme="minorHAnsi" w:eastAsia="宋体" w:hAnsiTheme="minorHAnsi" w:cs="Arial"/>
                <w:color w:val="auto"/>
                <w:sz w:val="20"/>
                <w:szCs w:val="20"/>
                <w:vertAlign w:val="subscript"/>
                <w:lang w:eastAsia="zh-CN"/>
                <w14:cntxtAlts w14:val="0"/>
              </w:rPr>
              <w:t>2</w:t>
            </w:r>
            <w:r w:rsidRPr="00CB1B27">
              <w:rPr>
                <w:rFonts w:asciiTheme="minorHAnsi" w:eastAsia="宋体" w:hAnsiTheme="minorHAnsi" w:cs="Arial"/>
                <w:color w:val="auto"/>
                <w:sz w:val="20"/>
                <w:szCs w:val="20"/>
                <w:lang w:eastAsia="zh-CN"/>
                <w14:cntxtAlts w14:val="0"/>
              </w:rPr>
              <w:t>e</w:t>
            </w:r>
          </w:p>
        </w:tc>
      </w:tr>
      <w:tr w:rsidR="000504AD" w:rsidRPr="00CB1B27" w14:paraId="3C273131" w14:textId="77777777" w:rsidTr="000504AD">
        <w:trPr>
          <w:trHeight w:val="270"/>
        </w:trPr>
        <w:tc>
          <w:tcPr>
            <w:tcW w:w="726" w:type="pct"/>
            <w:shd w:val="clear" w:color="auto" w:fill="FFFFFF" w:themeFill="background1"/>
            <w:noWrap/>
            <w:vAlign w:val="center"/>
            <w:hideMark/>
          </w:tcPr>
          <w:p w14:paraId="14BF10F1" w14:textId="72F29C63" w:rsidR="000504AD" w:rsidRPr="00CB1B27" w:rsidRDefault="000504AD" w:rsidP="000504A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Total</w:t>
            </w:r>
          </w:p>
        </w:tc>
        <w:tc>
          <w:tcPr>
            <w:tcW w:w="3378" w:type="pct"/>
            <w:gridSpan w:val="2"/>
            <w:shd w:val="clear" w:color="auto" w:fill="FFFFFF" w:themeFill="background1"/>
            <w:noWrap/>
            <w:vAlign w:val="center"/>
            <w:hideMark/>
          </w:tcPr>
          <w:p w14:paraId="03783D29" w14:textId="421D6E08" w:rsidR="000504AD" w:rsidRPr="00CB1B27" w:rsidRDefault="000504AD" w:rsidP="000504AD">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159,799</w:t>
            </w:r>
          </w:p>
        </w:tc>
        <w:tc>
          <w:tcPr>
            <w:tcW w:w="896" w:type="pct"/>
            <w:shd w:val="clear" w:color="auto" w:fill="FFFFFF" w:themeFill="background1"/>
            <w:noWrap/>
            <w:vAlign w:val="bottom"/>
            <w:hideMark/>
          </w:tcPr>
          <w:p w14:paraId="36CEF203" w14:textId="57E17A43" w:rsidR="000504AD" w:rsidRPr="00CB1B27" w:rsidRDefault="000504AD" w:rsidP="000504A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tCO</w:t>
            </w:r>
            <w:r w:rsidRPr="00CB1B27">
              <w:rPr>
                <w:rFonts w:asciiTheme="minorHAnsi" w:eastAsia="宋体" w:hAnsiTheme="minorHAnsi" w:cs="Arial"/>
                <w:color w:val="auto"/>
                <w:sz w:val="20"/>
                <w:szCs w:val="20"/>
                <w:vertAlign w:val="subscript"/>
                <w:lang w:eastAsia="zh-CN"/>
                <w14:cntxtAlts w14:val="0"/>
              </w:rPr>
              <w:t>2</w:t>
            </w:r>
            <w:r w:rsidRPr="00CB1B27">
              <w:rPr>
                <w:rFonts w:asciiTheme="minorHAnsi" w:eastAsia="宋体" w:hAnsiTheme="minorHAnsi" w:cs="Arial"/>
                <w:color w:val="auto"/>
                <w:sz w:val="20"/>
                <w:szCs w:val="20"/>
                <w:lang w:eastAsia="zh-CN"/>
                <w14:cntxtAlts w14:val="0"/>
              </w:rPr>
              <w:t>e</w:t>
            </w:r>
          </w:p>
        </w:tc>
      </w:tr>
    </w:tbl>
    <w:p w14:paraId="20B28EF2" w14:textId="4D692581" w:rsidR="009F0660" w:rsidRPr="003167C5" w:rsidRDefault="009F066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397"/>
        <w:gridCol w:w="3408"/>
        <w:gridCol w:w="3093"/>
        <w:gridCol w:w="1724"/>
      </w:tblGrid>
      <w:tr w:rsidR="00574563" w:rsidRPr="009B027A" w14:paraId="58A66BA2" w14:textId="77777777" w:rsidTr="00ED4420">
        <w:trPr>
          <w:trHeight w:val="270"/>
        </w:trPr>
        <w:tc>
          <w:tcPr>
            <w:tcW w:w="726" w:type="pct"/>
            <w:shd w:val="clear" w:color="auto" w:fill="FFFFFF" w:themeFill="background1"/>
            <w:noWrap/>
            <w:vAlign w:val="bottom"/>
            <w:hideMark/>
          </w:tcPr>
          <w:p w14:paraId="1D627DD6"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Parameter</w:t>
            </w:r>
          </w:p>
        </w:tc>
        <w:tc>
          <w:tcPr>
            <w:tcW w:w="1771" w:type="pct"/>
            <w:shd w:val="clear" w:color="auto" w:fill="FFFFFF" w:themeFill="background1"/>
            <w:noWrap/>
            <w:vAlign w:val="bottom"/>
            <w:hideMark/>
          </w:tcPr>
          <w:p w14:paraId="6682376F" w14:textId="3747D9A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Value</w:t>
            </w:r>
          </w:p>
        </w:tc>
        <w:tc>
          <w:tcPr>
            <w:tcW w:w="1607" w:type="pct"/>
            <w:shd w:val="clear" w:color="auto" w:fill="FFFFFF" w:themeFill="background1"/>
            <w:noWrap/>
            <w:vAlign w:val="bottom"/>
            <w:hideMark/>
          </w:tcPr>
          <w:p w14:paraId="2C957C1C" w14:textId="5A755A6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896" w:type="pct"/>
            <w:shd w:val="clear" w:color="auto" w:fill="FFFFFF" w:themeFill="background1"/>
            <w:noWrap/>
            <w:vAlign w:val="bottom"/>
            <w:hideMark/>
          </w:tcPr>
          <w:p w14:paraId="7DC70F64"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Unit</w:t>
            </w:r>
          </w:p>
        </w:tc>
      </w:tr>
      <w:tr w:rsidR="00574563" w:rsidRPr="009B027A" w14:paraId="51A45625" w14:textId="77777777" w:rsidTr="00ED4420">
        <w:trPr>
          <w:trHeight w:val="260"/>
        </w:trPr>
        <w:tc>
          <w:tcPr>
            <w:tcW w:w="726" w:type="pct"/>
            <w:shd w:val="clear" w:color="auto" w:fill="FFFFFF" w:themeFill="background1"/>
            <w:noWrap/>
            <w:vAlign w:val="bottom"/>
            <w:hideMark/>
          </w:tcPr>
          <w:p w14:paraId="037C0CE2" w14:textId="6773F934" w:rsidR="00574563" w:rsidRPr="009B027A" w:rsidRDefault="00B4269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000000"/>
                <w:sz w:val="20"/>
                <w:szCs w:val="20"/>
                <w:lang w:eastAsia="zh-CN"/>
                <w14:cntxtAlts w14:val="0"/>
              </w:rPr>
              <w:t>species</w:t>
            </w:r>
          </w:p>
        </w:tc>
        <w:tc>
          <w:tcPr>
            <w:tcW w:w="1771" w:type="pct"/>
            <w:shd w:val="clear" w:color="auto" w:fill="FFFFFF" w:themeFill="background1"/>
            <w:noWrap/>
            <w:vAlign w:val="bottom"/>
            <w:hideMark/>
          </w:tcPr>
          <w:p w14:paraId="4906E436"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Market Swine</w:t>
            </w:r>
          </w:p>
        </w:tc>
        <w:tc>
          <w:tcPr>
            <w:tcW w:w="1607" w:type="pct"/>
            <w:shd w:val="clear" w:color="auto" w:fill="FFFFFF" w:themeFill="background1"/>
            <w:noWrap/>
            <w:vAlign w:val="bottom"/>
            <w:hideMark/>
          </w:tcPr>
          <w:p w14:paraId="286DC89B"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Breeding Swine</w:t>
            </w:r>
          </w:p>
        </w:tc>
        <w:tc>
          <w:tcPr>
            <w:tcW w:w="896" w:type="pct"/>
            <w:shd w:val="clear" w:color="auto" w:fill="FFFFFF" w:themeFill="background1"/>
            <w:noWrap/>
            <w:vAlign w:val="bottom"/>
            <w:hideMark/>
          </w:tcPr>
          <w:p w14:paraId="16B5A5BF" w14:textId="6AC80EE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574563" w:rsidRPr="009B027A" w14:paraId="52F2D9C6" w14:textId="77777777" w:rsidTr="00ED4420">
        <w:trPr>
          <w:trHeight w:val="260"/>
        </w:trPr>
        <w:tc>
          <w:tcPr>
            <w:tcW w:w="726" w:type="pct"/>
            <w:shd w:val="clear" w:color="auto" w:fill="FFFFFF" w:themeFill="background1"/>
            <w:noWrap/>
            <w:vAlign w:val="bottom"/>
            <w:hideMark/>
          </w:tcPr>
          <w:p w14:paraId="2889A767"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GWP</w:t>
            </w:r>
            <w:r w:rsidRPr="009616B5">
              <w:rPr>
                <w:rFonts w:asciiTheme="minorHAnsi" w:eastAsia="宋体" w:hAnsiTheme="minorHAnsi" w:cs="Arial"/>
                <w:color w:val="auto"/>
                <w:sz w:val="20"/>
                <w:szCs w:val="20"/>
                <w:vertAlign w:val="subscript"/>
                <w:lang w:eastAsia="zh-CN"/>
                <w14:cntxtAlts w14:val="0"/>
              </w:rPr>
              <w:t>CH4</w:t>
            </w:r>
          </w:p>
        </w:tc>
        <w:tc>
          <w:tcPr>
            <w:tcW w:w="1771" w:type="pct"/>
            <w:shd w:val="clear" w:color="auto" w:fill="FFFFFF" w:themeFill="background1"/>
            <w:noWrap/>
            <w:vAlign w:val="bottom"/>
            <w:hideMark/>
          </w:tcPr>
          <w:p w14:paraId="43E7EBB7"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28</w:t>
            </w:r>
          </w:p>
        </w:tc>
        <w:tc>
          <w:tcPr>
            <w:tcW w:w="1607" w:type="pct"/>
            <w:shd w:val="clear" w:color="auto" w:fill="FFFFFF" w:themeFill="background1"/>
            <w:noWrap/>
            <w:vAlign w:val="bottom"/>
            <w:hideMark/>
          </w:tcPr>
          <w:p w14:paraId="334AA865"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28</w:t>
            </w:r>
          </w:p>
        </w:tc>
        <w:tc>
          <w:tcPr>
            <w:tcW w:w="896" w:type="pct"/>
            <w:shd w:val="clear" w:color="auto" w:fill="FFFFFF" w:themeFill="background1"/>
            <w:noWrap/>
            <w:vAlign w:val="bottom"/>
            <w:hideMark/>
          </w:tcPr>
          <w:p w14:paraId="522AE728" w14:textId="47E22BE4" w:rsidR="00574563" w:rsidRPr="009B027A" w:rsidRDefault="000C32F5">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w:t>
            </w:r>
          </w:p>
        </w:tc>
      </w:tr>
      <w:tr w:rsidR="00574563" w:rsidRPr="009B027A" w14:paraId="6896BD21" w14:textId="77777777" w:rsidTr="00ED4420">
        <w:trPr>
          <w:trHeight w:val="260"/>
        </w:trPr>
        <w:tc>
          <w:tcPr>
            <w:tcW w:w="726" w:type="pct"/>
            <w:shd w:val="clear" w:color="auto" w:fill="FFFFFF" w:themeFill="background1"/>
            <w:noWrap/>
            <w:vAlign w:val="bottom"/>
            <w:hideMark/>
          </w:tcPr>
          <w:p w14:paraId="49995E8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D</w:t>
            </w:r>
            <w:r w:rsidRPr="009616B5">
              <w:rPr>
                <w:rFonts w:asciiTheme="minorHAnsi" w:eastAsia="宋体" w:hAnsiTheme="minorHAnsi" w:cs="Arial"/>
                <w:color w:val="auto"/>
                <w:sz w:val="20"/>
                <w:szCs w:val="20"/>
                <w:vertAlign w:val="subscript"/>
                <w:lang w:eastAsia="zh-CN"/>
                <w14:cntxtAlts w14:val="0"/>
              </w:rPr>
              <w:t>CH4</w:t>
            </w:r>
          </w:p>
        </w:tc>
        <w:tc>
          <w:tcPr>
            <w:tcW w:w="1771" w:type="pct"/>
            <w:shd w:val="clear" w:color="auto" w:fill="FFFFFF" w:themeFill="background1"/>
            <w:noWrap/>
            <w:vAlign w:val="bottom"/>
            <w:hideMark/>
          </w:tcPr>
          <w:p w14:paraId="1BCBC2C6"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0.00067</w:t>
            </w:r>
          </w:p>
        </w:tc>
        <w:tc>
          <w:tcPr>
            <w:tcW w:w="1607" w:type="pct"/>
            <w:shd w:val="clear" w:color="auto" w:fill="FFFFFF" w:themeFill="background1"/>
            <w:noWrap/>
            <w:vAlign w:val="bottom"/>
            <w:hideMark/>
          </w:tcPr>
          <w:p w14:paraId="72FBF11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0.00067</w:t>
            </w:r>
          </w:p>
        </w:tc>
        <w:tc>
          <w:tcPr>
            <w:tcW w:w="896" w:type="pct"/>
            <w:shd w:val="clear" w:color="auto" w:fill="FFFFFF" w:themeFill="background1"/>
            <w:noWrap/>
            <w:vAlign w:val="bottom"/>
            <w:hideMark/>
          </w:tcPr>
          <w:p w14:paraId="465C9396" w14:textId="1BB584FC" w:rsidR="00574563" w:rsidRPr="009B027A" w:rsidRDefault="00B4269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t/m</w:t>
            </w:r>
            <w:r w:rsidRPr="009B027A">
              <w:rPr>
                <w:rFonts w:asciiTheme="minorHAnsi" w:eastAsia="宋体" w:hAnsiTheme="minorHAnsi" w:cs="Arial"/>
                <w:color w:val="auto"/>
                <w:sz w:val="20"/>
                <w:szCs w:val="20"/>
                <w:vertAlign w:val="superscript"/>
                <w:lang w:eastAsia="zh-CN"/>
                <w14:cntxtAlts w14:val="0"/>
              </w:rPr>
              <w:t>3</w:t>
            </w:r>
          </w:p>
        </w:tc>
      </w:tr>
      <w:tr w:rsidR="00574563" w:rsidRPr="009B027A" w14:paraId="031C89CF" w14:textId="77777777" w:rsidTr="00ED4420">
        <w:trPr>
          <w:trHeight w:val="260"/>
        </w:trPr>
        <w:tc>
          <w:tcPr>
            <w:tcW w:w="726" w:type="pct"/>
            <w:shd w:val="clear" w:color="auto" w:fill="FFFFFF" w:themeFill="background1"/>
            <w:noWrap/>
            <w:vAlign w:val="center"/>
            <w:hideMark/>
          </w:tcPr>
          <w:p w14:paraId="79E27A72"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9B027A">
              <w:rPr>
                <w:rFonts w:asciiTheme="minorHAnsi" w:eastAsia="宋体" w:hAnsiTheme="minorHAnsi" w:cs="Arial"/>
                <w:color w:val="auto"/>
                <w:sz w:val="20"/>
                <w:szCs w:val="20"/>
                <w:lang w:eastAsia="zh-CN"/>
                <w14:cntxtAlts w14:val="0"/>
              </w:rPr>
              <w:t>MCF</w:t>
            </w:r>
            <w:r w:rsidRPr="009616B5">
              <w:rPr>
                <w:rFonts w:asciiTheme="minorHAnsi" w:eastAsia="宋体" w:hAnsiTheme="minorHAnsi" w:cs="Arial"/>
                <w:color w:val="auto"/>
                <w:sz w:val="20"/>
                <w:szCs w:val="20"/>
                <w:vertAlign w:val="subscript"/>
                <w:lang w:eastAsia="zh-CN"/>
                <w14:cntxtAlts w14:val="0"/>
              </w:rPr>
              <w:t>d</w:t>
            </w:r>
            <w:proofErr w:type="spellEnd"/>
          </w:p>
        </w:tc>
        <w:tc>
          <w:tcPr>
            <w:tcW w:w="1771" w:type="pct"/>
            <w:shd w:val="clear" w:color="auto" w:fill="FFFFFF" w:themeFill="background1"/>
            <w:noWrap/>
            <w:vAlign w:val="center"/>
            <w:hideMark/>
          </w:tcPr>
          <w:p w14:paraId="008050FE"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w:t>
            </w:r>
          </w:p>
        </w:tc>
        <w:tc>
          <w:tcPr>
            <w:tcW w:w="1607" w:type="pct"/>
            <w:shd w:val="clear" w:color="auto" w:fill="FFFFFF" w:themeFill="background1"/>
            <w:noWrap/>
            <w:vAlign w:val="center"/>
            <w:hideMark/>
          </w:tcPr>
          <w:p w14:paraId="55AFD133"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w:t>
            </w:r>
          </w:p>
        </w:tc>
        <w:tc>
          <w:tcPr>
            <w:tcW w:w="896" w:type="pct"/>
            <w:shd w:val="clear" w:color="auto" w:fill="FFFFFF" w:themeFill="background1"/>
            <w:noWrap/>
            <w:vAlign w:val="bottom"/>
            <w:hideMark/>
          </w:tcPr>
          <w:p w14:paraId="54F982D2" w14:textId="72FAE1C0" w:rsidR="00574563" w:rsidRPr="009B027A" w:rsidRDefault="000C32F5">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w:t>
            </w:r>
          </w:p>
        </w:tc>
      </w:tr>
      <w:tr w:rsidR="00ED4420" w:rsidRPr="009B027A" w14:paraId="3D7537C8" w14:textId="77777777" w:rsidTr="00ED4420">
        <w:trPr>
          <w:trHeight w:val="250"/>
        </w:trPr>
        <w:tc>
          <w:tcPr>
            <w:tcW w:w="726" w:type="pct"/>
            <w:shd w:val="clear" w:color="auto" w:fill="FFFFFF" w:themeFill="background1"/>
            <w:noWrap/>
            <w:vAlign w:val="center"/>
            <w:hideMark/>
          </w:tcPr>
          <w:p w14:paraId="78DF83AB"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9B027A">
              <w:rPr>
                <w:rFonts w:asciiTheme="minorHAnsi" w:eastAsia="宋体" w:hAnsiTheme="minorHAnsi" w:cs="Arial"/>
                <w:color w:val="auto"/>
                <w:sz w:val="20"/>
                <w:szCs w:val="20"/>
                <w:lang w:eastAsia="zh-CN"/>
                <w14:cntxtAlts w14:val="0"/>
              </w:rPr>
              <w:t>VS</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771" w:type="pct"/>
            <w:shd w:val="clear" w:color="auto" w:fill="auto"/>
            <w:noWrap/>
            <w:vAlign w:val="bottom"/>
            <w:hideMark/>
          </w:tcPr>
          <w:p w14:paraId="31CB1D2D" w14:textId="00EFC3D0"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347.14</w:t>
            </w:r>
          </w:p>
        </w:tc>
        <w:tc>
          <w:tcPr>
            <w:tcW w:w="1607" w:type="pct"/>
            <w:shd w:val="clear" w:color="auto" w:fill="auto"/>
            <w:noWrap/>
            <w:vAlign w:val="bottom"/>
            <w:hideMark/>
          </w:tcPr>
          <w:p w14:paraId="582B2109" w14:textId="38AE768D"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268.69</w:t>
            </w:r>
          </w:p>
        </w:tc>
        <w:tc>
          <w:tcPr>
            <w:tcW w:w="896" w:type="pct"/>
            <w:shd w:val="clear" w:color="auto" w:fill="FFFFFF" w:themeFill="background1"/>
            <w:noWrap/>
            <w:vAlign w:val="bottom"/>
            <w:hideMark/>
          </w:tcPr>
          <w:p w14:paraId="099F405F"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kg/animal/day</w:t>
            </w:r>
          </w:p>
        </w:tc>
      </w:tr>
      <w:tr w:rsidR="00ED4420" w:rsidRPr="009B027A" w14:paraId="16985C80" w14:textId="77777777" w:rsidTr="00ED4420">
        <w:trPr>
          <w:trHeight w:val="250"/>
        </w:trPr>
        <w:tc>
          <w:tcPr>
            <w:tcW w:w="726" w:type="pct"/>
            <w:shd w:val="clear" w:color="auto" w:fill="FFFFFF" w:themeFill="background1"/>
            <w:noWrap/>
            <w:vAlign w:val="center"/>
            <w:hideMark/>
          </w:tcPr>
          <w:p w14:paraId="54E9C122"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NLT</w:t>
            </w:r>
          </w:p>
        </w:tc>
        <w:tc>
          <w:tcPr>
            <w:tcW w:w="1771" w:type="pct"/>
            <w:shd w:val="clear" w:color="auto" w:fill="auto"/>
            <w:noWrap/>
            <w:vAlign w:val="center"/>
            <w:hideMark/>
          </w:tcPr>
          <w:p w14:paraId="26A30826" w14:textId="65967F9C"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B376B5">
              <w:rPr>
                <w:rFonts w:asciiTheme="minorHAnsi" w:eastAsia="宋体" w:hAnsiTheme="minorHAnsi" w:cs="Arial"/>
                <w:color w:val="auto"/>
                <w:sz w:val="20"/>
                <w:szCs w:val="20"/>
                <w:lang w:eastAsia="zh-CN"/>
                <w14:cntxtAlts w14:val="0"/>
              </w:rPr>
              <w:t>429,958</w:t>
            </w:r>
          </w:p>
        </w:tc>
        <w:tc>
          <w:tcPr>
            <w:tcW w:w="1607" w:type="pct"/>
            <w:shd w:val="clear" w:color="auto" w:fill="auto"/>
            <w:noWrap/>
            <w:vAlign w:val="center"/>
            <w:hideMark/>
          </w:tcPr>
          <w:p w14:paraId="577C68A1" w14:textId="59AA76E9"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B376B5">
              <w:rPr>
                <w:rFonts w:asciiTheme="minorHAnsi" w:eastAsia="宋体" w:hAnsiTheme="minorHAnsi" w:cs="Arial"/>
                <w:color w:val="auto"/>
                <w:sz w:val="20"/>
                <w:szCs w:val="20"/>
                <w:lang w:eastAsia="zh-CN"/>
                <w14:cntxtAlts w14:val="0"/>
              </w:rPr>
              <w:t>173,300</w:t>
            </w:r>
          </w:p>
        </w:tc>
        <w:tc>
          <w:tcPr>
            <w:tcW w:w="896" w:type="pct"/>
            <w:shd w:val="clear" w:color="auto" w:fill="FFFFFF" w:themeFill="background1"/>
            <w:noWrap/>
            <w:vAlign w:val="center"/>
            <w:hideMark/>
          </w:tcPr>
          <w:p w14:paraId="5AC6C59F"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numbers</w:t>
            </w:r>
          </w:p>
        </w:tc>
      </w:tr>
      <w:tr w:rsidR="00ED4420" w:rsidRPr="009B027A" w14:paraId="1455493F" w14:textId="77777777" w:rsidTr="00ED4420">
        <w:trPr>
          <w:trHeight w:val="310"/>
        </w:trPr>
        <w:tc>
          <w:tcPr>
            <w:tcW w:w="726" w:type="pct"/>
            <w:shd w:val="clear" w:color="auto" w:fill="FFFFFF" w:themeFill="background1"/>
            <w:noWrap/>
            <w:vAlign w:val="center"/>
            <w:hideMark/>
          </w:tcPr>
          <w:p w14:paraId="6E215803"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B</w:t>
            </w:r>
            <w:r w:rsidRPr="009B027A">
              <w:rPr>
                <w:rFonts w:asciiTheme="minorHAnsi" w:eastAsia="宋体" w:hAnsiTheme="minorHAnsi" w:cs="Arial"/>
                <w:color w:val="auto"/>
                <w:sz w:val="20"/>
                <w:szCs w:val="20"/>
                <w:vertAlign w:val="subscript"/>
                <w:lang w:eastAsia="zh-CN"/>
                <w14:cntxtAlts w14:val="0"/>
              </w:rPr>
              <w:t>0</w:t>
            </w:r>
          </w:p>
        </w:tc>
        <w:tc>
          <w:tcPr>
            <w:tcW w:w="1771" w:type="pct"/>
            <w:shd w:val="clear" w:color="auto" w:fill="FFFFFF" w:themeFill="background1"/>
            <w:noWrap/>
            <w:vAlign w:val="center"/>
            <w:hideMark/>
          </w:tcPr>
          <w:p w14:paraId="103A702A"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0.29</w:t>
            </w:r>
          </w:p>
        </w:tc>
        <w:tc>
          <w:tcPr>
            <w:tcW w:w="1607" w:type="pct"/>
            <w:shd w:val="clear" w:color="auto" w:fill="FFFFFF" w:themeFill="background1"/>
            <w:noWrap/>
            <w:vAlign w:val="center"/>
            <w:hideMark/>
          </w:tcPr>
          <w:p w14:paraId="2CEDC583"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0.29</w:t>
            </w:r>
          </w:p>
        </w:tc>
        <w:tc>
          <w:tcPr>
            <w:tcW w:w="896" w:type="pct"/>
            <w:shd w:val="clear" w:color="auto" w:fill="FFFFFF" w:themeFill="background1"/>
            <w:noWrap/>
            <w:vAlign w:val="bottom"/>
            <w:hideMark/>
          </w:tcPr>
          <w:p w14:paraId="38BF0CA8"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m3 CH4/kg-VS</w:t>
            </w:r>
          </w:p>
        </w:tc>
      </w:tr>
      <w:tr w:rsidR="00ED4420" w:rsidRPr="009B027A" w14:paraId="7EF8DF86" w14:textId="77777777" w:rsidTr="00ED4420">
        <w:trPr>
          <w:trHeight w:val="250"/>
        </w:trPr>
        <w:tc>
          <w:tcPr>
            <w:tcW w:w="726" w:type="pct"/>
            <w:shd w:val="clear" w:color="auto" w:fill="FFFFFF" w:themeFill="background1"/>
            <w:noWrap/>
            <w:vAlign w:val="center"/>
            <w:hideMark/>
          </w:tcPr>
          <w:p w14:paraId="26E7C2EA"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771" w:type="pct"/>
            <w:shd w:val="clear" w:color="auto" w:fill="FFFFFF" w:themeFill="background1"/>
            <w:noWrap/>
            <w:vAlign w:val="center"/>
            <w:hideMark/>
          </w:tcPr>
          <w:p w14:paraId="242D5A5C"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w:t>
            </w:r>
          </w:p>
        </w:tc>
        <w:tc>
          <w:tcPr>
            <w:tcW w:w="1607" w:type="pct"/>
            <w:shd w:val="clear" w:color="auto" w:fill="FFFFFF" w:themeFill="background1"/>
            <w:noWrap/>
            <w:vAlign w:val="center"/>
            <w:hideMark/>
          </w:tcPr>
          <w:p w14:paraId="7AF03C9B"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w:t>
            </w:r>
          </w:p>
        </w:tc>
        <w:tc>
          <w:tcPr>
            <w:tcW w:w="896" w:type="pct"/>
            <w:shd w:val="clear" w:color="auto" w:fill="FFFFFF" w:themeFill="background1"/>
            <w:noWrap/>
            <w:vAlign w:val="bottom"/>
            <w:hideMark/>
          </w:tcPr>
          <w:p w14:paraId="6D52078F" w14:textId="09188ECF"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ED4420" w:rsidRPr="009B027A" w14:paraId="51A507AE" w14:textId="77777777" w:rsidTr="00ED4420">
        <w:trPr>
          <w:trHeight w:val="250"/>
        </w:trPr>
        <w:tc>
          <w:tcPr>
            <w:tcW w:w="726" w:type="pct"/>
            <w:shd w:val="clear" w:color="auto" w:fill="FFFFFF" w:themeFill="background1"/>
            <w:noWrap/>
            <w:vAlign w:val="center"/>
            <w:hideMark/>
          </w:tcPr>
          <w:p w14:paraId="2CA40B25"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771" w:type="pct"/>
            <w:shd w:val="clear" w:color="auto" w:fill="FFFFFF" w:themeFill="background1"/>
            <w:noWrap/>
            <w:vAlign w:val="center"/>
            <w:hideMark/>
          </w:tcPr>
          <w:p w14:paraId="2C4C60D6"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45%</w:t>
            </w:r>
          </w:p>
        </w:tc>
        <w:tc>
          <w:tcPr>
            <w:tcW w:w="1607" w:type="pct"/>
            <w:shd w:val="clear" w:color="auto" w:fill="FFFFFF" w:themeFill="background1"/>
            <w:noWrap/>
            <w:vAlign w:val="center"/>
            <w:hideMark/>
          </w:tcPr>
          <w:p w14:paraId="092BB5C8"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45%</w:t>
            </w:r>
          </w:p>
        </w:tc>
        <w:tc>
          <w:tcPr>
            <w:tcW w:w="896" w:type="pct"/>
            <w:shd w:val="clear" w:color="auto" w:fill="FFFFFF" w:themeFill="background1"/>
            <w:noWrap/>
            <w:vAlign w:val="center"/>
            <w:hideMark/>
          </w:tcPr>
          <w:p w14:paraId="6CE96A6F" w14:textId="30789D5F"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ED4420" w:rsidRPr="009B027A" w14:paraId="004AF9BF" w14:textId="77777777" w:rsidTr="00ED4420">
        <w:trPr>
          <w:trHeight w:val="250"/>
        </w:trPr>
        <w:tc>
          <w:tcPr>
            <w:tcW w:w="726" w:type="pct"/>
            <w:shd w:val="clear" w:color="auto" w:fill="FFFFFF" w:themeFill="background1"/>
            <w:noWrap/>
            <w:vAlign w:val="center"/>
            <w:hideMark/>
          </w:tcPr>
          <w:p w14:paraId="432472A8"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771" w:type="pct"/>
            <w:shd w:val="clear" w:color="auto" w:fill="FFFFFF" w:themeFill="background1"/>
            <w:noWrap/>
            <w:vAlign w:val="center"/>
            <w:hideMark/>
          </w:tcPr>
          <w:p w14:paraId="684F65B4"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35%</w:t>
            </w:r>
          </w:p>
        </w:tc>
        <w:tc>
          <w:tcPr>
            <w:tcW w:w="1607" w:type="pct"/>
            <w:shd w:val="clear" w:color="auto" w:fill="FFFFFF" w:themeFill="background1"/>
            <w:noWrap/>
            <w:vAlign w:val="center"/>
            <w:hideMark/>
          </w:tcPr>
          <w:p w14:paraId="48FD9FF4"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35%</w:t>
            </w:r>
          </w:p>
        </w:tc>
        <w:tc>
          <w:tcPr>
            <w:tcW w:w="896" w:type="pct"/>
            <w:shd w:val="clear" w:color="auto" w:fill="FFFFFF" w:themeFill="background1"/>
            <w:noWrap/>
            <w:vAlign w:val="center"/>
            <w:hideMark/>
          </w:tcPr>
          <w:p w14:paraId="44EE2D41" w14:textId="35700146"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ED4420" w:rsidRPr="009B027A" w14:paraId="548193CD" w14:textId="77777777" w:rsidTr="00ED4420">
        <w:trPr>
          <w:trHeight w:val="250"/>
        </w:trPr>
        <w:tc>
          <w:tcPr>
            <w:tcW w:w="726" w:type="pct"/>
            <w:shd w:val="clear" w:color="auto" w:fill="FFFFFF" w:themeFill="background1"/>
            <w:noWrap/>
            <w:vAlign w:val="center"/>
            <w:hideMark/>
          </w:tcPr>
          <w:p w14:paraId="575BD3C6"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9B027A">
              <w:rPr>
                <w:rFonts w:asciiTheme="minorHAnsi" w:eastAsia="宋体" w:hAnsiTheme="minorHAnsi" w:cs="Arial"/>
                <w:color w:val="auto"/>
                <w:sz w:val="20"/>
                <w:szCs w:val="20"/>
                <w:lang w:eastAsia="zh-CN"/>
                <w14:cntxtAlts w14:val="0"/>
              </w:rPr>
              <w:t>MS%</w:t>
            </w:r>
            <w:r w:rsidRPr="009616B5">
              <w:rPr>
                <w:rFonts w:asciiTheme="minorHAnsi" w:eastAsia="宋体" w:hAnsiTheme="minorHAnsi" w:cs="Arial"/>
                <w:color w:val="auto"/>
                <w:sz w:val="20"/>
                <w:szCs w:val="20"/>
                <w:vertAlign w:val="subscript"/>
                <w:lang w:eastAsia="zh-CN"/>
                <w14:cntxtAlts w14:val="0"/>
              </w:rPr>
              <w:t>j</w:t>
            </w:r>
            <w:proofErr w:type="spellEnd"/>
          </w:p>
        </w:tc>
        <w:tc>
          <w:tcPr>
            <w:tcW w:w="1771" w:type="pct"/>
            <w:shd w:val="clear" w:color="auto" w:fill="FFFFFF" w:themeFill="background1"/>
            <w:noWrap/>
            <w:vAlign w:val="center"/>
            <w:hideMark/>
          </w:tcPr>
          <w:p w14:paraId="78D84664"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100%</w:t>
            </w:r>
          </w:p>
        </w:tc>
        <w:tc>
          <w:tcPr>
            <w:tcW w:w="1607" w:type="pct"/>
            <w:shd w:val="clear" w:color="auto" w:fill="FFFFFF" w:themeFill="background1"/>
            <w:noWrap/>
            <w:vAlign w:val="center"/>
            <w:hideMark/>
          </w:tcPr>
          <w:p w14:paraId="1C117566"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100%</w:t>
            </w:r>
          </w:p>
        </w:tc>
        <w:tc>
          <w:tcPr>
            <w:tcW w:w="896" w:type="pct"/>
            <w:shd w:val="clear" w:color="auto" w:fill="FFFFFF" w:themeFill="background1"/>
            <w:noWrap/>
            <w:vAlign w:val="center"/>
            <w:hideMark/>
          </w:tcPr>
          <w:p w14:paraId="64D18253" w14:textId="4F519F6B"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ED4420" w:rsidRPr="009B027A" w14:paraId="3CCFBBAF" w14:textId="77777777" w:rsidTr="00ED4420">
        <w:trPr>
          <w:trHeight w:val="260"/>
        </w:trPr>
        <w:tc>
          <w:tcPr>
            <w:tcW w:w="726" w:type="pct"/>
            <w:shd w:val="clear" w:color="auto" w:fill="FFFFFF" w:themeFill="background1"/>
            <w:noWrap/>
            <w:vAlign w:val="bottom"/>
            <w:hideMark/>
          </w:tcPr>
          <w:p w14:paraId="14C7ACB8" w14:textId="3EC00A6D" w:rsidR="00ED4420" w:rsidRPr="009B027A" w:rsidRDefault="00ED4420" w:rsidP="00ED442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color w:val="auto"/>
                <w:sz w:val="20"/>
                <w:szCs w:val="20"/>
                <w:vertAlign w:val="subscript"/>
                <w:lang w:eastAsia="zh-CN"/>
                <w14:cntxtAlts w14:val="0"/>
              </w:rPr>
              <w:t xml:space="preserve"> </w:t>
            </w:r>
            <w:proofErr w:type="gramStart"/>
            <w:r w:rsidRPr="009616B5">
              <w:rPr>
                <w:rFonts w:asciiTheme="minorHAnsi" w:eastAsia="宋体" w:hAnsiTheme="minorHAnsi" w:cs="Arial"/>
                <w:b/>
                <w:bCs/>
                <w:i/>
                <w:iCs/>
                <w:color w:val="auto"/>
                <w:sz w:val="20"/>
                <w:szCs w:val="20"/>
                <w:vertAlign w:val="subscript"/>
                <w:lang w:eastAsia="zh-CN"/>
                <w14:cntxtAlts w14:val="0"/>
              </w:rPr>
              <w:t>p,CH</w:t>
            </w:r>
            <w:proofErr w:type="gramEnd"/>
            <w:r w:rsidRPr="009616B5">
              <w:rPr>
                <w:rFonts w:asciiTheme="minorHAnsi" w:eastAsia="宋体" w:hAnsiTheme="minorHAnsi" w:cs="Arial"/>
                <w:b/>
                <w:bCs/>
                <w:i/>
                <w:iCs/>
                <w:color w:val="auto"/>
                <w:sz w:val="20"/>
                <w:szCs w:val="20"/>
                <w:vertAlign w:val="subscript"/>
                <w:lang w:eastAsia="zh-CN"/>
                <w14:cntxtAlts w14:val="0"/>
              </w:rPr>
              <w:t>4</w:t>
            </w:r>
          </w:p>
        </w:tc>
        <w:tc>
          <w:tcPr>
            <w:tcW w:w="1771" w:type="pct"/>
            <w:shd w:val="clear" w:color="auto" w:fill="FFFFFF" w:themeFill="background1"/>
            <w:noWrap/>
            <w:vAlign w:val="center"/>
            <w:hideMark/>
          </w:tcPr>
          <w:p w14:paraId="4B39C9E3" w14:textId="341975B0" w:rsidR="00ED4420" w:rsidRPr="009B027A" w:rsidRDefault="00ED4420" w:rsidP="00ED442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D4420">
              <w:rPr>
                <w:rFonts w:asciiTheme="minorHAnsi" w:eastAsia="宋体" w:hAnsiTheme="minorHAnsi" w:cs="Arial"/>
                <w:b/>
                <w:bCs/>
                <w:color w:val="auto"/>
                <w:sz w:val="20"/>
                <w:szCs w:val="20"/>
                <w:lang w:eastAsia="zh-CN"/>
                <w14:cntxtAlts w14:val="0"/>
              </w:rPr>
              <w:t>284,484.62</w:t>
            </w:r>
          </w:p>
        </w:tc>
        <w:tc>
          <w:tcPr>
            <w:tcW w:w="1607" w:type="pct"/>
            <w:shd w:val="clear" w:color="auto" w:fill="FFFFFF" w:themeFill="background1"/>
            <w:noWrap/>
            <w:vAlign w:val="center"/>
            <w:hideMark/>
          </w:tcPr>
          <w:p w14:paraId="0302E867" w14:textId="4FC4A8DE" w:rsidR="00ED4420" w:rsidRPr="009B027A" w:rsidRDefault="00ED4420" w:rsidP="00ED442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D4420">
              <w:rPr>
                <w:rFonts w:asciiTheme="minorHAnsi" w:eastAsia="宋体" w:hAnsiTheme="minorHAnsi" w:cs="Arial"/>
                <w:b/>
                <w:bCs/>
                <w:color w:val="auto"/>
                <w:sz w:val="20"/>
                <w:szCs w:val="20"/>
                <w:lang w:eastAsia="zh-CN"/>
                <w14:cntxtAlts w14:val="0"/>
              </w:rPr>
              <w:t>136,542.83</w:t>
            </w:r>
          </w:p>
        </w:tc>
        <w:tc>
          <w:tcPr>
            <w:tcW w:w="896" w:type="pct"/>
            <w:shd w:val="clear" w:color="auto" w:fill="FFFFFF" w:themeFill="background1"/>
            <w:noWrap/>
            <w:vAlign w:val="bottom"/>
            <w:hideMark/>
          </w:tcPr>
          <w:p w14:paraId="219A7037" w14:textId="77777777"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tCO</w:t>
            </w:r>
            <w:r w:rsidRPr="009B027A">
              <w:rPr>
                <w:rFonts w:asciiTheme="minorHAnsi" w:eastAsia="宋体" w:hAnsiTheme="minorHAnsi" w:cs="Arial"/>
                <w:color w:val="auto"/>
                <w:sz w:val="20"/>
                <w:szCs w:val="20"/>
                <w:vertAlign w:val="subscript"/>
                <w:lang w:eastAsia="zh-CN"/>
                <w14:cntxtAlts w14:val="0"/>
              </w:rPr>
              <w:t>2</w:t>
            </w:r>
            <w:r w:rsidRPr="009B027A">
              <w:rPr>
                <w:rFonts w:asciiTheme="minorHAnsi" w:eastAsia="宋体" w:hAnsiTheme="minorHAnsi" w:cs="Arial"/>
                <w:color w:val="auto"/>
                <w:sz w:val="20"/>
                <w:szCs w:val="20"/>
                <w:lang w:eastAsia="zh-CN"/>
                <w14:cntxtAlts w14:val="0"/>
              </w:rPr>
              <w:t>e</w:t>
            </w:r>
          </w:p>
        </w:tc>
      </w:tr>
      <w:tr w:rsidR="00ED4420" w:rsidRPr="009B027A" w14:paraId="055E19DC" w14:textId="77777777" w:rsidTr="00ED4420">
        <w:trPr>
          <w:trHeight w:val="270"/>
        </w:trPr>
        <w:tc>
          <w:tcPr>
            <w:tcW w:w="726" w:type="pct"/>
            <w:shd w:val="clear" w:color="auto" w:fill="FFFFFF" w:themeFill="background1"/>
            <w:noWrap/>
            <w:vAlign w:val="center"/>
            <w:hideMark/>
          </w:tcPr>
          <w:p w14:paraId="086000EB" w14:textId="3D160224" w:rsidR="00ED4420" w:rsidRPr="009B027A" w:rsidRDefault="00ED4420" w:rsidP="00ED442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Total</w:t>
            </w:r>
          </w:p>
        </w:tc>
        <w:tc>
          <w:tcPr>
            <w:tcW w:w="3378" w:type="pct"/>
            <w:gridSpan w:val="2"/>
            <w:shd w:val="clear" w:color="auto" w:fill="FFFFFF" w:themeFill="background1"/>
            <w:noWrap/>
            <w:vAlign w:val="center"/>
            <w:hideMark/>
          </w:tcPr>
          <w:p w14:paraId="0C946E4A" w14:textId="37F03435" w:rsidR="00ED4420" w:rsidRPr="009B027A" w:rsidRDefault="00ED4420" w:rsidP="00ED4420">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421,027</w:t>
            </w:r>
          </w:p>
        </w:tc>
        <w:tc>
          <w:tcPr>
            <w:tcW w:w="896" w:type="pct"/>
            <w:shd w:val="clear" w:color="auto" w:fill="FFFFFF" w:themeFill="background1"/>
            <w:noWrap/>
            <w:vAlign w:val="bottom"/>
            <w:hideMark/>
          </w:tcPr>
          <w:p w14:paraId="3557D39E" w14:textId="611DBD6D" w:rsidR="00ED4420" w:rsidRPr="009B027A" w:rsidRDefault="00ED4420" w:rsidP="00ED4420">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tCO</w:t>
            </w:r>
            <w:r w:rsidRPr="009B027A">
              <w:rPr>
                <w:rFonts w:asciiTheme="minorHAnsi" w:eastAsia="宋体" w:hAnsiTheme="minorHAnsi" w:cs="Arial"/>
                <w:color w:val="auto"/>
                <w:sz w:val="20"/>
                <w:szCs w:val="20"/>
                <w:vertAlign w:val="subscript"/>
                <w:lang w:eastAsia="zh-CN"/>
                <w14:cntxtAlts w14:val="0"/>
              </w:rPr>
              <w:t>2</w:t>
            </w:r>
            <w:r w:rsidRPr="009B027A">
              <w:rPr>
                <w:rFonts w:asciiTheme="minorHAnsi" w:eastAsia="宋体" w:hAnsiTheme="minorHAnsi" w:cs="Arial"/>
                <w:color w:val="auto"/>
                <w:sz w:val="20"/>
                <w:szCs w:val="20"/>
                <w:lang w:eastAsia="zh-CN"/>
                <w14:cntxtAlts w14:val="0"/>
              </w:rPr>
              <w:t>e</w:t>
            </w:r>
          </w:p>
        </w:tc>
      </w:tr>
    </w:tbl>
    <w:p w14:paraId="08029B98" w14:textId="77777777" w:rsidR="00483715" w:rsidRPr="00483715" w:rsidRDefault="00483715" w:rsidP="004B01E4">
      <w:pPr>
        <w:spacing w:after="0"/>
        <w:jc w:val="both"/>
        <w:rPr>
          <w:rFonts w:asciiTheme="minorHAnsi" w:hAnsiTheme="minorHAnsi"/>
          <w:color w:val="auto"/>
          <w:sz w:val="20"/>
          <w:szCs w:val="20"/>
          <w:lang w:eastAsia="zh-CN"/>
        </w:rPr>
      </w:pPr>
    </w:p>
    <w:p w14:paraId="45BFF979" w14:textId="134D7068" w:rsidR="004B01E4" w:rsidRPr="005A491C" w:rsidRDefault="00B467F6" w:rsidP="004B01E4">
      <w:pPr>
        <w:spacing w:after="0"/>
        <w:jc w:val="both"/>
        <w:rPr>
          <w:rFonts w:ascii="Arial" w:eastAsia="宋体" w:hAnsi="Arial" w:cs="Arial"/>
          <w:color w:val="auto"/>
          <w:szCs w:val="22"/>
          <w:lang w:eastAsia="zh-CN"/>
          <w14:cntxtAlts w14:val="0"/>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w:r w:rsidR="00483715" w:rsidRPr="003167C5">
        <w:rPr>
          <w:color w:val="auto"/>
          <w:sz w:val="20"/>
          <w:szCs w:val="20"/>
          <w:lang w:eastAsia="zh-CN"/>
        </w:rPr>
        <w:t xml:space="preserve">= </w:t>
      </w:r>
      <w:r w:rsidR="00483715" w:rsidRPr="005A491C">
        <w:rPr>
          <w:color w:val="auto"/>
          <w:szCs w:val="22"/>
          <w:lang w:eastAsia="zh-CN"/>
        </w:rPr>
        <w:t>(</w:t>
      </w:r>
      <w:r w:rsidR="0014219C">
        <w:rPr>
          <w:color w:val="auto"/>
          <w:szCs w:val="22"/>
          <w:lang w:eastAsia="zh-CN"/>
        </w:rPr>
        <w:t>30,681</w:t>
      </w:r>
      <w:r w:rsidR="004B01E4" w:rsidRPr="005A491C">
        <w:rPr>
          <w:color w:val="auto"/>
          <w:szCs w:val="22"/>
          <w:lang w:eastAsia="zh-CN"/>
        </w:rPr>
        <w:t>-</w:t>
      </w:r>
      <w:r w:rsidR="0014219C">
        <w:rPr>
          <w:color w:val="auto"/>
          <w:szCs w:val="22"/>
          <w:lang w:eastAsia="zh-CN"/>
        </w:rPr>
        <w:t>8,182</w:t>
      </w:r>
      <w:r w:rsidR="001F1B12" w:rsidRPr="005A491C">
        <w:rPr>
          <w:color w:val="auto"/>
          <w:szCs w:val="22"/>
          <w:lang w:eastAsia="zh-CN"/>
        </w:rPr>
        <w:t>) +(</w:t>
      </w:r>
      <w:r w:rsidR="0014219C">
        <w:rPr>
          <w:color w:val="auto"/>
          <w:szCs w:val="22"/>
          <w:lang w:eastAsia="zh-CN"/>
        </w:rPr>
        <w:t>421,027</w:t>
      </w:r>
      <w:r w:rsidR="004B01E4" w:rsidRPr="005A491C">
        <w:rPr>
          <w:color w:val="auto"/>
          <w:szCs w:val="22"/>
          <w:lang w:eastAsia="zh-CN"/>
        </w:rPr>
        <w:t>-</w:t>
      </w:r>
      <w:r w:rsidR="0014219C">
        <w:rPr>
          <w:color w:val="auto"/>
          <w:szCs w:val="22"/>
          <w:lang w:eastAsia="zh-CN"/>
        </w:rPr>
        <w:t>159,799</w:t>
      </w:r>
      <w:r w:rsidR="00E84E54" w:rsidRPr="005A491C">
        <w:rPr>
          <w:color w:val="auto"/>
          <w:szCs w:val="22"/>
          <w:lang w:eastAsia="zh-CN"/>
        </w:rPr>
        <w:t>) =</w:t>
      </w:r>
      <w:r w:rsidR="00CA4F0D">
        <w:rPr>
          <w:color w:val="auto"/>
          <w:szCs w:val="22"/>
          <w:lang w:eastAsia="zh-CN"/>
        </w:rPr>
        <w:t>2</w:t>
      </w:r>
      <w:r w:rsidR="0014219C">
        <w:rPr>
          <w:color w:val="auto"/>
          <w:szCs w:val="22"/>
          <w:lang w:eastAsia="zh-CN"/>
        </w:rPr>
        <w:t>83,728</w:t>
      </w:r>
      <w:r w:rsidR="00F61719" w:rsidRPr="005A491C">
        <w:rPr>
          <w:rFonts w:ascii="Arial" w:eastAsia="宋体" w:hAnsi="Arial" w:cs="Arial"/>
          <w:color w:val="auto"/>
          <w:szCs w:val="22"/>
          <w:lang w:eastAsia="zh-CN"/>
          <w14:cntxtAlts w14:val="0"/>
        </w:rPr>
        <w:t>tCO</w:t>
      </w:r>
      <w:r w:rsidR="00F61719" w:rsidRPr="005A491C">
        <w:rPr>
          <w:rFonts w:ascii="Arial" w:eastAsia="宋体" w:hAnsi="Arial" w:cs="Arial"/>
          <w:color w:val="auto"/>
          <w:szCs w:val="22"/>
          <w:vertAlign w:val="subscript"/>
          <w:lang w:eastAsia="zh-CN"/>
          <w14:cntxtAlts w14:val="0"/>
        </w:rPr>
        <w:t>2</w:t>
      </w:r>
      <w:r w:rsidR="00F61719" w:rsidRPr="005A491C">
        <w:rPr>
          <w:rFonts w:ascii="Arial" w:eastAsia="宋体" w:hAnsi="Arial" w:cs="Arial"/>
          <w:color w:val="auto"/>
          <w:szCs w:val="22"/>
          <w:lang w:eastAsia="zh-CN"/>
          <w14:cntxtAlts w14:val="0"/>
        </w:rPr>
        <w:t>e</w:t>
      </w:r>
    </w:p>
    <w:p w14:paraId="66EDE096" w14:textId="77777777" w:rsidR="00C8634D" w:rsidRPr="003167C5" w:rsidRDefault="00C8634D" w:rsidP="004B01E4">
      <w:pPr>
        <w:spacing w:after="0"/>
        <w:jc w:val="both"/>
        <w:rPr>
          <w:color w:val="auto"/>
          <w:sz w:val="20"/>
          <w:szCs w:val="20"/>
          <w:lang w:eastAsia="zh-CN"/>
        </w:rPr>
      </w:pPr>
    </w:p>
    <w:p w14:paraId="55D0B56E" w14:textId="0C50C65E" w:rsidR="00574563" w:rsidRPr="003167C5" w:rsidRDefault="00C8634D" w:rsidP="00B46B23">
      <w:pPr>
        <w:rPr>
          <w:rFonts w:asciiTheme="minorHAnsi" w:hAnsiTheme="minorHAnsi"/>
          <w:szCs w:val="22"/>
        </w:rPr>
      </w:pPr>
      <w:r w:rsidRPr="003167C5">
        <w:rPr>
          <w:rFonts w:asciiTheme="minorHAnsi" w:hAnsiTheme="minorHAnsi" w:cs="Times New Roman"/>
          <w:color w:val="auto"/>
          <w:szCs w:val="22"/>
          <w14:cntxtAlts w14:val="0"/>
        </w:rPr>
        <w:t xml:space="preserve">Emission Reduction: </w:t>
      </w:r>
      <w:proofErr w:type="spellStart"/>
      <w:r w:rsidRPr="003167C5">
        <w:rPr>
          <w:rFonts w:asciiTheme="minorHAnsi" w:hAnsiTheme="minorHAnsi" w:cs="Times New Roman"/>
          <w:color w:val="auto"/>
          <w:szCs w:val="22"/>
          <w14:cntxtAlts w14:val="0"/>
        </w:rPr>
        <w:t>ERy</w:t>
      </w:r>
      <w:proofErr w:type="spellEnd"/>
      <w:r w:rsidRPr="003167C5">
        <w:rPr>
          <w:rFonts w:asciiTheme="minorHAnsi" w:hAnsiTheme="minorHAnsi" w:cs="Times New Roman"/>
          <w:color w:val="auto"/>
          <w:szCs w:val="22"/>
          <w14:cntxtAlts w14:val="0"/>
        </w:rPr>
        <w:t>=</w:t>
      </w:r>
      <w:proofErr w:type="spellStart"/>
      <w:r w:rsidRPr="003167C5">
        <w:rPr>
          <w:rFonts w:asciiTheme="minorHAnsi" w:hAnsiTheme="minorHAnsi" w:cs="Times New Roman"/>
          <w:color w:val="auto"/>
          <w:szCs w:val="22"/>
          <w14:cntxtAlts w14:val="0"/>
        </w:rPr>
        <w:t>BEy-PEy-LEy</w:t>
      </w:r>
      <w:proofErr w:type="spellEnd"/>
      <w:r w:rsidRPr="003167C5">
        <w:rPr>
          <w:rFonts w:asciiTheme="minorHAnsi" w:hAnsiTheme="minorHAnsi" w:cs="Times New Roman"/>
          <w:color w:val="auto"/>
          <w:szCs w:val="22"/>
          <w14:cntxtAlts w14:val="0"/>
        </w:rPr>
        <w:t>=</w:t>
      </w:r>
      <w:r w:rsidR="00592D59">
        <w:rPr>
          <w:rFonts w:asciiTheme="minorHAnsi" w:hAnsiTheme="minorHAnsi" w:cs="Times New Roman"/>
          <w:color w:val="auto"/>
          <w:szCs w:val="22"/>
          <w14:cntxtAlts w14:val="0"/>
        </w:rPr>
        <w:t>762,538</w:t>
      </w:r>
      <w:r w:rsidRPr="003167C5">
        <w:rPr>
          <w:rFonts w:asciiTheme="minorHAnsi" w:hAnsiTheme="minorHAnsi" w:cs="Times New Roman"/>
          <w:color w:val="auto"/>
          <w:szCs w:val="22"/>
          <w14:cntxtAlts w14:val="0"/>
        </w:rPr>
        <w:t>-</w:t>
      </w:r>
      <w:r w:rsidR="00B56D25">
        <w:rPr>
          <w:rFonts w:asciiTheme="minorHAnsi" w:hAnsiTheme="minorHAnsi" w:cs="Times New Roman"/>
          <w:color w:val="auto"/>
          <w:szCs w:val="22"/>
          <w14:cntxtAlts w14:val="0"/>
        </w:rPr>
        <w:t>45,</w:t>
      </w:r>
      <w:r w:rsidR="00592D59">
        <w:rPr>
          <w:rFonts w:asciiTheme="minorHAnsi" w:hAnsiTheme="minorHAnsi" w:cs="Times New Roman"/>
          <w:color w:val="auto"/>
          <w:szCs w:val="22"/>
          <w14:cntxtAlts w14:val="0"/>
        </w:rPr>
        <w:t>878</w:t>
      </w:r>
      <w:r w:rsidRPr="003167C5">
        <w:rPr>
          <w:rFonts w:asciiTheme="minorHAnsi" w:hAnsiTheme="minorHAnsi" w:cs="Times New Roman"/>
          <w:color w:val="auto"/>
          <w:szCs w:val="22"/>
          <w14:cntxtAlts w14:val="0"/>
        </w:rPr>
        <w:t>-</w:t>
      </w:r>
      <w:r w:rsidR="00592D59">
        <w:rPr>
          <w:rFonts w:asciiTheme="minorHAnsi" w:hAnsiTheme="minorHAnsi" w:cs="Times New Roman"/>
          <w:color w:val="auto"/>
          <w:szCs w:val="22"/>
          <w14:cntxtAlts w14:val="0"/>
        </w:rPr>
        <w:t>283,728</w:t>
      </w:r>
      <w:r w:rsidRPr="003167C5">
        <w:rPr>
          <w:rFonts w:asciiTheme="minorHAnsi" w:hAnsiTheme="minorHAnsi" w:cs="Times New Roman"/>
          <w:color w:val="auto"/>
          <w:szCs w:val="22"/>
          <w14:cntxtAlts w14:val="0"/>
        </w:rPr>
        <w:t>=</w:t>
      </w:r>
      <w:r w:rsidR="00505709">
        <w:rPr>
          <w:rFonts w:asciiTheme="minorHAnsi" w:hAnsiTheme="minorHAnsi" w:cs="Times New Roman"/>
          <w:color w:val="auto"/>
          <w:szCs w:val="22"/>
          <w14:cntxtAlts w14:val="0"/>
        </w:rPr>
        <w:t>432,932</w:t>
      </w:r>
      <w:r w:rsidRPr="003167C5">
        <w:rPr>
          <w:rFonts w:asciiTheme="minorHAnsi" w:eastAsia="宋体" w:hAnsiTheme="minorHAnsi" w:cs="Arial"/>
          <w:color w:val="auto"/>
          <w:szCs w:val="22"/>
          <w:lang w:eastAsia="zh-CN"/>
          <w14:cntxtAlts w14:val="0"/>
        </w:rPr>
        <w:t>tCO</w:t>
      </w:r>
      <w:r w:rsidRPr="003167C5">
        <w:rPr>
          <w:rFonts w:asciiTheme="minorHAnsi" w:eastAsia="宋体" w:hAnsiTheme="minorHAnsi" w:cs="Arial"/>
          <w:color w:val="auto"/>
          <w:szCs w:val="22"/>
          <w:vertAlign w:val="subscript"/>
          <w:lang w:eastAsia="zh-CN"/>
          <w14:cntxtAlts w14:val="0"/>
        </w:rPr>
        <w:t>2</w:t>
      </w:r>
      <w:r w:rsidRPr="003167C5">
        <w:rPr>
          <w:rFonts w:asciiTheme="minorHAnsi" w:eastAsia="宋体" w:hAnsiTheme="minorHAnsi" w:cs="Arial"/>
          <w:color w:val="auto"/>
          <w:szCs w:val="22"/>
          <w:lang w:eastAsia="zh-CN"/>
          <w14:cntxtAlts w14:val="0"/>
        </w:rPr>
        <w:t>e</w:t>
      </w:r>
    </w:p>
    <w:p w14:paraId="1DFE6FFC" w14:textId="77777777" w:rsidR="002D6E0A" w:rsidRPr="003167C5" w:rsidRDefault="002D6E0A" w:rsidP="00B46B23"/>
    <w:p w14:paraId="6DC5A83E" w14:textId="77777777" w:rsidR="00287029" w:rsidRPr="003167C5" w:rsidRDefault="00287029" w:rsidP="00287029">
      <w:r w:rsidRPr="003167C5">
        <w:t>Ex-ante estimation of SDG 8 Outcome</w:t>
      </w:r>
    </w:p>
    <w:tbl>
      <w:tblPr>
        <w:tblStyle w:val="4-1"/>
        <w:tblW w:w="0" w:type="auto"/>
        <w:tblCellMar>
          <w:top w:w="28" w:type="dxa"/>
        </w:tblCellMar>
        <w:tblLook w:val="0660" w:firstRow="1" w:lastRow="1" w:firstColumn="0" w:lastColumn="0" w:noHBand="1" w:noVBand="1"/>
      </w:tblPr>
      <w:tblGrid>
        <w:gridCol w:w="1652"/>
        <w:gridCol w:w="1688"/>
        <w:gridCol w:w="3141"/>
        <w:gridCol w:w="3141"/>
      </w:tblGrid>
      <w:tr w:rsidR="00287029" w:rsidRPr="00035AC9" w14:paraId="0115D5B4" w14:textId="77777777" w:rsidTr="008D4C5B">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DCDCDC"/>
            </w:tcBorders>
          </w:tcPr>
          <w:p w14:paraId="52D43654"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lastRenderedPageBreak/>
              <w:t>Year</w:t>
            </w:r>
          </w:p>
        </w:tc>
        <w:tc>
          <w:tcPr>
            <w:tcW w:w="0" w:type="auto"/>
            <w:tcBorders>
              <w:bottom w:val="single" w:sz="4" w:space="0" w:color="DCDCDC"/>
            </w:tcBorders>
          </w:tcPr>
          <w:p w14:paraId="32350C4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Baseline estimate</w:t>
            </w:r>
          </w:p>
        </w:tc>
        <w:tc>
          <w:tcPr>
            <w:tcW w:w="0" w:type="auto"/>
            <w:tcBorders>
              <w:bottom w:val="single" w:sz="4" w:space="0" w:color="DCDCDC"/>
            </w:tcBorders>
          </w:tcPr>
          <w:p w14:paraId="38240E5A"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Project estimate</w:t>
            </w:r>
          </w:p>
        </w:tc>
        <w:tc>
          <w:tcPr>
            <w:tcW w:w="0" w:type="auto"/>
            <w:tcBorders>
              <w:bottom w:val="single" w:sz="4" w:space="0" w:color="DCDCDC"/>
            </w:tcBorders>
          </w:tcPr>
          <w:p w14:paraId="5A476C6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Net benefit</w:t>
            </w:r>
          </w:p>
        </w:tc>
      </w:tr>
      <w:tr w:rsidR="00287029" w:rsidRPr="00035AC9" w14:paraId="0614BA97"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3DB415A9" w14:textId="77777777" w:rsidR="00287029" w:rsidRPr="00035AC9" w:rsidRDefault="00287029" w:rsidP="008D4C5B">
            <w:pPr>
              <w:spacing w:line="276" w:lineRule="auto"/>
              <w:jc w:val="center"/>
              <w:rPr>
                <w:sz w:val="20"/>
                <w:szCs w:val="20"/>
                <w:lang w:val="en-GB"/>
              </w:rPr>
            </w:pPr>
            <w:r w:rsidRPr="00035AC9">
              <w:rPr>
                <w:sz w:val="20"/>
                <w:szCs w:val="20"/>
                <w:lang w:val="en-GB"/>
              </w:rPr>
              <w:t>Year 1</w:t>
            </w:r>
          </w:p>
        </w:tc>
        <w:tc>
          <w:tcPr>
            <w:tcW w:w="0" w:type="auto"/>
            <w:tcBorders>
              <w:top w:val="single" w:sz="4" w:space="0" w:color="DCDCDC"/>
              <w:left w:val="single" w:sz="4" w:space="0" w:color="DCDCDC"/>
              <w:bottom w:val="single" w:sz="4" w:space="0" w:color="DCDCDC"/>
              <w:right w:val="single" w:sz="4" w:space="0" w:color="DCDCDC"/>
            </w:tcBorders>
          </w:tcPr>
          <w:p w14:paraId="40AFC1DF"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1AD6646" w14:textId="2E26A1FF"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439523C" w14:textId="1B217175"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11F854C1"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446F0D2" w14:textId="77777777" w:rsidR="00287029" w:rsidRPr="00035AC9" w:rsidRDefault="00287029" w:rsidP="008D4C5B">
            <w:pPr>
              <w:spacing w:line="276" w:lineRule="auto"/>
              <w:jc w:val="center"/>
              <w:rPr>
                <w:sz w:val="20"/>
                <w:szCs w:val="20"/>
                <w:lang w:val="en-GB"/>
              </w:rPr>
            </w:pPr>
            <w:r w:rsidRPr="00035AC9">
              <w:rPr>
                <w:sz w:val="20"/>
                <w:szCs w:val="20"/>
                <w:lang w:val="en-GB"/>
              </w:rPr>
              <w:t>Year 2</w:t>
            </w:r>
          </w:p>
        </w:tc>
        <w:tc>
          <w:tcPr>
            <w:tcW w:w="0" w:type="auto"/>
            <w:tcBorders>
              <w:top w:val="single" w:sz="4" w:space="0" w:color="DCDCDC"/>
              <w:left w:val="single" w:sz="4" w:space="0" w:color="DCDCDC"/>
              <w:bottom w:val="single" w:sz="4" w:space="0" w:color="DCDCDC"/>
              <w:right w:val="single" w:sz="4" w:space="0" w:color="DCDCDC"/>
            </w:tcBorders>
          </w:tcPr>
          <w:p w14:paraId="10918A7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A790F4E" w14:textId="6D0A435C"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514CFFA6" w14:textId="166D233A"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5A6080A0"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7ED83498" w14:textId="77777777" w:rsidR="00287029" w:rsidRPr="00035AC9" w:rsidRDefault="00287029" w:rsidP="008D4C5B">
            <w:pPr>
              <w:spacing w:line="276" w:lineRule="auto"/>
              <w:jc w:val="center"/>
              <w:rPr>
                <w:sz w:val="20"/>
                <w:szCs w:val="20"/>
                <w:lang w:val="en-GB"/>
              </w:rPr>
            </w:pPr>
            <w:r w:rsidRPr="00035AC9">
              <w:rPr>
                <w:sz w:val="20"/>
                <w:szCs w:val="20"/>
                <w:lang w:val="en-GB"/>
              </w:rPr>
              <w:t>Year 3</w:t>
            </w:r>
          </w:p>
        </w:tc>
        <w:tc>
          <w:tcPr>
            <w:tcW w:w="0" w:type="auto"/>
            <w:tcBorders>
              <w:top w:val="single" w:sz="4" w:space="0" w:color="DCDCDC"/>
              <w:left w:val="single" w:sz="4" w:space="0" w:color="DCDCDC"/>
              <w:bottom w:val="single" w:sz="4" w:space="0" w:color="DCDCDC"/>
              <w:right w:val="single" w:sz="4" w:space="0" w:color="DCDCDC"/>
            </w:tcBorders>
          </w:tcPr>
          <w:p w14:paraId="4766AC2C"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8E7DEB0" w14:textId="73ED212A"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256E374" w14:textId="6B1E31D4"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5600887F"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43336FC4" w14:textId="77777777" w:rsidR="00287029" w:rsidRPr="00035AC9" w:rsidRDefault="00287029" w:rsidP="008D4C5B">
            <w:pPr>
              <w:spacing w:line="276" w:lineRule="auto"/>
              <w:jc w:val="center"/>
              <w:rPr>
                <w:sz w:val="20"/>
                <w:szCs w:val="20"/>
                <w:lang w:val="en-GB"/>
              </w:rPr>
            </w:pPr>
            <w:r w:rsidRPr="00035AC9">
              <w:rPr>
                <w:sz w:val="20"/>
                <w:szCs w:val="20"/>
                <w:lang w:val="en-GB"/>
              </w:rPr>
              <w:t>Year 4</w:t>
            </w:r>
          </w:p>
        </w:tc>
        <w:tc>
          <w:tcPr>
            <w:tcW w:w="0" w:type="auto"/>
            <w:tcBorders>
              <w:top w:val="single" w:sz="4" w:space="0" w:color="DCDCDC"/>
              <w:left w:val="single" w:sz="4" w:space="0" w:color="DCDCDC"/>
              <w:bottom w:val="single" w:sz="4" w:space="0" w:color="DCDCDC"/>
              <w:right w:val="single" w:sz="4" w:space="0" w:color="DCDCDC"/>
            </w:tcBorders>
          </w:tcPr>
          <w:p w14:paraId="2753836D"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9E5C28A" w14:textId="006A8FAD"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E650F16" w14:textId="1316847E"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291D4E7C"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D81513E" w14:textId="77777777" w:rsidR="00287029" w:rsidRPr="00035AC9" w:rsidRDefault="00287029" w:rsidP="008D4C5B">
            <w:pPr>
              <w:spacing w:line="276" w:lineRule="auto"/>
              <w:jc w:val="center"/>
              <w:rPr>
                <w:sz w:val="20"/>
                <w:szCs w:val="20"/>
                <w:lang w:val="en-GB"/>
              </w:rPr>
            </w:pPr>
            <w:r w:rsidRPr="00035AC9">
              <w:rPr>
                <w:sz w:val="20"/>
                <w:szCs w:val="20"/>
                <w:lang w:val="en-GB"/>
              </w:rPr>
              <w:t>Year 5</w:t>
            </w:r>
          </w:p>
        </w:tc>
        <w:tc>
          <w:tcPr>
            <w:tcW w:w="0" w:type="auto"/>
            <w:tcBorders>
              <w:top w:val="single" w:sz="4" w:space="0" w:color="DCDCDC"/>
              <w:left w:val="single" w:sz="4" w:space="0" w:color="DCDCDC"/>
              <w:bottom w:val="single" w:sz="4" w:space="0" w:color="DCDCDC"/>
              <w:right w:val="single" w:sz="4" w:space="0" w:color="DCDCDC"/>
            </w:tcBorders>
          </w:tcPr>
          <w:p w14:paraId="1516A0F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202953A2" w14:textId="61E5826E"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C7A4105" w14:textId="1ED32843"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2562E228"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6458B3A7" w14:textId="77777777" w:rsidR="00287029" w:rsidRPr="008D460E" w:rsidRDefault="00287029" w:rsidP="008D4C5B">
            <w:pPr>
              <w:spacing w:line="276" w:lineRule="auto"/>
              <w:jc w:val="center"/>
              <w:rPr>
                <w:sz w:val="20"/>
                <w:szCs w:val="20"/>
                <w:lang w:val="en-GB"/>
              </w:rPr>
            </w:pPr>
            <w:r w:rsidRPr="008D460E">
              <w:rPr>
                <w:sz w:val="20"/>
                <w:szCs w:val="20"/>
                <w:lang w:val="en-GB"/>
              </w:rPr>
              <w:t>Total</w:t>
            </w:r>
          </w:p>
        </w:tc>
        <w:tc>
          <w:tcPr>
            <w:tcW w:w="0" w:type="auto"/>
            <w:tcBorders>
              <w:left w:val="single" w:sz="4" w:space="0" w:color="DCDCDC"/>
              <w:bottom w:val="single" w:sz="4" w:space="0" w:color="DCDCDC"/>
              <w:right w:val="single" w:sz="4" w:space="0" w:color="DCDCDC"/>
            </w:tcBorders>
            <w:vAlign w:val="center"/>
          </w:tcPr>
          <w:p w14:paraId="39F0E7E2" w14:textId="77777777" w:rsidR="00287029" w:rsidRPr="008D460E" w:rsidRDefault="00287029" w:rsidP="008D4C5B">
            <w:pPr>
              <w:spacing w:line="276" w:lineRule="auto"/>
              <w:jc w:val="both"/>
              <w:rPr>
                <w:rFonts w:asciiTheme="minorHAnsi" w:hAnsiTheme="minorHAnsi"/>
                <w:sz w:val="20"/>
                <w:szCs w:val="20"/>
                <w:lang w:val="en-GB"/>
              </w:rPr>
            </w:pPr>
            <w:r w:rsidRPr="008D460E">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vAlign w:val="center"/>
          </w:tcPr>
          <w:p w14:paraId="69FC9740" w14:textId="452AD970" w:rsidR="00287029" w:rsidRPr="008D460E"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5,000 RMB/person (with equal salaries for men and women)</w:t>
            </w:r>
          </w:p>
        </w:tc>
        <w:tc>
          <w:tcPr>
            <w:tcW w:w="0" w:type="auto"/>
            <w:tcBorders>
              <w:left w:val="single" w:sz="4" w:space="0" w:color="DCDCDC"/>
              <w:bottom w:val="single" w:sz="4" w:space="0" w:color="DCDCDC"/>
              <w:right w:val="single" w:sz="4" w:space="0" w:color="DCDCDC"/>
            </w:tcBorders>
            <w:vAlign w:val="center"/>
          </w:tcPr>
          <w:p w14:paraId="1A435D66" w14:textId="17E48803" w:rsidR="00287029" w:rsidRPr="008D460E"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5,000 RMB/person (with equal salaries for men and women)</w:t>
            </w:r>
          </w:p>
        </w:tc>
      </w:tr>
      <w:tr w:rsidR="00287029" w:rsidRPr="00035AC9" w14:paraId="566504B6"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5D8AD2AD" w14:textId="77777777" w:rsidR="00287029" w:rsidRPr="00035AC9" w:rsidRDefault="00287029" w:rsidP="008D4C5B">
            <w:pPr>
              <w:spacing w:line="276" w:lineRule="auto"/>
              <w:jc w:val="center"/>
              <w:rPr>
                <w:sz w:val="20"/>
                <w:szCs w:val="20"/>
                <w:lang w:val="en-GB"/>
              </w:rPr>
            </w:pPr>
            <w:r w:rsidRPr="00035AC9">
              <w:rPr>
                <w:b/>
                <w:sz w:val="20"/>
                <w:szCs w:val="20"/>
                <w:lang w:val="en-GB"/>
              </w:rPr>
              <w:t>Total number of crediting years</w:t>
            </w:r>
          </w:p>
        </w:tc>
        <w:tc>
          <w:tcPr>
            <w:tcW w:w="0" w:type="auto"/>
            <w:gridSpan w:val="3"/>
            <w:tcBorders>
              <w:left w:val="single" w:sz="4" w:space="0" w:color="DCDCDC"/>
              <w:bottom w:val="single" w:sz="4" w:space="0" w:color="DCDCDC"/>
              <w:right w:val="single" w:sz="4" w:space="0" w:color="DCDCDC"/>
            </w:tcBorders>
            <w:vAlign w:val="center"/>
          </w:tcPr>
          <w:p w14:paraId="31C10EE4" w14:textId="77777777" w:rsidR="00287029" w:rsidRPr="00035AC9" w:rsidRDefault="00287029" w:rsidP="008D4C5B">
            <w:pPr>
              <w:spacing w:line="276" w:lineRule="auto"/>
              <w:jc w:val="both"/>
              <w:rPr>
                <w:rFonts w:asciiTheme="minorHAnsi" w:hAnsiTheme="minorHAnsi"/>
                <w:sz w:val="20"/>
                <w:szCs w:val="20"/>
                <w:lang w:eastAsia="zh-CN"/>
              </w:rPr>
            </w:pPr>
            <w:r w:rsidRPr="00035AC9">
              <w:rPr>
                <w:rFonts w:hint="eastAsia"/>
                <w:sz w:val="20"/>
                <w:szCs w:val="20"/>
                <w:lang w:val="en-GB" w:eastAsia="zh-CN"/>
              </w:rPr>
              <w:t>5</w:t>
            </w:r>
          </w:p>
        </w:tc>
      </w:tr>
      <w:tr w:rsidR="00287029" w:rsidRPr="00035AC9" w14:paraId="46BAA5BA" w14:textId="77777777" w:rsidTr="008D4C5B">
        <w:trPr>
          <w:cnfStyle w:val="010000000000" w:firstRow="0" w:lastRow="1" w:firstColumn="0" w:lastColumn="0" w:oddVBand="0" w:evenVBand="0" w:oddHBand="0" w:evenHBand="0" w:firstRowFirstColumn="0" w:firstRowLastColumn="0" w:lastRowFirstColumn="0" w:lastRowLastColumn="0"/>
          <w:trHeight w:val="594"/>
        </w:trPr>
        <w:tc>
          <w:tcPr>
            <w:tcW w:w="0" w:type="auto"/>
            <w:tcBorders>
              <w:left w:val="single" w:sz="4" w:space="0" w:color="DCDCDC"/>
              <w:bottom w:val="single" w:sz="4" w:space="0" w:color="DCDCDC"/>
              <w:right w:val="single" w:sz="4" w:space="0" w:color="DCDCDC"/>
            </w:tcBorders>
            <w:vAlign w:val="center"/>
          </w:tcPr>
          <w:p w14:paraId="7C72A9AF" w14:textId="77777777" w:rsidR="00287029" w:rsidRPr="00035AC9" w:rsidRDefault="00287029" w:rsidP="008D4C5B">
            <w:pPr>
              <w:spacing w:line="276" w:lineRule="auto"/>
              <w:jc w:val="center"/>
              <w:rPr>
                <w:sz w:val="20"/>
                <w:szCs w:val="20"/>
                <w:lang w:val="en-GB"/>
              </w:rPr>
            </w:pPr>
            <w:r w:rsidRPr="00035AC9">
              <w:rPr>
                <w:sz w:val="20"/>
                <w:szCs w:val="20"/>
                <w:lang w:val="en-GB"/>
              </w:rPr>
              <w:t>Annual average over the crediting period</w:t>
            </w:r>
          </w:p>
        </w:tc>
        <w:tc>
          <w:tcPr>
            <w:tcW w:w="0" w:type="auto"/>
            <w:tcBorders>
              <w:left w:val="single" w:sz="4" w:space="0" w:color="DCDCDC"/>
              <w:bottom w:val="single" w:sz="4" w:space="0" w:color="DCDCDC"/>
              <w:right w:val="single" w:sz="4" w:space="0" w:color="DCDCDC"/>
            </w:tcBorders>
            <w:vAlign w:val="center"/>
          </w:tcPr>
          <w:p w14:paraId="55E48A2C" w14:textId="15E552A9" w:rsidR="00287029" w:rsidRPr="00035AC9" w:rsidRDefault="00035AC9" w:rsidP="008D4C5B">
            <w:pPr>
              <w:spacing w:line="276" w:lineRule="auto"/>
              <w:jc w:val="both"/>
              <w:rPr>
                <w:rFonts w:asciiTheme="minorHAnsi" w:hAnsiTheme="minorHAnsi"/>
                <w:b w:val="0"/>
                <w:bCs w:val="0"/>
                <w:sz w:val="20"/>
                <w:szCs w:val="20"/>
                <w:lang w:eastAsia="zh-CN"/>
              </w:rPr>
            </w:pPr>
            <w:r w:rsidRPr="00035AC9">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tcPr>
          <w:p w14:paraId="3B958D88" w14:textId="59B110D1" w:rsidR="00287029" w:rsidRPr="00035AC9" w:rsidRDefault="00A22320"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left w:val="single" w:sz="4" w:space="0" w:color="DCDCDC"/>
              <w:bottom w:val="single" w:sz="4" w:space="0" w:color="DCDCDC"/>
              <w:right w:val="single" w:sz="4" w:space="0" w:color="DCDCDC"/>
            </w:tcBorders>
          </w:tcPr>
          <w:p w14:paraId="7363622F" w14:textId="78DEF5D8" w:rsidR="00287029" w:rsidRPr="00035AC9" w:rsidRDefault="00A22320"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bl>
    <w:p w14:paraId="0577CB37" w14:textId="5FBBBC71" w:rsidR="00287029" w:rsidRPr="003167C5" w:rsidRDefault="00287029" w:rsidP="00B46B23"/>
    <w:p w14:paraId="4039357C" w14:textId="307C118C" w:rsidR="00287029" w:rsidRPr="003167C5" w:rsidRDefault="00287029" w:rsidP="00B46B23">
      <w:r w:rsidRPr="003167C5">
        <w:t xml:space="preserve">Ex-ante estimation of SDG </w:t>
      </w:r>
      <w:r w:rsidR="006508CC">
        <w:t>7</w:t>
      </w:r>
      <w:r w:rsidR="006508CC" w:rsidRPr="003167C5">
        <w:t xml:space="preserve"> </w:t>
      </w:r>
      <w:r w:rsidRPr="003167C5">
        <w:t>Outcome</w:t>
      </w:r>
    </w:p>
    <w:tbl>
      <w:tblPr>
        <w:tblStyle w:val="4-1"/>
        <w:tblW w:w="9493" w:type="dxa"/>
        <w:tblCellMar>
          <w:top w:w="28" w:type="dxa"/>
        </w:tblCellMar>
        <w:tblLook w:val="0660" w:firstRow="1" w:lastRow="1" w:firstColumn="0" w:lastColumn="0" w:noHBand="1" w:noVBand="1"/>
      </w:tblPr>
      <w:tblGrid>
        <w:gridCol w:w="2166"/>
        <w:gridCol w:w="1597"/>
        <w:gridCol w:w="2865"/>
        <w:gridCol w:w="2865"/>
      </w:tblGrid>
      <w:tr w:rsidR="00A10B8A" w:rsidRPr="00853346" w14:paraId="383FB997" w14:textId="77777777" w:rsidTr="006508CC">
        <w:trPr>
          <w:cnfStyle w:val="100000000000" w:firstRow="1" w:lastRow="0" w:firstColumn="0" w:lastColumn="0" w:oddVBand="0" w:evenVBand="0" w:oddHBand="0" w:evenHBand="0" w:firstRowFirstColumn="0" w:firstRowLastColumn="0" w:lastRowFirstColumn="0" w:lastRowLastColumn="0"/>
        </w:trPr>
        <w:tc>
          <w:tcPr>
            <w:tcW w:w="1141" w:type="pct"/>
            <w:tcBorders>
              <w:bottom w:val="single" w:sz="4" w:space="0" w:color="DCDCDC"/>
            </w:tcBorders>
          </w:tcPr>
          <w:p w14:paraId="7ECC1579"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Year</w:t>
            </w:r>
          </w:p>
        </w:tc>
        <w:tc>
          <w:tcPr>
            <w:tcW w:w="841" w:type="pct"/>
            <w:tcBorders>
              <w:bottom w:val="single" w:sz="4" w:space="0" w:color="DCDCDC"/>
            </w:tcBorders>
          </w:tcPr>
          <w:p w14:paraId="7660C1CF"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Baseline estimate</w:t>
            </w:r>
          </w:p>
        </w:tc>
        <w:tc>
          <w:tcPr>
            <w:tcW w:w="1509" w:type="pct"/>
            <w:tcBorders>
              <w:bottom w:val="single" w:sz="4" w:space="0" w:color="DCDCDC"/>
            </w:tcBorders>
          </w:tcPr>
          <w:p w14:paraId="78F80FF7"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Project estimate</w:t>
            </w:r>
          </w:p>
        </w:tc>
        <w:tc>
          <w:tcPr>
            <w:tcW w:w="1509" w:type="pct"/>
            <w:tcBorders>
              <w:bottom w:val="single" w:sz="4" w:space="0" w:color="DCDCDC"/>
            </w:tcBorders>
          </w:tcPr>
          <w:p w14:paraId="5F897AFA"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Net benefit</w:t>
            </w:r>
          </w:p>
        </w:tc>
      </w:tr>
      <w:tr w:rsidR="00A10B8A" w:rsidRPr="00853346" w14:paraId="1C1CEA9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7FBF977D" w14:textId="77777777" w:rsidR="003A6007" w:rsidRPr="00853346" w:rsidRDefault="003A6007" w:rsidP="003A6007">
            <w:pPr>
              <w:spacing w:after="200" w:line="240" w:lineRule="auto"/>
              <w:rPr>
                <w:sz w:val="20"/>
                <w:szCs w:val="20"/>
                <w:lang w:val="en-GB"/>
              </w:rPr>
            </w:pPr>
            <w:r w:rsidRPr="00853346">
              <w:rPr>
                <w:sz w:val="20"/>
                <w:szCs w:val="20"/>
                <w:lang w:val="en-GB"/>
              </w:rPr>
              <w:lastRenderedPageBreak/>
              <w:t>Year 1</w:t>
            </w:r>
          </w:p>
        </w:tc>
        <w:tc>
          <w:tcPr>
            <w:tcW w:w="841" w:type="pct"/>
            <w:tcBorders>
              <w:top w:val="single" w:sz="4" w:space="0" w:color="DCDCDC"/>
              <w:left w:val="single" w:sz="4" w:space="0" w:color="DCDCDC"/>
              <w:bottom w:val="single" w:sz="4" w:space="0" w:color="DCDCDC"/>
              <w:right w:val="single" w:sz="4" w:space="0" w:color="DCDCDC"/>
            </w:tcBorders>
          </w:tcPr>
          <w:p w14:paraId="74239B1B" w14:textId="78B89191" w:rsidR="003A6007" w:rsidRPr="008C7A48" w:rsidRDefault="00313807" w:rsidP="003A6007">
            <w:pPr>
              <w:spacing w:after="200"/>
              <w:rPr>
                <w:rFonts w:asciiTheme="minorHAnsi" w:eastAsia="MS Mincho" w:hAnsiTheme="minorHAnsi" w:cs="Avenir-Book"/>
                <w:sz w:val="20"/>
                <w:szCs w:val="20"/>
              </w:rPr>
            </w:pPr>
            <w:r w:rsidRPr="00853346">
              <w:rPr>
                <w:rFonts w:asciiTheme="minorHAnsi" w:eastAsia="MS Mincho" w:hAnsiTheme="minorHAnsi" w:cs="Avenir-Book"/>
                <w:sz w:val="20"/>
                <w:szCs w:val="20"/>
              </w:rPr>
              <w:t xml:space="preserve">0 </w:t>
            </w:r>
            <w:r w:rsidR="006508CC" w:rsidRPr="00A57E6B">
              <w:rPr>
                <w:rFonts w:asciiTheme="minorHAnsi" w:eastAsia="MS Mincho" w:hAnsiTheme="minorHAnsi" w:cs="Avenir-Book"/>
                <w:sz w:val="20"/>
                <w:szCs w:val="20"/>
              </w:rPr>
              <w:t>MWh</w:t>
            </w:r>
            <w:r w:rsidR="006508CC">
              <w:rPr>
                <w:rFonts w:asciiTheme="minorHAnsi" w:eastAsia="MS Mincho" w:hAnsiTheme="minorHAnsi" w:cs="Avenir-Book"/>
                <w:sz w:val="20"/>
                <w:szCs w:val="20"/>
              </w:rPr>
              <w:t xml:space="preserve"> electricity generated in baseline situation</w:t>
            </w:r>
            <w:r w:rsidR="006508CC"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15024F06" w14:textId="1C8A4A18" w:rsidR="003A6007" w:rsidRPr="008C7A48" w:rsidRDefault="006508CC" w:rsidP="003A6007">
            <w:pPr>
              <w:spacing w:after="200"/>
              <w:rPr>
                <w:rFonts w:asciiTheme="minorHAnsi" w:eastAsia="MS Mincho" w:hAnsiTheme="minorHAnsi" w:cs="Avenir-Book"/>
                <w:sz w:val="20"/>
                <w:szCs w:val="20"/>
              </w:rPr>
            </w:pPr>
            <w:r w:rsidRPr="008C7A48">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8C7A48">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149E6888" w14:textId="0049407B" w:rsidR="003A6007" w:rsidRPr="008C7A48" w:rsidRDefault="006508CC" w:rsidP="003A6007">
            <w:pPr>
              <w:spacing w:after="200"/>
              <w:rPr>
                <w:rFonts w:asciiTheme="minorHAnsi" w:eastAsia="MS Mincho" w:hAnsiTheme="minorHAnsi" w:cs="Avenir-Book"/>
                <w:sz w:val="20"/>
                <w:szCs w:val="20"/>
              </w:rPr>
            </w:pPr>
            <w:r w:rsidRPr="008C7A48">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8C7A48">
              <w:rPr>
                <w:rFonts w:asciiTheme="minorHAnsi" w:eastAsia="MS Mincho" w:hAnsiTheme="minorHAnsi" w:cs="Avenir-Book"/>
                <w:sz w:val="20"/>
                <w:szCs w:val="20"/>
              </w:rPr>
              <w:t xml:space="preserve"> MWh can be generated by the project annually</w:t>
            </w:r>
          </w:p>
        </w:tc>
      </w:tr>
      <w:tr w:rsidR="006508CC" w:rsidRPr="00853346" w14:paraId="5B003E42"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1C60A41C" w14:textId="77777777" w:rsidR="006508CC" w:rsidRPr="00853346" w:rsidRDefault="006508CC" w:rsidP="006508CC">
            <w:pPr>
              <w:spacing w:after="200" w:line="240" w:lineRule="auto"/>
              <w:rPr>
                <w:sz w:val="20"/>
                <w:szCs w:val="20"/>
                <w:lang w:val="en-GB"/>
              </w:rPr>
            </w:pPr>
            <w:r w:rsidRPr="00853346">
              <w:rPr>
                <w:sz w:val="20"/>
                <w:szCs w:val="20"/>
                <w:lang w:val="en-GB"/>
              </w:rPr>
              <w:t>Year 2</w:t>
            </w:r>
          </w:p>
        </w:tc>
        <w:tc>
          <w:tcPr>
            <w:tcW w:w="841" w:type="pct"/>
            <w:tcBorders>
              <w:top w:val="single" w:sz="4" w:space="0" w:color="DCDCDC"/>
              <w:left w:val="single" w:sz="4" w:space="0" w:color="DCDCDC"/>
              <w:bottom w:val="single" w:sz="4" w:space="0" w:color="DCDCDC"/>
              <w:right w:val="single" w:sz="4" w:space="0" w:color="DCDCDC"/>
            </w:tcBorders>
          </w:tcPr>
          <w:p w14:paraId="42848650" w14:textId="21CA34CE"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7121711E" w14:textId="153B6649"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2AFD85BC" w14:textId="22CFA975"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r>
      <w:tr w:rsidR="006508CC" w:rsidRPr="00853346" w14:paraId="14D58F7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33615653" w14:textId="77777777" w:rsidR="006508CC" w:rsidRPr="00853346" w:rsidRDefault="006508CC" w:rsidP="006508CC">
            <w:pPr>
              <w:spacing w:after="200" w:line="240" w:lineRule="auto"/>
              <w:rPr>
                <w:sz w:val="20"/>
                <w:szCs w:val="20"/>
                <w:lang w:val="en-GB"/>
              </w:rPr>
            </w:pPr>
            <w:r w:rsidRPr="00853346">
              <w:rPr>
                <w:sz w:val="20"/>
                <w:szCs w:val="20"/>
                <w:lang w:val="en-GB"/>
              </w:rPr>
              <w:t>Year 2</w:t>
            </w:r>
          </w:p>
        </w:tc>
        <w:tc>
          <w:tcPr>
            <w:tcW w:w="841" w:type="pct"/>
            <w:tcBorders>
              <w:top w:val="single" w:sz="4" w:space="0" w:color="DCDCDC"/>
              <w:left w:val="single" w:sz="4" w:space="0" w:color="DCDCDC"/>
              <w:bottom w:val="single" w:sz="4" w:space="0" w:color="DCDCDC"/>
              <w:right w:val="single" w:sz="4" w:space="0" w:color="DCDCDC"/>
            </w:tcBorders>
          </w:tcPr>
          <w:p w14:paraId="38397AA8" w14:textId="382303F3"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102343F8" w14:textId="13A4B26C"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33F338C4" w14:textId="305D98C6"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r>
      <w:tr w:rsidR="006508CC" w:rsidRPr="00853346" w14:paraId="6DADD327"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5FEDC762" w14:textId="77777777" w:rsidR="006508CC" w:rsidRPr="00853346" w:rsidRDefault="006508CC" w:rsidP="006508CC">
            <w:pPr>
              <w:spacing w:after="200" w:line="240" w:lineRule="auto"/>
              <w:rPr>
                <w:sz w:val="20"/>
                <w:szCs w:val="20"/>
                <w:lang w:val="en-GB"/>
              </w:rPr>
            </w:pPr>
            <w:r w:rsidRPr="00853346">
              <w:rPr>
                <w:sz w:val="20"/>
                <w:szCs w:val="20"/>
                <w:lang w:val="en-GB"/>
              </w:rPr>
              <w:t>Year 4</w:t>
            </w:r>
          </w:p>
        </w:tc>
        <w:tc>
          <w:tcPr>
            <w:tcW w:w="841" w:type="pct"/>
            <w:tcBorders>
              <w:top w:val="single" w:sz="4" w:space="0" w:color="DCDCDC"/>
              <w:left w:val="single" w:sz="4" w:space="0" w:color="DCDCDC"/>
              <w:bottom w:val="single" w:sz="4" w:space="0" w:color="DCDCDC"/>
              <w:right w:val="single" w:sz="4" w:space="0" w:color="DCDCDC"/>
            </w:tcBorders>
          </w:tcPr>
          <w:p w14:paraId="4006DDCF" w14:textId="4E2B539E"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6278148E" w14:textId="11BABEF9"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33B97AEE" w14:textId="443CFE2B"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r>
      <w:tr w:rsidR="006508CC" w:rsidRPr="00853346" w14:paraId="653AEC4B"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408A5F14" w14:textId="77777777" w:rsidR="006508CC" w:rsidRPr="00853346" w:rsidRDefault="006508CC" w:rsidP="006508CC">
            <w:pPr>
              <w:spacing w:after="200" w:line="240" w:lineRule="auto"/>
              <w:rPr>
                <w:sz w:val="20"/>
                <w:szCs w:val="20"/>
                <w:lang w:val="en-GB"/>
              </w:rPr>
            </w:pPr>
            <w:r w:rsidRPr="00853346">
              <w:rPr>
                <w:sz w:val="20"/>
                <w:szCs w:val="20"/>
                <w:lang w:val="en-GB"/>
              </w:rPr>
              <w:t>Year 5</w:t>
            </w:r>
          </w:p>
        </w:tc>
        <w:tc>
          <w:tcPr>
            <w:tcW w:w="841" w:type="pct"/>
            <w:tcBorders>
              <w:top w:val="single" w:sz="4" w:space="0" w:color="DCDCDC"/>
              <w:left w:val="single" w:sz="4" w:space="0" w:color="DCDCDC"/>
              <w:bottom w:val="single" w:sz="4" w:space="0" w:color="DCDCDC"/>
              <w:right w:val="single" w:sz="4" w:space="0" w:color="DCDCDC"/>
            </w:tcBorders>
          </w:tcPr>
          <w:p w14:paraId="176E48ED" w14:textId="5F91A9AD"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7CF06A96" w14:textId="72EF9BCC"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2E35E911" w14:textId="6D38DBB1"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3D1EA4">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r>
      <w:tr w:rsidR="00E84E54" w:rsidRPr="00853346" w14:paraId="53D951DD" w14:textId="77777777" w:rsidTr="00E84E54">
        <w:trPr>
          <w:trHeight w:val="594"/>
        </w:trPr>
        <w:tc>
          <w:tcPr>
            <w:tcW w:w="1141" w:type="pct"/>
            <w:tcBorders>
              <w:left w:val="single" w:sz="4" w:space="0" w:color="DCDCDC"/>
              <w:bottom w:val="single" w:sz="4" w:space="0" w:color="DCDCDC"/>
              <w:right w:val="single" w:sz="4" w:space="0" w:color="DCDCDC"/>
            </w:tcBorders>
            <w:vAlign w:val="bottom"/>
          </w:tcPr>
          <w:p w14:paraId="51657C2E" w14:textId="77777777" w:rsidR="00E84E54" w:rsidRPr="00853346" w:rsidRDefault="00E84E54" w:rsidP="00E84E54">
            <w:pPr>
              <w:spacing w:after="200"/>
              <w:rPr>
                <w:sz w:val="20"/>
                <w:szCs w:val="20"/>
                <w:lang w:val="en-GB"/>
              </w:rPr>
            </w:pPr>
            <w:r w:rsidRPr="00853346">
              <w:rPr>
                <w:sz w:val="20"/>
                <w:szCs w:val="20"/>
                <w:lang w:val="en-GB"/>
              </w:rPr>
              <w:t>Total</w:t>
            </w:r>
          </w:p>
        </w:tc>
        <w:tc>
          <w:tcPr>
            <w:tcW w:w="841" w:type="pct"/>
            <w:tcBorders>
              <w:top w:val="single" w:sz="4" w:space="0" w:color="DCDCDC"/>
              <w:left w:val="single" w:sz="4" w:space="0" w:color="DCDCDC"/>
              <w:bottom w:val="single" w:sz="4" w:space="0" w:color="DCDCDC"/>
              <w:right w:val="single" w:sz="4" w:space="0" w:color="DCDCDC"/>
            </w:tcBorders>
          </w:tcPr>
          <w:p w14:paraId="3D59C827" w14:textId="15166982" w:rsidR="00E84E54" w:rsidRPr="00853346" w:rsidRDefault="00E84E54" w:rsidP="00E84E54">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38605909" w14:textId="6E15B8C4" w:rsidR="00E84E54" w:rsidRPr="00853346" w:rsidRDefault="00E84E54" w:rsidP="00E84E54">
            <w:pPr>
              <w:spacing w:after="200"/>
              <w:rPr>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63447214" w14:textId="7FF40B64" w:rsidR="00E84E54" w:rsidRPr="00853346" w:rsidRDefault="00E84E54" w:rsidP="00E84E54">
            <w:pPr>
              <w:spacing w:after="200"/>
              <w:rPr>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r>
      <w:tr w:rsidR="00E84E54" w:rsidRPr="00853346" w14:paraId="784D3DC4" w14:textId="77777777" w:rsidTr="006508CC">
        <w:trPr>
          <w:trHeight w:val="594"/>
        </w:trPr>
        <w:tc>
          <w:tcPr>
            <w:tcW w:w="1141" w:type="pct"/>
            <w:tcBorders>
              <w:left w:val="single" w:sz="4" w:space="0" w:color="DCDCDC"/>
              <w:bottom w:val="single" w:sz="4" w:space="0" w:color="DCDCDC"/>
              <w:right w:val="single" w:sz="4" w:space="0" w:color="DCDCDC"/>
            </w:tcBorders>
            <w:vAlign w:val="bottom"/>
          </w:tcPr>
          <w:p w14:paraId="0EBC8718" w14:textId="7FB53F7F" w:rsidR="00E84E54" w:rsidRPr="00853346" w:rsidRDefault="00E84E54" w:rsidP="00E84E54">
            <w:pPr>
              <w:rPr>
                <w:sz w:val="20"/>
                <w:szCs w:val="20"/>
                <w:lang w:val="en-GB"/>
              </w:rPr>
            </w:pPr>
            <w:r w:rsidRPr="00853346">
              <w:rPr>
                <w:b/>
                <w:sz w:val="20"/>
                <w:szCs w:val="20"/>
                <w:lang w:val="en-GB"/>
              </w:rPr>
              <w:t>Total number of crediting years</w:t>
            </w:r>
          </w:p>
        </w:tc>
        <w:tc>
          <w:tcPr>
            <w:tcW w:w="3859" w:type="pct"/>
            <w:gridSpan w:val="3"/>
            <w:tcBorders>
              <w:left w:val="single" w:sz="4" w:space="0" w:color="DCDCDC"/>
              <w:bottom w:val="single" w:sz="4" w:space="0" w:color="DCDCDC"/>
              <w:right w:val="single" w:sz="4" w:space="0" w:color="DCDCDC"/>
            </w:tcBorders>
          </w:tcPr>
          <w:p w14:paraId="760D539A" w14:textId="49623018" w:rsidR="00E84E54" w:rsidRPr="00853346" w:rsidRDefault="00E84E54" w:rsidP="00E84E54">
            <w:pPr>
              <w:rPr>
                <w:sz w:val="20"/>
                <w:szCs w:val="20"/>
                <w:lang w:val="en-GB"/>
              </w:rPr>
            </w:pPr>
            <w:r w:rsidRPr="00853346">
              <w:rPr>
                <w:rFonts w:hint="eastAsia"/>
                <w:sz w:val="20"/>
                <w:szCs w:val="20"/>
                <w:lang w:val="en-GB" w:eastAsia="zh-CN"/>
              </w:rPr>
              <w:t>5</w:t>
            </w:r>
          </w:p>
        </w:tc>
      </w:tr>
      <w:tr w:rsidR="00E84E54" w:rsidRPr="00853346" w14:paraId="6A42142B" w14:textId="77777777" w:rsidTr="00E84E54">
        <w:trPr>
          <w:cnfStyle w:val="010000000000" w:firstRow="0" w:lastRow="1" w:firstColumn="0" w:lastColumn="0" w:oddVBand="0" w:evenVBand="0" w:oddHBand="0" w:evenHBand="0" w:firstRowFirstColumn="0" w:firstRowLastColumn="0" w:lastRowFirstColumn="0" w:lastRowLastColumn="0"/>
          <w:trHeight w:val="594"/>
        </w:trPr>
        <w:tc>
          <w:tcPr>
            <w:tcW w:w="1141" w:type="pct"/>
            <w:tcBorders>
              <w:left w:val="single" w:sz="4" w:space="0" w:color="DCDCDC"/>
              <w:bottom w:val="single" w:sz="4" w:space="0" w:color="DCDCDC"/>
              <w:right w:val="single" w:sz="4" w:space="0" w:color="DCDCDC"/>
            </w:tcBorders>
            <w:vAlign w:val="bottom"/>
          </w:tcPr>
          <w:p w14:paraId="1D5DCD0E" w14:textId="230E0093" w:rsidR="00E84E54" w:rsidRPr="00853346" w:rsidRDefault="00E84E54" w:rsidP="00E84E54">
            <w:pPr>
              <w:rPr>
                <w:sz w:val="20"/>
                <w:szCs w:val="20"/>
                <w:lang w:val="en-GB"/>
              </w:rPr>
            </w:pPr>
            <w:r w:rsidRPr="00853346">
              <w:rPr>
                <w:sz w:val="20"/>
                <w:szCs w:val="20"/>
                <w:lang w:val="en-GB"/>
              </w:rPr>
              <w:t>Annual average over the crediting period</w:t>
            </w:r>
          </w:p>
        </w:tc>
        <w:tc>
          <w:tcPr>
            <w:tcW w:w="841" w:type="pct"/>
            <w:tcBorders>
              <w:top w:val="single" w:sz="4" w:space="0" w:color="DCDCDC"/>
              <w:left w:val="single" w:sz="4" w:space="0" w:color="DCDCDC"/>
              <w:bottom w:val="single" w:sz="4" w:space="0" w:color="DCDCDC"/>
              <w:right w:val="single" w:sz="4" w:space="0" w:color="DCDCDC"/>
            </w:tcBorders>
          </w:tcPr>
          <w:p w14:paraId="3290445D" w14:textId="3F5110C7" w:rsidR="00E84E54" w:rsidRPr="00853346" w:rsidRDefault="00E84E54" w:rsidP="00E84E54">
            <w:pPr>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639B790D" w14:textId="3950F56F" w:rsidR="00E84E54" w:rsidRPr="00853346" w:rsidRDefault="00E84E54" w:rsidP="00E84E54">
            <w:pPr>
              <w:rPr>
                <w:b w:val="0"/>
                <w:bCs w:val="0"/>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5E7FDCAF" w14:textId="71E47EF5" w:rsidR="00E84E54" w:rsidRPr="00853346" w:rsidRDefault="00E84E54" w:rsidP="00E84E54">
            <w:pPr>
              <w:rPr>
                <w:b w:val="0"/>
                <w:bCs w:val="0"/>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31,478.58</w:t>
            </w:r>
            <w:r w:rsidRPr="00A57E6B">
              <w:rPr>
                <w:rFonts w:asciiTheme="minorHAnsi" w:eastAsia="MS Mincho" w:hAnsiTheme="minorHAnsi" w:cs="Avenir-Book"/>
                <w:sz w:val="20"/>
                <w:szCs w:val="20"/>
              </w:rPr>
              <w:t xml:space="preserve"> MWh can be generated by the project annually</w:t>
            </w:r>
          </w:p>
        </w:tc>
      </w:tr>
    </w:tbl>
    <w:p w14:paraId="1BB50C94" w14:textId="6787833A" w:rsidR="003A6007" w:rsidRPr="003167C5" w:rsidRDefault="003A6007" w:rsidP="003A6007">
      <w:pPr>
        <w:rPr>
          <w:b/>
          <w:lang w:val="en-GB"/>
        </w:rPr>
      </w:pPr>
    </w:p>
    <w:p w14:paraId="113AA519" w14:textId="77777777" w:rsidR="00287029" w:rsidRPr="003167C5" w:rsidRDefault="00287029" w:rsidP="00287029">
      <w:r w:rsidRPr="003167C5">
        <w:t>Ex-ante estimation of SDG 13 Outcome</w:t>
      </w:r>
    </w:p>
    <w:tbl>
      <w:tblPr>
        <w:tblStyle w:val="4-1"/>
        <w:tblW w:w="963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660" w:firstRow="1" w:lastRow="1" w:firstColumn="0" w:lastColumn="0" w:noHBand="1" w:noVBand="1"/>
      </w:tblPr>
      <w:tblGrid>
        <w:gridCol w:w="3302"/>
        <w:gridCol w:w="1851"/>
        <w:gridCol w:w="1701"/>
        <w:gridCol w:w="1356"/>
        <w:gridCol w:w="1422"/>
      </w:tblGrid>
      <w:tr w:rsidR="004949A4" w:rsidRPr="00853346" w14:paraId="4FDD5D80" w14:textId="77777777" w:rsidTr="000E317F">
        <w:trPr>
          <w:cnfStyle w:val="100000000000" w:firstRow="1" w:lastRow="0" w:firstColumn="0" w:lastColumn="0" w:oddVBand="0" w:evenVBand="0" w:oddHBand="0" w:evenHBand="0" w:firstRowFirstColumn="0" w:firstRowLastColumn="0" w:lastRowFirstColumn="0" w:lastRowLastColumn="0"/>
        </w:trPr>
        <w:tc>
          <w:tcPr>
            <w:tcW w:w="0" w:type="auto"/>
            <w:tcBorders>
              <w:top w:val="none" w:sz="0" w:space="0" w:color="auto"/>
              <w:left w:val="none" w:sz="0" w:space="0" w:color="auto"/>
              <w:bottom w:val="none" w:sz="0" w:space="0" w:color="auto"/>
              <w:right w:val="none" w:sz="0" w:space="0" w:color="auto"/>
            </w:tcBorders>
          </w:tcPr>
          <w:p w14:paraId="11DC78B1"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Year</w:t>
            </w:r>
          </w:p>
        </w:tc>
        <w:tc>
          <w:tcPr>
            <w:tcW w:w="0" w:type="auto"/>
            <w:tcBorders>
              <w:top w:val="none" w:sz="0" w:space="0" w:color="auto"/>
              <w:left w:val="none" w:sz="0" w:space="0" w:color="auto"/>
              <w:bottom w:val="none" w:sz="0" w:space="0" w:color="auto"/>
              <w:right w:val="none" w:sz="0" w:space="0" w:color="auto"/>
            </w:tcBorders>
          </w:tcPr>
          <w:p w14:paraId="520ED226"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Baseline estimate</w:t>
            </w:r>
          </w:p>
        </w:tc>
        <w:tc>
          <w:tcPr>
            <w:tcW w:w="0" w:type="auto"/>
            <w:tcBorders>
              <w:top w:val="none" w:sz="0" w:space="0" w:color="auto"/>
              <w:left w:val="none" w:sz="0" w:space="0" w:color="auto"/>
              <w:bottom w:val="none" w:sz="0" w:space="0" w:color="auto"/>
              <w:right w:val="none" w:sz="0" w:space="0" w:color="auto"/>
            </w:tcBorders>
          </w:tcPr>
          <w:p w14:paraId="1DA0F052"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Project estimate</w:t>
            </w:r>
          </w:p>
        </w:tc>
        <w:tc>
          <w:tcPr>
            <w:tcW w:w="0" w:type="auto"/>
            <w:tcBorders>
              <w:top w:val="none" w:sz="0" w:space="0" w:color="auto"/>
              <w:left w:val="none" w:sz="0" w:space="0" w:color="auto"/>
              <w:bottom w:val="none" w:sz="0" w:space="0" w:color="auto"/>
              <w:right w:val="none" w:sz="0" w:space="0" w:color="auto"/>
            </w:tcBorders>
          </w:tcPr>
          <w:p w14:paraId="364C288E" w14:textId="38AD630F" w:rsidR="00564D5C" w:rsidRPr="00853346" w:rsidRDefault="00564D5C" w:rsidP="008D4C5B">
            <w:pPr>
              <w:spacing w:line="276" w:lineRule="auto"/>
              <w:jc w:val="center"/>
              <w:rPr>
                <w:rFonts w:asciiTheme="minorHAnsi" w:hAnsiTheme="minorHAnsi"/>
                <w:color w:val="FFFFFF" w:themeColor="background1"/>
                <w:sz w:val="20"/>
                <w:szCs w:val="20"/>
                <w:lang w:val="en-GB" w:eastAsia="zh-CN"/>
              </w:rPr>
            </w:pPr>
            <w:r w:rsidRPr="00853346">
              <w:rPr>
                <w:rFonts w:asciiTheme="minorHAnsi" w:hAnsiTheme="minorHAnsi"/>
                <w:color w:val="FFFFFF" w:themeColor="background1"/>
                <w:sz w:val="20"/>
                <w:szCs w:val="20"/>
                <w:lang w:val="en-GB" w:eastAsia="zh-CN"/>
              </w:rPr>
              <w:t>Leakage</w:t>
            </w:r>
          </w:p>
        </w:tc>
        <w:tc>
          <w:tcPr>
            <w:tcW w:w="0" w:type="auto"/>
            <w:tcBorders>
              <w:top w:val="none" w:sz="0" w:space="0" w:color="auto"/>
              <w:left w:val="none" w:sz="0" w:space="0" w:color="auto"/>
              <w:bottom w:val="none" w:sz="0" w:space="0" w:color="auto"/>
              <w:right w:val="none" w:sz="0" w:space="0" w:color="auto"/>
            </w:tcBorders>
          </w:tcPr>
          <w:p w14:paraId="42303E93" w14:textId="5E8F30B3"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Net benefit</w:t>
            </w:r>
          </w:p>
        </w:tc>
      </w:tr>
      <w:tr w:rsidR="00592D59" w:rsidRPr="00853346" w14:paraId="79A28174" w14:textId="77777777" w:rsidTr="000E317F">
        <w:tc>
          <w:tcPr>
            <w:tcW w:w="0" w:type="auto"/>
            <w:vAlign w:val="center"/>
          </w:tcPr>
          <w:p w14:paraId="7A58D801" w14:textId="77777777" w:rsidR="00592D59" w:rsidRPr="00853346" w:rsidRDefault="00592D59" w:rsidP="00592D59">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1</w:t>
            </w:r>
          </w:p>
        </w:tc>
        <w:tc>
          <w:tcPr>
            <w:tcW w:w="0" w:type="auto"/>
            <w:shd w:val="clear" w:color="auto" w:fill="auto"/>
            <w:vAlign w:val="bottom"/>
          </w:tcPr>
          <w:p w14:paraId="3D639CC5" w14:textId="567F2629" w:rsidR="00592D59" w:rsidRPr="00853346" w:rsidRDefault="00592D59" w:rsidP="00592D59">
            <w:pPr>
              <w:spacing w:line="276" w:lineRule="auto"/>
              <w:jc w:val="center"/>
              <w:rPr>
                <w:rFonts w:asciiTheme="minorHAnsi" w:hAnsiTheme="minorHAnsi"/>
                <w:sz w:val="20"/>
                <w:szCs w:val="20"/>
                <w:lang w:val="en-GB" w:eastAsia="zh-CN"/>
              </w:rPr>
            </w:pPr>
            <w:r w:rsidRPr="00592D59">
              <w:rPr>
                <w:rFonts w:asciiTheme="minorHAnsi" w:hAnsiTheme="minorHAnsi"/>
                <w:sz w:val="20"/>
                <w:szCs w:val="20"/>
                <w:lang w:val="en-GB" w:eastAsia="zh-CN"/>
              </w:rPr>
              <w:t>762,538</w:t>
            </w:r>
          </w:p>
        </w:tc>
        <w:tc>
          <w:tcPr>
            <w:tcW w:w="0" w:type="auto"/>
            <w:shd w:val="clear" w:color="auto" w:fill="auto"/>
            <w:vAlign w:val="bottom"/>
          </w:tcPr>
          <w:p w14:paraId="3181F587" w14:textId="67440758" w:rsidR="00592D59" w:rsidRPr="00853346" w:rsidRDefault="00592D59" w:rsidP="00592D59">
            <w:pPr>
              <w:spacing w:line="276" w:lineRule="auto"/>
              <w:jc w:val="center"/>
              <w:rPr>
                <w:rFonts w:asciiTheme="minorHAnsi" w:hAnsiTheme="minorHAnsi"/>
                <w:sz w:val="20"/>
                <w:szCs w:val="20"/>
                <w:lang w:val="en-GB" w:eastAsia="zh-CN"/>
              </w:rPr>
            </w:pPr>
            <w:r w:rsidRPr="00592D59">
              <w:rPr>
                <w:rFonts w:asciiTheme="minorHAnsi" w:hAnsiTheme="minorHAnsi"/>
                <w:sz w:val="20"/>
                <w:szCs w:val="20"/>
                <w:lang w:val="en-GB" w:eastAsia="zh-CN"/>
              </w:rPr>
              <w:t>45,878</w:t>
            </w:r>
          </w:p>
        </w:tc>
        <w:tc>
          <w:tcPr>
            <w:tcW w:w="0" w:type="auto"/>
            <w:shd w:val="clear" w:color="auto" w:fill="auto"/>
            <w:vAlign w:val="bottom"/>
          </w:tcPr>
          <w:p w14:paraId="3B71A41F" w14:textId="5A883878" w:rsidR="00592D59" w:rsidRPr="00853346" w:rsidRDefault="00592D59" w:rsidP="00592D59">
            <w:pPr>
              <w:spacing w:line="276" w:lineRule="auto"/>
              <w:jc w:val="center"/>
              <w:rPr>
                <w:rFonts w:asciiTheme="minorHAnsi" w:hAnsiTheme="minorHAnsi"/>
                <w:sz w:val="20"/>
                <w:szCs w:val="20"/>
                <w:lang w:val="en-GB" w:eastAsia="zh-CN"/>
              </w:rPr>
            </w:pPr>
            <w:r w:rsidRPr="00592D59">
              <w:rPr>
                <w:rFonts w:asciiTheme="minorHAnsi" w:hAnsiTheme="minorHAnsi"/>
                <w:sz w:val="20"/>
                <w:szCs w:val="20"/>
                <w:lang w:val="en-GB" w:eastAsia="zh-CN"/>
              </w:rPr>
              <w:t>283,728</w:t>
            </w:r>
          </w:p>
        </w:tc>
        <w:tc>
          <w:tcPr>
            <w:tcW w:w="0" w:type="auto"/>
          </w:tcPr>
          <w:p w14:paraId="61B50C37" w14:textId="3FC6F205" w:rsidR="00592D59" w:rsidRPr="00853346" w:rsidRDefault="00592D59" w:rsidP="00592D59">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432,932</w:t>
            </w:r>
          </w:p>
        </w:tc>
      </w:tr>
      <w:tr w:rsidR="00592D59" w:rsidRPr="00853346" w14:paraId="493EF764" w14:textId="77777777" w:rsidTr="000E317F">
        <w:tc>
          <w:tcPr>
            <w:tcW w:w="0" w:type="auto"/>
            <w:vAlign w:val="center"/>
          </w:tcPr>
          <w:p w14:paraId="6A4D396C" w14:textId="77777777" w:rsidR="00592D59" w:rsidRPr="00853346" w:rsidRDefault="00592D59" w:rsidP="00592D59">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2</w:t>
            </w:r>
          </w:p>
        </w:tc>
        <w:tc>
          <w:tcPr>
            <w:tcW w:w="0" w:type="auto"/>
            <w:shd w:val="clear" w:color="auto" w:fill="auto"/>
            <w:vAlign w:val="bottom"/>
          </w:tcPr>
          <w:p w14:paraId="2FA0CEDC" w14:textId="239D5C20" w:rsidR="00592D59" w:rsidRPr="00853346" w:rsidRDefault="00592D59" w:rsidP="00592D59">
            <w:pPr>
              <w:spacing w:line="276" w:lineRule="auto"/>
              <w:jc w:val="center"/>
              <w:rPr>
                <w:rFonts w:asciiTheme="minorHAnsi" w:hAnsiTheme="minorHAnsi"/>
                <w:sz w:val="20"/>
                <w:szCs w:val="20"/>
                <w:lang w:val="en-GB"/>
              </w:rPr>
            </w:pPr>
            <w:r w:rsidRPr="00592D59">
              <w:rPr>
                <w:rFonts w:asciiTheme="minorHAnsi" w:hAnsiTheme="minorHAnsi"/>
                <w:sz w:val="20"/>
                <w:szCs w:val="20"/>
                <w:lang w:val="en-GB" w:eastAsia="zh-CN"/>
              </w:rPr>
              <w:t>762,538</w:t>
            </w:r>
          </w:p>
        </w:tc>
        <w:tc>
          <w:tcPr>
            <w:tcW w:w="0" w:type="auto"/>
            <w:shd w:val="clear" w:color="auto" w:fill="auto"/>
            <w:vAlign w:val="bottom"/>
          </w:tcPr>
          <w:p w14:paraId="472C939B" w14:textId="66E40360" w:rsidR="00592D59" w:rsidRPr="00853346" w:rsidRDefault="00592D59" w:rsidP="00592D59">
            <w:pPr>
              <w:spacing w:line="276" w:lineRule="auto"/>
              <w:jc w:val="center"/>
              <w:rPr>
                <w:rFonts w:asciiTheme="minorHAnsi" w:hAnsiTheme="minorHAnsi"/>
                <w:sz w:val="20"/>
                <w:szCs w:val="20"/>
                <w:lang w:val="en-GB"/>
              </w:rPr>
            </w:pPr>
            <w:r w:rsidRPr="00592D59">
              <w:rPr>
                <w:rFonts w:asciiTheme="minorHAnsi" w:hAnsiTheme="minorHAnsi"/>
                <w:sz w:val="20"/>
                <w:szCs w:val="20"/>
                <w:lang w:val="en-GB" w:eastAsia="zh-CN"/>
              </w:rPr>
              <w:t>45,878</w:t>
            </w:r>
          </w:p>
        </w:tc>
        <w:tc>
          <w:tcPr>
            <w:tcW w:w="0" w:type="auto"/>
            <w:shd w:val="clear" w:color="auto" w:fill="auto"/>
            <w:vAlign w:val="bottom"/>
          </w:tcPr>
          <w:p w14:paraId="78D86F80" w14:textId="54626C37" w:rsidR="00592D59" w:rsidRPr="00853346" w:rsidRDefault="00592D59" w:rsidP="00592D59">
            <w:pPr>
              <w:spacing w:line="276" w:lineRule="auto"/>
              <w:jc w:val="center"/>
              <w:rPr>
                <w:rFonts w:asciiTheme="minorHAnsi" w:hAnsiTheme="minorHAnsi"/>
                <w:sz w:val="20"/>
                <w:szCs w:val="20"/>
                <w:lang w:val="en-GB" w:eastAsia="zh-CN"/>
              </w:rPr>
            </w:pPr>
            <w:r w:rsidRPr="00592D59">
              <w:rPr>
                <w:rFonts w:asciiTheme="minorHAnsi" w:hAnsiTheme="minorHAnsi"/>
                <w:sz w:val="20"/>
                <w:szCs w:val="20"/>
                <w:lang w:val="en-GB" w:eastAsia="zh-CN"/>
              </w:rPr>
              <w:t>283,728</w:t>
            </w:r>
          </w:p>
        </w:tc>
        <w:tc>
          <w:tcPr>
            <w:tcW w:w="0" w:type="auto"/>
          </w:tcPr>
          <w:p w14:paraId="1427784E" w14:textId="74D5DF45" w:rsidR="00592D59" w:rsidRPr="00853346" w:rsidRDefault="00592D59" w:rsidP="00592D59">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432,932</w:t>
            </w:r>
          </w:p>
        </w:tc>
      </w:tr>
      <w:tr w:rsidR="00592D59" w:rsidRPr="00853346" w14:paraId="35666917" w14:textId="77777777" w:rsidTr="000E317F">
        <w:tc>
          <w:tcPr>
            <w:tcW w:w="0" w:type="auto"/>
            <w:vAlign w:val="center"/>
          </w:tcPr>
          <w:p w14:paraId="0FA593DE" w14:textId="77777777" w:rsidR="00592D59" w:rsidRPr="00853346" w:rsidRDefault="00592D59" w:rsidP="00592D59">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3</w:t>
            </w:r>
          </w:p>
        </w:tc>
        <w:tc>
          <w:tcPr>
            <w:tcW w:w="0" w:type="auto"/>
            <w:shd w:val="clear" w:color="auto" w:fill="auto"/>
            <w:vAlign w:val="bottom"/>
          </w:tcPr>
          <w:p w14:paraId="5E266BA3" w14:textId="09DF4FD5" w:rsidR="00592D59" w:rsidRPr="00853346" w:rsidRDefault="00592D59" w:rsidP="00592D59">
            <w:pPr>
              <w:spacing w:line="276" w:lineRule="auto"/>
              <w:jc w:val="center"/>
              <w:rPr>
                <w:rFonts w:asciiTheme="minorHAnsi" w:hAnsiTheme="minorHAnsi"/>
                <w:sz w:val="20"/>
                <w:szCs w:val="20"/>
                <w:lang w:val="en-GB"/>
              </w:rPr>
            </w:pPr>
            <w:r w:rsidRPr="00592D59">
              <w:rPr>
                <w:rFonts w:asciiTheme="minorHAnsi" w:hAnsiTheme="minorHAnsi"/>
                <w:sz w:val="20"/>
                <w:szCs w:val="20"/>
                <w:lang w:val="en-GB" w:eastAsia="zh-CN"/>
              </w:rPr>
              <w:t>762,538</w:t>
            </w:r>
          </w:p>
        </w:tc>
        <w:tc>
          <w:tcPr>
            <w:tcW w:w="0" w:type="auto"/>
            <w:shd w:val="clear" w:color="auto" w:fill="auto"/>
            <w:vAlign w:val="bottom"/>
          </w:tcPr>
          <w:p w14:paraId="02FC2AB4" w14:textId="5706579F" w:rsidR="00592D59" w:rsidRPr="00853346" w:rsidRDefault="00592D59" w:rsidP="00592D59">
            <w:pPr>
              <w:spacing w:line="276" w:lineRule="auto"/>
              <w:jc w:val="center"/>
              <w:rPr>
                <w:rFonts w:asciiTheme="minorHAnsi" w:hAnsiTheme="minorHAnsi"/>
                <w:sz w:val="20"/>
                <w:szCs w:val="20"/>
                <w:lang w:val="en-GB"/>
              </w:rPr>
            </w:pPr>
            <w:r w:rsidRPr="00592D59">
              <w:rPr>
                <w:rFonts w:asciiTheme="minorHAnsi" w:hAnsiTheme="minorHAnsi"/>
                <w:sz w:val="20"/>
                <w:szCs w:val="20"/>
                <w:lang w:val="en-GB" w:eastAsia="zh-CN"/>
              </w:rPr>
              <w:t>45,878</w:t>
            </w:r>
          </w:p>
        </w:tc>
        <w:tc>
          <w:tcPr>
            <w:tcW w:w="0" w:type="auto"/>
            <w:shd w:val="clear" w:color="auto" w:fill="auto"/>
            <w:vAlign w:val="bottom"/>
          </w:tcPr>
          <w:p w14:paraId="38B1522C" w14:textId="295C6646" w:rsidR="00592D59" w:rsidRPr="00853346" w:rsidRDefault="00592D59" w:rsidP="00592D59">
            <w:pPr>
              <w:spacing w:line="276" w:lineRule="auto"/>
              <w:jc w:val="center"/>
              <w:rPr>
                <w:rFonts w:asciiTheme="minorHAnsi" w:hAnsiTheme="minorHAnsi"/>
                <w:sz w:val="20"/>
                <w:szCs w:val="20"/>
                <w:lang w:val="en-GB" w:eastAsia="zh-CN"/>
              </w:rPr>
            </w:pPr>
            <w:r w:rsidRPr="00592D59">
              <w:rPr>
                <w:rFonts w:asciiTheme="minorHAnsi" w:hAnsiTheme="minorHAnsi"/>
                <w:sz w:val="20"/>
                <w:szCs w:val="20"/>
                <w:lang w:val="en-GB" w:eastAsia="zh-CN"/>
              </w:rPr>
              <w:t>283,728</w:t>
            </w:r>
          </w:p>
        </w:tc>
        <w:tc>
          <w:tcPr>
            <w:tcW w:w="0" w:type="auto"/>
          </w:tcPr>
          <w:p w14:paraId="1EFEF0BE" w14:textId="6BAEDEF3" w:rsidR="00592D59" w:rsidRPr="00853346" w:rsidRDefault="00592D59" w:rsidP="00592D59">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432,932</w:t>
            </w:r>
          </w:p>
        </w:tc>
      </w:tr>
      <w:tr w:rsidR="00592D59" w:rsidRPr="00853346" w14:paraId="4E0BC638" w14:textId="77777777" w:rsidTr="000E317F">
        <w:tc>
          <w:tcPr>
            <w:tcW w:w="0" w:type="auto"/>
            <w:vAlign w:val="center"/>
          </w:tcPr>
          <w:p w14:paraId="34DA6D73" w14:textId="77777777" w:rsidR="00592D59" w:rsidRPr="00853346" w:rsidRDefault="00592D59" w:rsidP="00592D59">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4</w:t>
            </w:r>
          </w:p>
        </w:tc>
        <w:tc>
          <w:tcPr>
            <w:tcW w:w="0" w:type="auto"/>
            <w:shd w:val="clear" w:color="auto" w:fill="auto"/>
            <w:vAlign w:val="bottom"/>
          </w:tcPr>
          <w:p w14:paraId="3AA5A34E" w14:textId="5DF7C286" w:rsidR="00592D59" w:rsidRPr="00853346" w:rsidRDefault="00592D59" w:rsidP="00592D59">
            <w:pPr>
              <w:spacing w:line="276" w:lineRule="auto"/>
              <w:jc w:val="center"/>
              <w:rPr>
                <w:rFonts w:asciiTheme="minorHAnsi" w:hAnsiTheme="minorHAnsi"/>
                <w:sz w:val="20"/>
                <w:szCs w:val="20"/>
                <w:lang w:val="en-GB"/>
              </w:rPr>
            </w:pPr>
            <w:r w:rsidRPr="00592D59">
              <w:rPr>
                <w:rFonts w:asciiTheme="minorHAnsi" w:hAnsiTheme="minorHAnsi"/>
                <w:sz w:val="20"/>
                <w:szCs w:val="20"/>
                <w:lang w:val="en-GB" w:eastAsia="zh-CN"/>
              </w:rPr>
              <w:t>762,538</w:t>
            </w:r>
          </w:p>
        </w:tc>
        <w:tc>
          <w:tcPr>
            <w:tcW w:w="0" w:type="auto"/>
            <w:shd w:val="clear" w:color="auto" w:fill="auto"/>
            <w:vAlign w:val="bottom"/>
          </w:tcPr>
          <w:p w14:paraId="7F76A898" w14:textId="04EE7C74" w:rsidR="00592D59" w:rsidRPr="00853346" w:rsidRDefault="00592D59" w:rsidP="00592D59">
            <w:pPr>
              <w:spacing w:line="276" w:lineRule="auto"/>
              <w:jc w:val="center"/>
              <w:rPr>
                <w:rFonts w:asciiTheme="minorHAnsi" w:hAnsiTheme="minorHAnsi"/>
                <w:sz w:val="20"/>
                <w:szCs w:val="20"/>
                <w:lang w:val="en-GB"/>
              </w:rPr>
            </w:pPr>
            <w:r w:rsidRPr="00592D59">
              <w:rPr>
                <w:rFonts w:asciiTheme="minorHAnsi" w:hAnsiTheme="minorHAnsi"/>
                <w:sz w:val="20"/>
                <w:szCs w:val="20"/>
                <w:lang w:val="en-GB" w:eastAsia="zh-CN"/>
              </w:rPr>
              <w:t>45,878</w:t>
            </w:r>
          </w:p>
        </w:tc>
        <w:tc>
          <w:tcPr>
            <w:tcW w:w="0" w:type="auto"/>
            <w:shd w:val="clear" w:color="auto" w:fill="auto"/>
            <w:vAlign w:val="bottom"/>
          </w:tcPr>
          <w:p w14:paraId="6C9B1848" w14:textId="4C292596" w:rsidR="00592D59" w:rsidRPr="00853346" w:rsidRDefault="00592D59" w:rsidP="00592D59">
            <w:pPr>
              <w:spacing w:line="276" w:lineRule="auto"/>
              <w:jc w:val="center"/>
              <w:rPr>
                <w:rFonts w:asciiTheme="minorHAnsi" w:hAnsiTheme="minorHAnsi"/>
                <w:sz w:val="20"/>
                <w:szCs w:val="20"/>
                <w:lang w:val="en-GB" w:eastAsia="zh-CN"/>
              </w:rPr>
            </w:pPr>
            <w:r w:rsidRPr="00592D59">
              <w:rPr>
                <w:rFonts w:asciiTheme="minorHAnsi" w:hAnsiTheme="minorHAnsi"/>
                <w:sz w:val="20"/>
                <w:szCs w:val="20"/>
                <w:lang w:val="en-GB" w:eastAsia="zh-CN"/>
              </w:rPr>
              <w:t>283,728</w:t>
            </w:r>
          </w:p>
        </w:tc>
        <w:tc>
          <w:tcPr>
            <w:tcW w:w="0" w:type="auto"/>
          </w:tcPr>
          <w:p w14:paraId="062ED771" w14:textId="17BF4A81" w:rsidR="00592D59" w:rsidRPr="00853346" w:rsidRDefault="00592D59" w:rsidP="00592D59">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432,932</w:t>
            </w:r>
          </w:p>
        </w:tc>
      </w:tr>
      <w:tr w:rsidR="00592D59" w:rsidRPr="00853346" w14:paraId="2481E022" w14:textId="77777777" w:rsidTr="000E317F">
        <w:tc>
          <w:tcPr>
            <w:tcW w:w="0" w:type="auto"/>
            <w:vAlign w:val="center"/>
          </w:tcPr>
          <w:p w14:paraId="34C026B7" w14:textId="77777777" w:rsidR="00592D59" w:rsidRPr="00853346" w:rsidRDefault="00592D59" w:rsidP="00592D59">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5</w:t>
            </w:r>
          </w:p>
        </w:tc>
        <w:tc>
          <w:tcPr>
            <w:tcW w:w="0" w:type="auto"/>
            <w:shd w:val="clear" w:color="auto" w:fill="auto"/>
            <w:vAlign w:val="bottom"/>
          </w:tcPr>
          <w:p w14:paraId="4A9A0230" w14:textId="08B2D632" w:rsidR="00592D59" w:rsidRPr="00853346" w:rsidRDefault="00592D59" w:rsidP="00592D59">
            <w:pPr>
              <w:spacing w:line="276" w:lineRule="auto"/>
              <w:jc w:val="center"/>
              <w:rPr>
                <w:rFonts w:asciiTheme="minorHAnsi" w:hAnsiTheme="minorHAnsi"/>
                <w:sz w:val="20"/>
                <w:szCs w:val="20"/>
                <w:lang w:val="en-GB"/>
              </w:rPr>
            </w:pPr>
            <w:r w:rsidRPr="00592D59">
              <w:rPr>
                <w:rFonts w:asciiTheme="minorHAnsi" w:hAnsiTheme="minorHAnsi"/>
                <w:sz w:val="20"/>
                <w:szCs w:val="20"/>
                <w:lang w:val="en-GB" w:eastAsia="zh-CN"/>
              </w:rPr>
              <w:t>762,538</w:t>
            </w:r>
          </w:p>
        </w:tc>
        <w:tc>
          <w:tcPr>
            <w:tcW w:w="0" w:type="auto"/>
            <w:shd w:val="clear" w:color="auto" w:fill="auto"/>
            <w:vAlign w:val="bottom"/>
          </w:tcPr>
          <w:p w14:paraId="1152BEC3" w14:textId="4FCFE2C0" w:rsidR="00592D59" w:rsidRPr="00853346" w:rsidRDefault="00592D59" w:rsidP="00592D59">
            <w:pPr>
              <w:spacing w:line="276" w:lineRule="auto"/>
              <w:jc w:val="center"/>
              <w:rPr>
                <w:rFonts w:asciiTheme="minorHAnsi" w:hAnsiTheme="minorHAnsi"/>
                <w:sz w:val="20"/>
                <w:szCs w:val="20"/>
                <w:lang w:val="en-GB"/>
              </w:rPr>
            </w:pPr>
            <w:r w:rsidRPr="00592D59">
              <w:rPr>
                <w:rFonts w:asciiTheme="minorHAnsi" w:hAnsiTheme="minorHAnsi"/>
                <w:sz w:val="20"/>
                <w:szCs w:val="20"/>
                <w:lang w:val="en-GB" w:eastAsia="zh-CN"/>
              </w:rPr>
              <w:t>45,878</w:t>
            </w:r>
          </w:p>
        </w:tc>
        <w:tc>
          <w:tcPr>
            <w:tcW w:w="0" w:type="auto"/>
            <w:shd w:val="clear" w:color="auto" w:fill="auto"/>
            <w:vAlign w:val="bottom"/>
          </w:tcPr>
          <w:p w14:paraId="279DC797" w14:textId="753ACE7E" w:rsidR="00592D59" w:rsidRPr="00853346" w:rsidRDefault="00592D59" w:rsidP="00592D59">
            <w:pPr>
              <w:spacing w:line="276" w:lineRule="auto"/>
              <w:jc w:val="center"/>
              <w:rPr>
                <w:rFonts w:asciiTheme="minorHAnsi" w:hAnsiTheme="minorHAnsi"/>
                <w:sz w:val="20"/>
                <w:szCs w:val="20"/>
                <w:lang w:val="en-GB" w:eastAsia="zh-CN"/>
              </w:rPr>
            </w:pPr>
            <w:r w:rsidRPr="00592D59">
              <w:rPr>
                <w:rFonts w:asciiTheme="minorHAnsi" w:hAnsiTheme="minorHAnsi"/>
                <w:sz w:val="20"/>
                <w:szCs w:val="20"/>
                <w:lang w:val="en-GB" w:eastAsia="zh-CN"/>
              </w:rPr>
              <w:t>283,728</w:t>
            </w:r>
          </w:p>
        </w:tc>
        <w:tc>
          <w:tcPr>
            <w:tcW w:w="0" w:type="auto"/>
          </w:tcPr>
          <w:p w14:paraId="2E6CF1B8" w14:textId="4B6C8107" w:rsidR="00592D59" w:rsidRPr="00853346" w:rsidRDefault="00592D59" w:rsidP="00592D59">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432,932</w:t>
            </w:r>
          </w:p>
        </w:tc>
      </w:tr>
      <w:tr w:rsidR="00592D59" w:rsidRPr="00853346" w14:paraId="50C780EB" w14:textId="77777777" w:rsidTr="000E317F">
        <w:trPr>
          <w:trHeight w:val="594"/>
        </w:trPr>
        <w:tc>
          <w:tcPr>
            <w:tcW w:w="0" w:type="auto"/>
            <w:vAlign w:val="center"/>
          </w:tcPr>
          <w:p w14:paraId="25804C59" w14:textId="77777777" w:rsidR="00592D59" w:rsidRPr="00853346" w:rsidRDefault="00592D59" w:rsidP="00592D59">
            <w:pPr>
              <w:spacing w:line="276" w:lineRule="auto"/>
              <w:jc w:val="center"/>
              <w:rPr>
                <w:rFonts w:asciiTheme="minorHAnsi" w:hAnsiTheme="minorHAnsi"/>
                <w:b/>
                <w:bCs/>
                <w:sz w:val="20"/>
                <w:szCs w:val="20"/>
                <w:lang w:val="en-GB"/>
              </w:rPr>
            </w:pPr>
            <w:r w:rsidRPr="00853346">
              <w:rPr>
                <w:rFonts w:asciiTheme="minorHAnsi" w:hAnsiTheme="minorHAnsi"/>
                <w:b/>
                <w:bCs/>
                <w:sz w:val="20"/>
                <w:szCs w:val="20"/>
                <w:lang w:val="en-GB"/>
              </w:rPr>
              <w:t>Total</w:t>
            </w:r>
          </w:p>
        </w:tc>
        <w:tc>
          <w:tcPr>
            <w:tcW w:w="0" w:type="auto"/>
            <w:shd w:val="clear" w:color="auto" w:fill="auto"/>
            <w:vAlign w:val="bottom"/>
          </w:tcPr>
          <w:p w14:paraId="45FDBD8F" w14:textId="6FC4D187" w:rsidR="00592D59" w:rsidRPr="00A31203" w:rsidRDefault="00592D59" w:rsidP="00592D59">
            <w:pPr>
              <w:spacing w:line="276" w:lineRule="auto"/>
              <w:jc w:val="center"/>
              <w:rPr>
                <w:rFonts w:asciiTheme="minorHAnsi" w:hAnsiTheme="minorHAnsi"/>
                <w:b/>
                <w:bCs/>
                <w:sz w:val="20"/>
                <w:szCs w:val="20"/>
                <w:lang w:val="en-GB" w:eastAsia="zh-CN"/>
              </w:rPr>
            </w:pPr>
            <w:r w:rsidRPr="00A31203">
              <w:rPr>
                <w:rFonts w:asciiTheme="minorHAnsi" w:hAnsiTheme="minorHAnsi"/>
                <w:b/>
                <w:bCs/>
                <w:sz w:val="20"/>
                <w:szCs w:val="20"/>
                <w:lang w:val="en-GB" w:eastAsia="zh-CN"/>
              </w:rPr>
              <w:t>3,812,690</w:t>
            </w:r>
          </w:p>
        </w:tc>
        <w:tc>
          <w:tcPr>
            <w:tcW w:w="0" w:type="auto"/>
            <w:shd w:val="clear" w:color="auto" w:fill="auto"/>
            <w:vAlign w:val="bottom"/>
          </w:tcPr>
          <w:p w14:paraId="325DFEE0" w14:textId="63E24914" w:rsidR="00592D59" w:rsidRPr="00A31203" w:rsidRDefault="00592D59" w:rsidP="00592D59">
            <w:pPr>
              <w:spacing w:line="276" w:lineRule="auto"/>
              <w:jc w:val="center"/>
              <w:rPr>
                <w:rFonts w:asciiTheme="minorHAnsi" w:hAnsiTheme="minorHAnsi"/>
                <w:b/>
                <w:bCs/>
                <w:sz w:val="20"/>
                <w:szCs w:val="20"/>
                <w:lang w:val="en-GB" w:eastAsia="zh-CN"/>
              </w:rPr>
            </w:pPr>
            <w:r w:rsidRPr="00A31203">
              <w:rPr>
                <w:rFonts w:asciiTheme="minorHAnsi" w:hAnsiTheme="minorHAnsi"/>
                <w:b/>
                <w:bCs/>
                <w:sz w:val="20"/>
                <w:szCs w:val="20"/>
                <w:lang w:val="en-GB" w:eastAsia="zh-CN"/>
              </w:rPr>
              <w:t>229,390</w:t>
            </w:r>
          </w:p>
        </w:tc>
        <w:tc>
          <w:tcPr>
            <w:tcW w:w="0" w:type="auto"/>
            <w:shd w:val="clear" w:color="auto" w:fill="auto"/>
            <w:vAlign w:val="bottom"/>
          </w:tcPr>
          <w:p w14:paraId="4735DA67" w14:textId="42AC4906" w:rsidR="00592D59" w:rsidRPr="00A31203" w:rsidRDefault="00592D59" w:rsidP="00592D59">
            <w:pPr>
              <w:spacing w:line="276" w:lineRule="auto"/>
              <w:jc w:val="center"/>
              <w:rPr>
                <w:rFonts w:asciiTheme="minorHAnsi" w:hAnsiTheme="minorHAnsi"/>
                <w:b/>
                <w:bCs/>
                <w:sz w:val="20"/>
                <w:szCs w:val="20"/>
                <w:lang w:val="en-GB" w:eastAsia="zh-CN"/>
              </w:rPr>
            </w:pPr>
            <w:r w:rsidRPr="00A31203">
              <w:rPr>
                <w:rFonts w:asciiTheme="minorHAnsi" w:hAnsiTheme="minorHAnsi"/>
                <w:b/>
                <w:bCs/>
                <w:sz w:val="20"/>
                <w:szCs w:val="20"/>
                <w:lang w:val="en-GB" w:eastAsia="zh-CN"/>
              </w:rPr>
              <w:t>1,418,640</w:t>
            </w:r>
          </w:p>
        </w:tc>
        <w:tc>
          <w:tcPr>
            <w:tcW w:w="0" w:type="auto"/>
            <w:shd w:val="clear" w:color="auto" w:fill="auto"/>
            <w:vAlign w:val="bottom"/>
          </w:tcPr>
          <w:p w14:paraId="5B07AEBD" w14:textId="7E3A8584" w:rsidR="00592D59" w:rsidRPr="00A31203" w:rsidRDefault="00592D59" w:rsidP="00592D59">
            <w:pPr>
              <w:spacing w:line="276" w:lineRule="auto"/>
              <w:jc w:val="center"/>
              <w:rPr>
                <w:rFonts w:asciiTheme="minorHAnsi" w:hAnsiTheme="minorHAnsi"/>
                <w:b/>
                <w:bCs/>
                <w:sz w:val="20"/>
                <w:szCs w:val="20"/>
                <w:lang w:val="en-GB" w:eastAsia="zh-CN"/>
              </w:rPr>
            </w:pPr>
            <w:r w:rsidRPr="00A31203">
              <w:rPr>
                <w:rFonts w:asciiTheme="minorHAnsi" w:hAnsiTheme="minorHAnsi"/>
                <w:b/>
                <w:bCs/>
                <w:sz w:val="20"/>
                <w:szCs w:val="20"/>
                <w:lang w:val="en-GB" w:eastAsia="zh-CN"/>
              </w:rPr>
              <w:t>2,164,660</w:t>
            </w:r>
          </w:p>
        </w:tc>
      </w:tr>
      <w:tr w:rsidR="00A31203" w:rsidRPr="00853346" w14:paraId="6A35BFDF" w14:textId="77777777" w:rsidTr="000E317F">
        <w:trPr>
          <w:trHeight w:val="594"/>
        </w:trPr>
        <w:tc>
          <w:tcPr>
            <w:tcW w:w="0" w:type="auto"/>
            <w:vAlign w:val="center"/>
          </w:tcPr>
          <w:p w14:paraId="2CA16BB9" w14:textId="6B26056B" w:rsidR="00A31203" w:rsidRPr="00853346" w:rsidRDefault="00A31203" w:rsidP="00592D59">
            <w:pPr>
              <w:spacing w:line="276" w:lineRule="auto"/>
              <w:jc w:val="center"/>
              <w:rPr>
                <w:rFonts w:asciiTheme="minorHAnsi" w:hAnsiTheme="minorHAnsi"/>
                <w:b/>
                <w:bCs/>
                <w:sz w:val="20"/>
                <w:szCs w:val="20"/>
                <w:lang w:val="en-GB"/>
              </w:rPr>
            </w:pPr>
            <w:r w:rsidRPr="00853346">
              <w:rPr>
                <w:rFonts w:asciiTheme="minorHAnsi" w:hAnsiTheme="minorHAnsi"/>
                <w:b/>
                <w:sz w:val="20"/>
                <w:szCs w:val="20"/>
                <w:lang w:val="en-GB"/>
              </w:rPr>
              <w:t>Total number of crediting years</w:t>
            </w:r>
          </w:p>
        </w:tc>
        <w:tc>
          <w:tcPr>
            <w:tcW w:w="0" w:type="auto"/>
            <w:gridSpan w:val="4"/>
            <w:shd w:val="clear" w:color="auto" w:fill="auto"/>
            <w:vAlign w:val="bottom"/>
          </w:tcPr>
          <w:p w14:paraId="6ECA83F8" w14:textId="1A77F58C" w:rsidR="00A31203" w:rsidRPr="00A31203" w:rsidRDefault="00A31203" w:rsidP="00592D59">
            <w:pPr>
              <w:spacing w:line="276" w:lineRule="auto"/>
              <w:jc w:val="center"/>
              <w:rPr>
                <w:rFonts w:asciiTheme="minorHAnsi" w:hAnsiTheme="minorHAnsi"/>
                <w:b/>
                <w:bCs/>
                <w:sz w:val="20"/>
                <w:szCs w:val="20"/>
                <w:lang w:val="en-GB" w:eastAsia="zh-CN"/>
              </w:rPr>
            </w:pPr>
            <w:r w:rsidRPr="00853346">
              <w:rPr>
                <w:rFonts w:asciiTheme="minorHAnsi" w:hAnsiTheme="minorHAnsi"/>
                <w:sz w:val="20"/>
                <w:szCs w:val="20"/>
                <w:lang w:val="en-GB" w:eastAsia="zh-CN"/>
              </w:rPr>
              <w:t>5</w:t>
            </w:r>
          </w:p>
        </w:tc>
      </w:tr>
      <w:tr w:rsidR="00A31203" w:rsidRPr="00853346" w14:paraId="1DE886D6" w14:textId="77777777" w:rsidTr="000E317F">
        <w:trPr>
          <w:cnfStyle w:val="010000000000" w:firstRow="0" w:lastRow="1" w:firstColumn="0" w:lastColumn="0" w:oddVBand="0" w:evenVBand="0" w:oddHBand="0" w:evenHBand="0" w:firstRowFirstColumn="0" w:firstRowLastColumn="0" w:lastRowFirstColumn="0" w:lastRowLastColumn="0"/>
          <w:trHeight w:val="594"/>
        </w:trPr>
        <w:tc>
          <w:tcPr>
            <w:tcW w:w="0" w:type="auto"/>
            <w:tcBorders>
              <w:top w:val="none" w:sz="0" w:space="0" w:color="auto"/>
            </w:tcBorders>
            <w:vAlign w:val="center"/>
          </w:tcPr>
          <w:p w14:paraId="080E1DA4" w14:textId="35019611" w:rsidR="00A31203" w:rsidRPr="00853346" w:rsidRDefault="00A31203" w:rsidP="00592D59">
            <w:pPr>
              <w:spacing w:line="276" w:lineRule="auto"/>
              <w:jc w:val="center"/>
              <w:rPr>
                <w:rFonts w:asciiTheme="minorHAnsi" w:hAnsiTheme="minorHAnsi"/>
                <w:b w:val="0"/>
                <w:bCs w:val="0"/>
                <w:sz w:val="20"/>
                <w:szCs w:val="20"/>
                <w:lang w:val="en-GB"/>
              </w:rPr>
            </w:pPr>
            <w:r w:rsidRPr="00853346">
              <w:rPr>
                <w:rFonts w:asciiTheme="minorHAnsi" w:hAnsiTheme="minorHAnsi"/>
                <w:sz w:val="20"/>
                <w:szCs w:val="20"/>
                <w:lang w:val="en-GB"/>
              </w:rPr>
              <w:t>Annual average over the crediting period</w:t>
            </w:r>
          </w:p>
        </w:tc>
        <w:tc>
          <w:tcPr>
            <w:tcW w:w="0" w:type="auto"/>
            <w:tcBorders>
              <w:top w:val="none" w:sz="0" w:space="0" w:color="auto"/>
            </w:tcBorders>
            <w:shd w:val="clear" w:color="auto" w:fill="auto"/>
            <w:vAlign w:val="bottom"/>
          </w:tcPr>
          <w:p w14:paraId="2093CBEF" w14:textId="7616F836" w:rsidR="00A31203" w:rsidRPr="000E317F" w:rsidRDefault="00A31203" w:rsidP="00592D59">
            <w:pPr>
              <w:spacing w:line="276" w:lineRule="auto"/>
              <w:jc w:val="center"/>
              <w:rPr>
                <w:rFonts w:asciiTheme="minorHAnsi" w:hAnsiTheme="minorHAnsi"/>
                <w:sz w:val="20"/>
                <w:szCs w:val="20"/>
                <w:lang w:val="en-GB" w:eastAsia="zh-CN"/>
              </w:rPr>
            </w:pPr>
            <w:r w:rsidRPr="000E317F">
              <w:rPr>
                <w:rFonts w:asciiTheme="minorHAnsi" w:hAnsiTheme="minorHAnsi"/>
                <w:sz w:val="20"/>
                <w:szCs w:val="20"/>
                <w:lang w:val="en-GB" w:eastAsia="zh-CN"/>
              </w:rPr>
              <w:t>762,538</w:t>
            </w:r>
          </w:p>
        </w:tc>
        <w:tc>
          <w:tcPr>
            <w:tcW w:w="0" w:type="auto"/>
            <w:tcBorders>
              <w:top w:val="none" w:sz="0" w:space="0" w:color="auto"/>
            </w:tcBorders>
            <w:shd w:val="clear" w:color="auto" w:fill="auto"/>
            <w:vAlign w:val="bottom"/>
          </w:tcPr>
          <w:p w14:paraId="610361DE" w14:textId="4F2D5B60" w:rsidR="00A31203" w:rsidRPr="000E317F" w:rsidRDefault="00A31203" w:rsidP="00592D59">
            <w:pPr>
              <w:spacing w:line="276" w:lineRule="auto"/>
              <w:jc w:val="center"/>
              <w:rPr>
                <w:rFonts w:asciiTheme="minorHAnsi" w:hAnsiTheme="minorHAnsi"/>
                <w:sz w:val="20"/>
                <w:szCs w:val="20"/>
                <w:lang w:val="en-GB" w:eastAsia="zh-CN"/>
              </w:rPr>
            </w:pPr>
            <w:r w:rsidRPr="000E317F">
              <w:rPr>
                <w:rFonts w:asciiTheme="minorHAnsi" w:hAnsiTheme="minorHAnsi"/>
                <w:sz w:val="20"/>
                <w:szCs w:val="20"/>
                <w:lang w:val="en-GB" w:eastAsia="zh-CN"/>
              </w:rPr>
              <w:t>45,878</w:t>
            </w:r>
          </w:p>
        </w:tc>
        <w:tc>
          <w:tcPr>
            <w:tcW w:w="0" w:type="auto"/>
            <w:tcBorders>
              <w:top w:val="none" w:sz="0" w:space="0" w:color="auto"/>
            </w:tcBorders>
            <w:shd w:val="clear" w:color="auto" w:fill="auto"/>
            <w:vAlign w:val="bottom"/>
          </w:tcPr>
          <w:p w14:paraId="59CE7DE1" w14:textId="15D360BD" w:rsidR="00A31203" w:rsidRPr="000E317F" w:rsidRDefault="00A31203" w:rsidP="00592D59">
            <w:pPr>
              <w:spacing w:line="276" w:lineRule="auto"/>
              <w:jc w:val="center"/>
              <w:rPr>
                <w:rFonts w:asciiTheme="minorHAnsi" w:hAnsiTheme="minorHAnsi"/>
                <w:sz w:val="20"/>
                <w:szCs w:val="20"/>
                <w:lang w:val="en-GB" w:eastAsia="zh-CN"/>
              </w:rPr>
            </w:pPr>
            <w:r w:rsidRPr="000E317F">
              <w:rPr>
                <w:rFonts w:asciiTheme="minorHAnsi" w:hAnsiTheme="minorHAnsi"/>
                <w:sz w:val="20"/>
                <w:szCs w:val="20"/>
                <w:lang w:val="en-GB" w:eastAsia="zh-CN"/>
              </w:rPr>
              <w:t>283,728</w:t>
            </w:r>
          </w:p>
        </w:tc>
        <w:tc>
          <w:tcPr>
            <w:tcW w:w="0" w:type="auto"/>
            <w:tcBorders>
              <w:top w:val="none" w:sz="0" w:space="0" w:color="auto"/>
            </w:tcBorders>
            <w:shd w:val="clear" w:color="auto" w:fill="auto"/>
            <w:vAlign w:val="bottom"/>
          </w:tcPr>
          <w:p w14:paraId="61C000B8" w14:textId="19AD27B1" w:rsidR="00A31203" w:rsidRPr="000E317F" w:rsidRDefault="00A31203" w:rsidP="00592D59">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432,932</w:t>
            </w:r>
          </w:p>
        </w:tc>
      </w:tr>
    </w:tbl>
    <w:p w14:paraId="6B50AE46" w14:textId="77777777" w:rsidR="00287029" w:rsidRPr="003167C5" w:rsidRDefault="00287029" w:rsidP="003A6007">
      <w:pPr>
        <w:rPr>
          <w:b/>
          <w:lang w:val="en-GB"/>
        </w:rPr>
      </w:pPr>
    </w:p>
    <w:p w14:paraId="2E80C4BB" w14:textId="60B61CD0" w:rsidR="00A10B8A" w:rsidRPr="003167C5" w:rsidRDefault="00B46B23" w:rsidP="00B01408">
      <w:pPr>
        <w:pStyle w:val="51"/>
      </w:pPr>
      <w:r w:rsidRPr="003167C5">
        <w:t xml:space="preserve">B.7. </w:t>
      </w:r>
      <w:r w:rsidR="00A10B8A" w:rsidRPr="003167C5">
        <w:t>Monitoring plan</w:t>
      </w:r>
    </w:p>
    <w:p w14:paraId="1D07F32E" w14:textId="22C42090" w:rsidR="00A10B8A" w:rsidRPr="003167C5" w:rsidRDefault="00B46B23" w:rsidP="00B46B23">
      <w:r w:rsidRPr="003167C5">
        <w:t xml:space="preserve">B.7.1 </w:t>
      </w:r>
      <w:r w:rsidR="00A10B8A" w:rsidRPr="003167C5">
        <w:t xml:space="preserve">Data and parameters to be </w:t>
      </w:r>
      <w:proofErr w:type="gramStart"/>
      <w:r w:rsidR="00A10B8A" w:rsidRPr="003167C5">
        <w:t>monitored</w:t>
      </w:r>
      <w:proofErr w:type="gramEnd"/>
    </w:p>
    <w:p w14:paraId="304E0644" w14:textId="5AD1FE96" w:rsidR="00A10B8A" w:rsidRPr="003167C5" w:rsidRDefault="00A10B8A" w:rsidP="00A10B8A">
      <w:pPr>
        <w:rPr>
          <w:b/>
          <w:lang w:val="en-GB"/>
        </w:rPr>
      </w:pPr>
      <w:r w:rsidRPr="003167C5">
        <w:rPr>
          <w:lang w:val="en-GB"/>
        </w:rPr>
        <w:br/>
      </w:r>
      <w:r w:rsidRPr="003167C5">
        <w:rPr>
          <w:b/>
          <w:lang w:val="en-GB"/>
        </w:rPr>
        <w:t>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10B8A" w:rsidRPr="005C2B31" w14:paraId="44FD12E2"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1E6FB" w14:textId="517436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131C6FE3" w14:textId="0CBE59F2"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D069AC" w:rsidRPr="005C2B31">
              <w:rPr>
                <w:sz w:val="20"/>
                <w:szCs w:val="20"/>
                <w:vertAlign w:val="subscript"/>
                <w:lang w:val="en-GB" w:eastAsia="zh-CN"/>
              </w:rPr>
              <w:t>p,</w:t>
            </w:r>
            <w:r w:rsidRPr="005C2B31">
              <w:rPr>
                <w:sz w:val="20"/>
                <w:szCs w:val="20"/>
                <w:vertAlign w:val="subscript"/>
                <w:lang w:val="en-GB" w:eastAsia="zh-CN"/>
              </w:rPr>
              <w:t>LT</w:t>
            </w:r>
            <w:proofErr w:type="spellEnd"/>
            <w:proofErr w:type="gramEnd"/>
          </w:p>
        </w:tc>
      </w:tr>
      <w:tr w:rsidR="00A10B8A" w:rsidRPr="005C2B31" w14:paraId="0DE6EFCE"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60467" w14:textId="76A6CB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598CE981" w14:textId="157ED5EC"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A10B8A" w:rsidRPr="005C2B31" w14:paraId="33397A27"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0881E2" w14:textId="77E1BA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ACDC634" w14:textId="187A3E20" w:rsidR="00A10B8A" w:rsidRPr="005C2B31" w:rsidRDefault="00D069AC" w:rsidP="00D957C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D957C4">
              <w:rPr>
                <w:sz w:val="20"/>
                <w:szCs w:val="20"/>
                <w:lang w:val="en-GB" w:eastAsia="zh-CN"/>
              </w:rPr>
              <w:t xml:space="preserve">Number of animals of type LT produced annually for the year y </w:t>
            </w:r>
          </w:p>
        </w:tc>
      </w:tr>
      <w:tr w:rsidR="00A10B8A" w:rsidRPr="005C2B31" w14:paraId="4B496EBF"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5DA8D3" w14:textId="29B2AE1F"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65AA248F" w14:textId="21CD9244"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bookmarkStart w:id="37" w:name="OLE_LINK57"/>
            <w:r w:rsidRPr="005C2B31">
              <w:rPr>
                <w:sz w:val="20"/>
                <w:szCs w:val="20"/>
                <w:lang w:val="en-GB" w:eastAsia="zh-CN"/>
              </w:rPr>
              <w:t>Project proponents</w:t>
            </w:r>
            <w:bookmarkEnd w:id="37"/>
          </w:p>
        </w:tc>
      </w:tr>
      <w:tr w:rsidR="00A10B8A" w:rsidRPr="005C2B31" w14:paraId="003B19D9"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80FA50" w14:textId="46CEADC2"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047E66D1" w14:textId="06915DBE" w:rsidR="00A10B8A" w:rsidRPr="005C2B31" w:rsidRDefault="00E625C8"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eastAsia="zh-CN"/>
              </w:rPr>
              <w:t>429,958</w:t>
            </w:r>
            <w:r w:rsidR="00D069AC" w:rsidRPr="005C2B31">
              <w:rPr>
                <w:sz w:val="20"/>
                <w:szCs w:val="20"/>
                <w:lang w:eastAsia="zh-CN"/>
              </w:rPr>
              <w:t>heads of commercial pigs</w:t>
            </w:r>
            <w:r w:rsidR="00D069AC" w:rsidRPr="005C2B31">
              <w:rPr>
                <w:color w:val="auto"/>
                <w:sz w:val="20"/>
                <w:szCs w:val="20"/>
                <w:lang w:eastAsia="zh-CN"/>
              </w:rPr>
              <w:t xml:space="preserve"> </w:t>
            </w:r>
          </w:p>
        </w:tc>
      </w:tr>
      <w:tr w:rsidR="00A10B8A" w:rsidRPr="005C2B31" w14:paraId="6C051482" w14:textId="77777777" w:rsidTr="00A10B8A">
        <w:tc>
          <w:tcPr>
            <w:cnfStyle w:val="001000000000" w:firstRow="0" w:lastRow="0" w:firstColumn="1" w:lastColumn="0" w:oddVBand="0" w:evenVBand="0" w:oddHBand="0" w:evenHBand="0" w:firstRowFirstColumn="0" w:firstRowLastColumn="0" w:lastRowFirstColumn="0" w:lastRowLastColumn="0"/>
            <w:tcW w:w="1521" w:type="pct"/>
          </w:tcPr>
          <w:p w14:paraId="06C03EB1" w14:textId="01ECC4CC"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A0A6658" w14:textId="74F6D6F0" w:rsidR="00A10B8A" w:rsidRPr="005C2B31" w:rsidRDefault="00514241" w:rsidP="00C15AE0">
            <w:pPr>
              <w:widowControl w:val="0"/>
              <w:autoSpaceDE w:val="0"/>
              <w:autoSpaceDN w:val="0"/>
              <w:adjustRightInd w:val="0"/>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To be collected for each swine population in </w:t>
            </w:r>
            <w:proofErr w:type="gramStart"/>
            <w:r w:rsidRPr="005C2B31">
              <w:rPr>
                <w:sz w:val="20"/>
                <w:szCs w:val="20"/>
                <w:lang w:val="en-GB"/>
              </w:rPr>
              <w:t>all of</w:t>
            </w:r>
            <w:proofErr w:type="gramEnd"/>
            <w:r w:rsidRPr="005C2B31">
              <w:rPr>
                <w:sz w:val="20"/>
                <w:szCs w:val="20"/>
                <w:lang w:val="en-GB"/>
              </w:rPr>
              <w:t xml:space="preserve"> the pig barns. </w:t>
            </w:r>
            <w:r w:rsidR="001F7A89" w:rsidRPr="005C2B31">
              <w:rPr>
                <w:sz w:val="20"/>
                <w:szCs w:val="20"/>
                <w:lang w:val="en-GB"/>
              </w:rPr>
              <w:t xml:space="preserve"> The number of swine produced in the farm will be recorded manually by the responsible staff.</w:t>
            </w:r>
            <w:r w:rsidRPr="005C2B31">
              <w:rPr>
                <w:sz w:val="20"/>
                <w:szCs w:val="20"/>
                <w:lang w:val="en-GB"/>
              </w:rPr>
              <w:t xml:space="preserve"> </w:t>
            </w:r>
          </w:p>
        </w:tc>
      </w:tr>
      <w:tr w:rsidR="00A10B8A" w:rsidRPr="005C2B31" w14:paraId="2F656177" w14:textId="77777777" w:rsidTr="00A10B8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5FED954" w14:textId="73466700"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42BEDE5D" w14:textId="19BAA7C1" w:rsidR="00A10B8A" w:rsidRPr="005C2B31" w:rsidRDefault="00514241"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A10B8A" w:rsidRPr="005C2B31" w14:paraId="13E6336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A9F5B2" w14:textId="6EEA61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6E462429" w14:textId="7F543719" w:rsidR="00A10B8A" w:rsidRPr="005C2B31" w:rsidRDefault="00236B3F"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A10B8A" w:rsidRPr="005C2B31" w14:paraId="1AF946D6"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C98786" w14:textId="30A143D8"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57E583AC" w14:textId="05EEBFB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A10B8A" w:rsidRPr="005C2B31" w14:paraId="20774B7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0166A6" w14:textId="35B4717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13EDAFA0" w14:textId="5E71598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7D64EEFE" w14:textId="254DD61F" w:rsidR="003A6007" w:rsidRPr="003167C5" w:rsidRDefault="003A6007"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D069AC" w:rsidRPr="005C2B31" w14:paraId="3CD619FD"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719B1C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Data / Parameter</w:t>
            </w:r>
          </w:p>
        </w:tc>
        <w:tc>
          <w:tcPr>
            <w:tcW w:w="3479" w:type="pct"/>
          </w:tcPr>
          <w:p w14:paraId="3FC67DD5" w14:textId="24D0E239"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236B3F" w:rsidRPr="005C2B31">
              <w:rPr>
                <w:sz w:val="20"/>
                <w:szCs w:val="20"/>
                <w:vertAlign w:val="subscript"/>
                <w:lang w:val="en-GB" w:eastAsia="zh-CN"/>
              </w:rPr>
              <w:t>da,</w:t>
            </w:r>
            <w:r w:rsidRPr="005C2B31">
              <w:rPr>
                <w:sz w:val="20"/>
                <w:szCs w:val="20"/>
                <w:vertAlign w:val="subscript"/>
                <w:lang w:val="en-GB" w:eastAsia="zh-CN"/>
              </w:rPr>
              <w:t>LT</w:t>
            </w:r>
            <w:proofErr w:type="spellEnd"/>
            <w:proofErr w:type="gramEnd"/>
          </w:p>
        </w:tc>
      </w:tr>
      <w:tr w:rsidR="00D069AC" w:rsidRPr="005C2B31" w14:paraId="18234C0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CAFCEEE"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7FA2805C"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D069AC" w:rsidRPr="005C2B31" w14:paraId="67131C1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D284CBC"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E1497DF"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Number of days animal of type LT is alive in the farm in the year y</w:t>
            </w:r>
          </w:p>
        </w:tc>
      </w:tr>
      <w:tr w:rsidR="00D069AC" w:rsidRPr="005C2B31" w14:paraId="1E3580B9"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2A0655"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5E41D281"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D069AC" w:rsidRPr="005C2B31" w14:paraId="00C6BCD1"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97F53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1A77881" w14:textId="2C6E7EF6"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180days</w:t>
            </w:r>
          </w:p>
        </w:tc>
      </w:tr>
      <w:tr w:rsidR="00D069AC" w:rsidRPr="005C2B31" w14:paraId="63D7B328" w14:textId="77777777" w:rsidTr="009B7FC6">
        <w:tc>
          <w:tcPr>
            <w:cnfStyle w:val="001000000000" w:firstRow="0" w:lastRow="0" w:firstColumn="1" w:lastColumn="0" w:oddVBand="0" w:evenVBand="0" w:oddHBand="0" w:evenHBand="0" w:firstRowFirstColumn="0" w:firstRowLastColumn="0" w:lastRowFirstColumn="0" w:lastRowLastColumn="0"/>
            <w:tcW w:w="1521" w:type="pct"/>
          </w:tcPr>
          <w:p w14:paraId="63464A2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84E6DD1" w14:textId="3CA0B83D" w:rsidR="00D069AC" w:rsidRPr="005C2B31" w:rsidRDefault="00236B3F" w:rsidP="00C15A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The days of swine alive in the farm will be recorded manually by the responsible staff. </w:t>
            </w:r>
          </w:p>
        </w:tc>
      </w:tr>
      <w:tr w:rsidR="00D069AC" w:rsidRPr="005C2B31" w14:paraId="319B93C8"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500E344"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6E1B8A75"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D069AC" w:rsidRPr="005C2B31" w14:paraId="17D284F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8811B1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4BF88351" w14:textId="6370B832"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D069AC" w:rsidRPr="005C2B31" w14:paraId="145B5792"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4460C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1440C892" w14:textId="4567C424" w:rsidR="00D069AC" w:rsidRPr="005C2B31" w:rsidRDefault="00236B3F" w:rsidP="009B7FC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D069AC" w:rsidRPr="005C2B31" w14:paraId="79169FCF"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F3B2DF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5E4F57" w14:textId="3EF08824" w:rsidR="00D069AC" w:rsidRPr="005C2B31" w:rsidRDefault="00236B3F"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14A633B0" w14:textId="7D8E17F8" w:rsidR="00D069AC" w:rsidRPr="003167C5" w:rsidRDefault="00D069AC"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A3AB2" w:rsidRPr="005C2B31" w14:paraId="0A455AD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6ECEFA"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38074741" w14:textId="1C801DD6"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vertAlign w:val="subscript"/>
                <w:lang w:val="en-GB" w:eastAsia="zh-CN"/>
              </w:rPr>
              <w:t>AA</w:t>
            </w:r>
          </w:p>
        </w:tc>
      </w:tr>
      <w:tr w:rsidR="00FA3AB2" w:rsidRPr="005C2B31" w14:paraId="03A6D33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1B99B0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687C4D1A"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FA3AB2" w:rsidRPr="005C2B31" w14:paraId="00C426C5"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008BC4"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189755D2" w14:textId="4D6EC661" w:rsidR="00FA3AB2" w:rsidRPr="005C2B31" w:rsidRDefault="00FA3AB2" w:rsidP="00C24A53">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 stock of animals in the farm, discounting dead and discarded</w:t>
            </w:r>
            <w:r w:rsidR="00101E09" w:rsidRPr="005C2B31">
              <w:rPr>
                <w:sz w:val="20"/>
                <w:szCs w:val="20"/>
                <w:lang w:val="en-GB" w:eastAsia="zh-CN"/>
              </w:rPr>
              <w:t xml:space="preserve"> </w:t>
            </w:r>
            <w:r w:rsidR="00101E09" w:rsidRPr="005C2B31">
              <w:rPr>
                <w:sz w:val="20"/>
                <w:szCs w:val="20"/>
                <w:lang w:eastAsia="zh-CN"/>
              </w:rPr>
              <w:t>animals</w:t>
            </w:r>
          </w:p>
        </w:tc>
      </w:tr>
      <w:tr w:rsidR="00FA3AB2" w:rsidRPr="005C2B31" w14:paraId="31F75D4A"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010000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0DCCED4"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FA3AB2" w:rsidRPr="005C2B31" w14:paraId="1C4EA55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9C2AB10"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C296D30" w14:textId="11C5F5CD" w:rsidR="00FA3AB2" w:rsidRPr="005C2B31" w:rsidRDefault="00C45C0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173,300</w:t>
            </w:r>
            <w:r w:rsidR="00FA3AB2" w:rsidRPr="005C2B31">
              <w:rPr>
                <w:sz w:val="20"/>
                <w:szCs w:val="20"/>
                <w:lang w:val="en-GB" w:eastAsia="zh-CN"/>
              </w:rPr>
              <w:t xml:space="preserve">heads of breeding pigs </w:t>
            </w:r>
          </w:p>
        </w:tc>
      </w:tr>
      <w:tr w:rsidR="00FA3AB2" w:rsidRPr="005C2B31" w14:paraId="11CCC4D5" w14:textId="77777777" w:rsidTr="008D4C5B">
        <w:tc>
          <w:tcPr>
            <w:cnfStyle w:val="001000000000" w:firstRow="0" w:lastRow="0" w:firstColumn="1" w:lastColumn="0" w:oddVBand="0" w:evenVBand="0" w:oddHBand="0" w:evenHBand="0" w:firstRowFirstColumn="0" w:firstRowLastColumn="0" w:lastRowFirstColumn="0" w:lastRowLastColumn="0"/>
            <w:tcW w:w="1521" w:type="pct"/>
          </w:tcPr>
          <w:p w14:paraId="102947A8"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3CBF4BD3" w14:textId="4F5C6393" w:rsidR="00FA3AB2" w:rsidRPr="005C2B31" w:rsidRDefault="000F0531" w:rsidP="00D526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Monitored daily. Archive electronically during project plus 5 years</w:t>
            </w:r>
            <w:r w:rsidR="00FA3AB2" w:rsidRPr="005C2B31">
              <w:rPr>
                <w:sz w:val="20"/>
                <w:szCs w:val="20"/>
                <w:lang w:val="en-GB" w:eastAsia="zh-CN"/>
              </w:rPr>
              <w:t xml:space="preserve"> </w:t>
            </w:r>
          </w:p>
        </w:tc>
      </w:tr>
      <w:tr w:rsidR="00FA3AB2" w:rsidRPr="005C2B31" w14:paraId="0E71053B"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7A7D76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7D004557" w14:textId="4ADF4DD5" w:rsidR="00FA3AB2" w:rsidRPr="005C2B31" w:rsidRDefault="000F053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w:t>
            </w:r>
          </w:p>
        </w:tc>
      </w:tr>
      <w:tr w:rsidR="00FA3AB2" w:rsidRPr="005C2B31" w14:paraId="005DA92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E26E3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29AA2BC3" w14:textId="2664D2A0" w:rsidR="00FA3AB2" w:rsidRPr="005C2B31" w:rsidRDefault="004601C2"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The PDD should describe the system on monitoring the number of livestock population.</w:t>
            </w:r>
          </w:p>
        </w:tc>
      </w:tr>
      <w:tr w:rsidR="00FA3AB2" w:rsidRPr="005C2B31" w14:paraId="2D3FFB4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2E80A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27095CF5" w14:textId="095BD45B" w:rsidR="00FA3AB2" w:rsidRPr="005C2B31" w:rsidRDefault="00FA3AB2"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lang w:val="en-GB" w:eastAsia="zh-CN"/>
              </w:rPr>
              <w:t>LT</w:t>
            </w:r>
          </w:p>
        </w:tc>
      </w:tr>
      <w:tr w:rsidR="00FA3AB2" w:rsidRPr="005C2B31" w14:paraId="76BB578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975ED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1EDAC3" w14:textId="7C033708" w:rsidR="00FA3AB2" w:rsidRPr="005C2B31" w:rsidRDefault="00EE20BD"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The project proponents monitor the population of breeding pigs through the auto device, which is connected to the Data Collection System (DCS). </w:t>
            </w:r>
          </w:p>
        </w:tc>
      </w:tr>
    </w:tbl>
    <w:p w14:paraId="0F41CD54" w14:textId="77777777" w:rsidR="00FA3AB2" w:rsidRPr="003167C5" w:rsidRDefault="00FA3AB2"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0043B2" w:rsidRPr="005C2B31" w14:paraId="14F1FFF0"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8E55204"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508838A5" w14:textId="6B45B546"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C2B31">
              <w:rPr>
                <w:rFonts w:hint="eastAsia"/>
                <w:sz w:val="20"/>
                <w:szCs w:val="20"/>
                <w:lang w:val="en-GB" w:eastAsia="zh-CN"/>
              </w:rPr>
              <w:t>W</w:t>
            </w:r>
            <w:r w:rsidRPr="00B477BC">
              <w:rPr>
                <w:sz w:val="20"/>
                <w:szCs w:val="20"/>
                <w:vertAlign w:val="subscript"/>
                <w:lang w:val="en-GB" w:eastAsia="zh-CN"/>
              </w:rPr>
              <w:t>site</w:t>
            </w:r>
            <w:proofErr w:type="spellEnd"/>
          </w:p>
        </w:tc>
      </w:tr>
      <w:tr w:rsidR="000043B2" w:rsidRPr="005C2B31" w14:paraId="6C235D0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2F4668B"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150E997F" w14:textId="26F168B5"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k</w:t>
            </w:r>
            <w:r w:rsidRPr="005C2B31">
              <w:rPr>
                <w:sz w:val="20"/>
                <w:szCs w:val="20"/>
                <w:lang w:val="en-GB" w:eastAsia="zh-CN"/>
              </w:rPr>
              <w:t>g</w:t>
            </w:r>
          </w:p>
        </w:tc>
      </w:tr>
      <w:tr w:rsidR="000043B2" w:rsidRPr="005C2B31" w14:paraId="7ABB7853"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3B5933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07DE6AFF" w14:textId="360B652D"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Average animal weight of a defined livestock population at the project site</w:t>
            </w:r>
          </w:p>
        </w:tc>
      </w:tr>
      <w:tr w:rsidR="000043B2" w:rsidRPr="005C2B31" w14:paraId="39CDF117"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03F12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34644E7" w14:textId="0E483C79"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0043B2" w:rsidRPr="005C2B31" w14:paraId="1F52CFE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A6C86A"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156358D0" w14:textId="2D0A5F32" w:rsidR="000043B2" w:rsidRPr="005C2B31" w:rsidRDefault="00B610F2"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88.77</w:t>
            </w:r>
            <w:r w:rsidR="00F97A6B" w:rsidRPr="005C2B31">
              <w:rPr>
                <w:sz w:val="20"/>
                <w:szCs w:val="20"/>
                <w:lang w:val="en-GB" w:eastAsia="zh-CN"/>
              </w:rPr>
              <w:t>kg for commercial pigs and</w:t>
            </w:r>
            <w:r w:rsidR="00CA417C">
              <w:rPr>
                <w:sz w:val="20"/>
                <w:szCs w:val="20"/>
                <w:lang w:val="en-GB" w:eastAsia="zh-CN"/>
              </w:rPr>
              <w:t xml:space="preserve"> </w:t>
            </w:r>
            <w:r>
              <w:rPr>
                <w:sz w:val="20"/>
                <w:szCs w:val="20"/>
                <w:lang w:val="en-GB" w:eastAsia="zh-CN"/>
              </w:rPr>
              <w:t>68.71</w:t>
            </w:r>
            <w:r w:rsidR="00F97A6B" w:rsidRPr="005C2B31">
              <w:rPr>
                <w:sz w:val="20"/>
                <w:szCs w:val="20"/>
                <w:lang w:val="en-GB" w:eastAsia="zh-CN"/>
              </w:rPr>
              <w:t>kg for breeding pigs</w:t>
            </w:r>
          </w:p>
        </w:tc>
      </w:tr>
      <w:tr w:rsidR="000043B2" w:rsidRPr="005C2B31" w14:paraId="26B77B89" w14:textId="77777777" w:rsidTr="00132506">
        <w:tc>
          <w:tcPr>
            <w:cnfStyle w:val="001000000000" w:firstRow="0" w:lastRow="0" w:firstColumn="1" w:lastColumn="0" w:oddVBand="0" w:evenVBand="0" w:oddHBand="0" w:evenHBand="0" w:firstRowFirstColumn="0" w:firstRowLastColumn="0" w:lastRowFirstColumn="0" w:lastRowLastColumn="0"/>
            <w:tcW w:w="1521" w:type="pct"/>
          </w:tcPr>
          <w:p w14:paraId="46FF5897"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4CF67A1D" w14:textId="19051CD7" w:rsidR="000043B2" w:rsidRPr="005C2B31" w:rsidRDefault="00863964"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Measured </w:t>
            </w:r>
            <w:r w:rsidR="00895582" w:rsidRPr="005C2B31">
              <w:rPr>
                <w:sz w:val="20"/>
                <w:szCs w:val="20"/>
                <w:lang w:val="en-GB" w:eastAsia="zh-CN"/>
              </w:rPr>
              <w:t>by the</w:t>
            </w:r>
            <w:r w:rsidRPr="005C2B31">
              <w:rPr>
                <w:sz w:val="20"/>
                <w:szCs w:val="20"/>
                <w:lang w:val="en-GB" w:eastAsia="zh-CN"/>
              </w:rPr>
              <w:t xml:space="preserve"> weight measurer</w:t>
            </w:r>
          </w:p>
        </w:tc>
      </w:tr>
      <w:tr w:rsidR="000043B2" w:rsidRPr="005C2B31" w14:paraId="0D20D9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80AF7C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07D18D28" w14:textId="05A7156C"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m</w:t>
            </w:r>
            <w:r w:rsidRPr="005C2B31">
              <w:rPr>
                <w:sz w:val="20"/>
                <w:szCs w:val="20"/>
                <w:lang w:val="en-GB" w:eastAsia="zh-CN"/>
              </w:rPr>
              <w:t>onthly</w:t>
            </w:r>
          </w:p>
        </w:tc>
      </w:tr>
      <w:tr w:rsidR="000043B2" w:rsidRPr="005C2B31" w14:paraId="199C6366"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046BB88"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36C6AF4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This parameter is used in equation 4 for estimating </w:t>
            </w:r>
            <w:proofErr w:type="spellStart"/>
            <w:proofErr w:type="gramStart"/>
            <w:r w:rsidRPr="005C2B31">
              <w:rPr>
                <w:sz w:val="20"/>
                <w:szCs w:val="20"/>
                <w:lang w:val="en-GB"/>
              </w:rPr>
              <w:t>VSLT,y</w:t>
            </w:r>
            <w:proofErr w:type="spellEnd"/>
            <w:proofErr w:type="gramEnd"/>
            <w:r w:rsidRPr="005C2B31">
              <w:rPr>
                <w:sz w:val="20"/>
                <w:szCs w:val="20"/>
                <w:lang w:val="en-GB"/>
              </w:rPr>
              <w:t xml:space="preserve"> using option 3, and in equation 2 (appendix 2) for estimating </w:t>
            </w:r>
            <w:proofErr w:type="spellStart"/>
            <w:r w:rsidRPr="005C2B31">
              <w:rPr>
                <w:sz w:val="20"/>
                <w:szCs w:val="20"/>
                <w:lang w:val="en-GB"/>
              </w:rPr>
              <w:t>NEXLT,y</w:t>
            </w:r>
            <w:proofErr w:type="spellEnd"/>
            <w:r w:rsidRPr="005C2B31">
              <w:rPr>
                <w:sz w:val="20"/>
                <w:szCs w:val="20"/>
                <w:lang w:val="en-GB"/>
              </w:rPr>
              <w:t xml:space="preserve"> when using IPCC 2006 default values. Sampling procedures can be used to estimate this variable, </w:t>
            </w:r>
            <w:proofErr w:type="gramStart"/>
            <w:r w:rsidRPr="005C2B31">
              <w:rPr>
                <w:sz w:val="20"/>
                <w:szCs w:val="20"/>
                <w:lang w:val="en-GB"/>
              </w:rPr>
              <w:t>taking into account</w:t>
            </w:r>
            <w:proofErr w:type="gramEnd"/>
            <w:r w:rsidRPr="005C2B31">
              <w:rPr>
                <w:sz w:val="20"/>
                <w:szCs w:val="20"/>
                <w:lang w:val="en-GB"/>
              </w:rPr>
              <w:t xml:space="preserve"> the following guidance:</w:t>
            </w:r>
          </w:p>
          <w:p w14:paraId="7F3F355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(a) To ensure representativeness, each defined livestock population should be classified into a minimum of three age </w:t>
            </w:r>
            <w:proofErr w:type="gramStart"/>
            <w:r w:rsidRPr="005C2B31">
              <w:rPr>
                <w:sz w:val="20"/>
                <w:szCs w:val="20"/>
                <w:lang w:val="en-GB"/>
              </w:rPr>
              <w:t>categories;</w:t>
            </w:r>
            <w:proofErr w:type="gramEnd"/>
          </w:p>
          <w:p w14:paraId="36EE692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(b) For each defined livestock population, a minimum of one monthly sample per age category should be </w:t>
            </w:r>
            <w:proofErr w:type="gramStart"/>
            <w:r w:rsidRPr="005C2B31">
              <w:rPr>
                <w:sz w:val="20"/>
                <w:szCs w:val="20"/>
                <w:lang w:val="en-GB"/>
              </w:rPr>
              <w:t>taken;</w:t>
            </w:r>
            <w:proofErr w:type="gramEnd"/>
          </w:p>
          <w:p w14:paraId="7344E47E"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(c) When estimating baseline emissions and emissions released during baseline scenario from land application of the treated manure in the leakage section, the lower bound of the 95% confidence interval obtained from the sampling measurements should be </w:t>
            </w:r>
            <w:proofErr w:type="gramStart"/>
            <w:r w:rsidRPr="005C2B31">
              <w:rPr>
                <w:sz w:val="20"/>
                <w:szCs w:val="20"/>
                <w:lang w:val="en-GB"/>
              </w:rPr>
              <w:t>used;</w:t>
            </w:r>
            <w:proofErr w:type="gramEnd"/>
          </w:p>
          <w:p w14:paraId="74952AEB" w14:textId="34FEA21F" w:rsidR="000043B2" w:rsidRPr="005C2B31" w:rsidRDefault="00514241" w:rsidP="00514241">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(d) When estimating project emissions and emissions released during project activity from land application of the treated manure in the leakage section, the upper bound of the 95% confidence interval obtained from the sampling measurements should be used.</w:t>
            </w:r>
          </w:p>
        </w:tc>
      </w:tr>
      <w:tr w:rsidR="000043B2" w:rsidRPr="005C2B31" w14:paraId="4B692158"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F9DF46F"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09B6F888" w14:textId="036F377F" w:rsidR="000043B2" w:rsidRPr="005C2B31" w:rsidRDefault="00594831" w:rsidP="004079B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Used for estimating </w:t>
            </w:r>
            <w:proofErr w:type="spellStart"/>
            <w:proofErr w:type="gramStart"/>
            <w:r w:rsidRPr="005C2B31">
              <w:rPr>
                <w:sz w:val="20"/>
                <w:szCs w:val="20"/>
                <w:lang w:val="en-GB"/>
              </w:rPr>
              <w:t>VS</w:t>
            </w:r>
            <w:r w:rsidRPr="005C2B31">
              <w:rPr>
                <w:sz w:val="20"/>
                <w:szCs w:val="20"/>
                <w:vertAlign w:val="subscript"/>
                <w:lang w:val="en-GB"/>
              </w:rPr>
              <w:t>LT,y</w:t>
            </w:r>
            <w:proofErr w:type="spellEnd"/>
            <w:proofErr w:type="gramEnd"/>
          </w:p>
        </w:tc>
      </w:tr>
      <w:tr w:rsidR="000043B2" w:rsidRPr="005C2B31" w14:paraId="14A96CCB"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30FFB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41CDF128" w14:textId="77777777" w:rsidR="000043B2" w:rsidRPr="005C2B31" w:rsidRDefault="000043B2" w:rsidP="0013250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EED4AC4" w14:textId="005A0E62" w:rsidR="000043B2" w:rsidRPr="003167C5"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312E6" w:rsidRPr="005C2B31" w14:paraId="59E3DF07"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50B3DC5"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2B4D91EC" w14:textId="4BE964F1" w:rsidR="004312E6" w:rsidRPr="005C2B31" w:rsidRDefault="004A383A"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C2B31">
              <w:rPr>
                <w:rFonts w:hint="eastAsia"/>
                <w:sz w:val="20"/>
                <w:szCs w:val="20"/>
                <w:lang w:val="en-GB" w:eastAsia="zh-CN"/>
              </w:rPr>
              <w:t>n</w:t>
            </w:r>
            <w:r w:rsidR="004312E6" w:rsidRPr="005C2B31">
              <w:rPr>
                <w:sz w:val="20"/>
                <w:szCs w:val="20"/>
                <w:vertAlign w:val="subscript"/>
                <w:lang w:val="en-GB"/>
              </w:rPr>
              <w:t>dy</w:t>
            </w:r>
            <w:proofErr w:type="spellEnd"/>
          </w:p>
        </w:tc>
      </w:tr>
      <w:tr w:rsidR="004312E6" w:rsidRPr="005C2B31" w14:paraId="774D5B77"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FF6A6"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31D5EF62"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4312E6" w:rsidRPr="005C2B31" w14:paraId="6D2E1F1D"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DBACE67"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328D2E18" w14:textId="77777777" w:rsidR="004312E6" w:rsidRPr="005C2B31" w:rsidRDefault="004312E6" w:rsidP="004A383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rPr>
              <w:t>Number of days treatment plant was operational in year y.</w:t>
            </w:r>
          </w:p>
        </w:tc>
      </w:tr>
      <w:tr w:rsidR="004312E6" w:rsidRPr="005C2B31" w14:paraId="0A1144D9"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6C97EB"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lastRenderedPageBreak/>
              <w:t>Source of data</w:t>
            </w:r>
          </w:p>
        </w:tc>
        <w:tc>
          <w:tcPr>
            <w:tcW w:w="3456" w:type="pct"/>
          </w:tcPr>
          <w:p w14:paraId="6A0CD9ED"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Project proponents</w:t>
            </w:r>
          </w:p>
        </w:tc>
      </w:tr>
      <w:tr w:rsidR="004312E6" w:rsidRPr="005C2B31" w14:paraId="485D9AC0"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8AF3F3"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14BD972F" w14:textId="533E798B"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rPr>
              <w:t>365</w:t>
            </w:r>
            <w:r w:rsidR="00A33935" w:rsidRPr="005C2B31">
              <w:rPr>
                <w:sz w:val="20"/>
                <w:szCs w:val="20"/>
                <w:lang w:val="en-GB"/>
              </w:rPr>
              <w:t xml:space="preserve"> days</w:t>
            </w:r>
            <w:r w:rsidRPr="005C2B31">
              <w:rPr>
                <w:sz w:val="20"/>
                <w:szCs w:val="20"/>
                <w:lang w:val="en-GB"/>
              </w:rPr>
              <w:t xml:space="preserve"> for</w:t>
            </w:r>
            <w:r w:rsidRPr="005C2B31">
              <w:rPr>
                <w:sz w:val="20"/>
                <w:szCs w:val="20"/>
              </w:rPr>
              <w:t xml:space="preserve"> </w:t>
            </w:r>
            <w:r w:rsidR="001F7A89" w:rsidRPr="005C2B31">
              <w:rPr>
                <w:sz w:val="20"/>
                <w:szCs w:val="20"/>
              </w:rPr>
              <w:t>e</w:t>
            </w:r>
            <w:r w:rsidR="006B17AC" w:rsidRPr="005C2B31">
              <w:rPr>
                <w:sz w:val="20"/>
                <w:szCs w:val="20"/>
              </w:rPr>
              <w:t xml:space="preserve">x ante </w:t>
            </w:r>
            <w:r w:rsidR="005C2B31" w:rsidRPr="005C2B31">
              <w:rPr>
                <w:sz w:val="20"/>
                <w:szCs w:val="20"/>
              </w:rPr>
              <w:t>estimation</w:t>
            </w:r>
            <w:r w:rsidR="005C2B31" w:rsidRPr="005C2B31" w:rsidDel="006B17AC">
              <w:rPr>
                <w:sz w:val="20"/>
                <w:szCs w:val="20"/>
                <w:lang w:val="en-GB"/>
              </w:rPr>
              <w:t>.</w:t>
            </w:r>
            <w:r w:rsidRPr="005C2B31">
              <w:rPr>
                <w:sz w:val="20"/>
                <w:szCs w:val="20"/>
                <w:lang w:val="en-GB"/>
              </w:rPr>
              <w:t xml:space="preserve"> The actual number of </w:t>
            </w:r>
            <w:r w:rsidR="005C2B31" w:rsidRPr="005C2B31">
              <w:rPr>
                <w:sz w:val="20"/>
                <w:szCs w:val="20"/>
                <w:lang w:val="en-GB"/>
              </w:rPr>
              <w:t xml:space="preserve">days </w:t>
            </w:r>
            <w:r w:rsidR="005C2B31" w:rsidRPr="005C2B31">
              <w:rPr>
                <w:sz w:val="20"/>
                <w:szCs w:val="20"/>
              </w:rPr>
              <w:t>treatment</w:t>
            </w:r>
            <w:r w:rsidR="00A7571F" w:rsidRPr="005C2B31">
              <w:rPr>
                <w:sz w:val="20"/>
                <w:szCs w:val="20"/>
              </w:rPr>
              <w:t xml:space="preserve"> plant was operational</w:t>
            </w:r>
            <w:r w:rsidR="00A7571F" w:rsidRPr="005C2B31">
              <w:rPr>
                <w:sz w:val="20"/>
                <w:szCs w:val="20"/>
                <w:lang w:val="en-GB" w:eastAsia="zh-CN"/>
              </w:rPr>
              <w:t xml:space="preserve"> used</w:t>
            </w:r>
            <w:r w:rsidRPr="005C2B31">
              <w:rPr>
                <w:sz w:val="20"/>
                <w:szCs w:val="20"/>
                <w:lang w:val="en-GB" w:eastAsia="zh-CN"/>
              </w:rPr>
              <w:t xml:space="preserve"> in the monitoring periods</w:t>
            </w:r>
            <w:r w:rsidRPr="005C2B31">
              <w:rPr>
                <w:sz w:val="20"/>
                <w:szCs w:val="20"/>
                <w:lang w:val="en-GB"/>
              </w:rPr>
              <w:t xml:space="preserve"> will be monitored by </w:t>
            </w:r>
            <w:r w:rsidRPr="005C2B31">
              <w:rPr>
                <w:sz w:val="20"/>
                <w:szCs w:val="20"/>
                <w:lang w:val="en-GB" w:eastAsia="zh-CN"/>
              </w:rPr>
              <w:t xml:space="preserve">Project proponents </w:t>
            </w:r>
          </w:p>
        </w:tc>
      </w:tr>
      <w:tr w:rsidR="004312E6" w:rsidRPr="005C2B31" w14:paraId="3FF36699"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A0685D3" w14:textId="762A291C" w:rsidR="004312E6" w:rsidRPr="005C2B31" w:rsidRDefault="004312E6" w:rsidP="004312E6">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7748D3D4" w14:textId="77777777"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w:t>
            </w:r>
          </w:p>
        </w:tc>
      </w:tr>
      <w:tr w:rsidR="004312E6" w:rsidRPr="005C2B31" w14:paraId="5948E387"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64E1CF75" w14:textId="4A7814D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45E0B9E8" w14:textId="5CBFD2D8"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D</w:t>
            </w:r>
            <w:r w:rsidRPr="005C2B31">
              <w:rPr>
                <w:sz w:val="20"/>
                <w:szCs w:val="20"/>
                <w:lang w:val="en-GB" w:eastAsia="zh-CN"/>
              </w:rPr>
              <w:t>aily</w:t>
            </w:r>
          </w:p>
        </w:tc>
      </w:tr>
      <w:tr w:rsidR="004312E6" w:rsidRPr="005C2B31" w14:paraId="62F8FE1B"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E5F6937" w14:textId="7BC3D40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3D543819" w14:textId="77777777"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4312E6" w:rsidRPr="005C2B31" w14:paraId="1D4699A4" w14:textId="77777777" w:rsidTr="004A383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7B3DBB6" w14:textId="5F0C7378"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56" w:type="pct"/>
          </w:tcPr>
          <w:p w14:paraId="4A00D70B"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Calculation of Baseline emissions</w:t>
            </w:r>
          </w:p>
        </w:tc>
      </w:tr>
      <w:tr w:rsidR="004312E6" w:rsidRPr="005C2B31" w14:paraId="03226E8A" w14:textId="77777777" w:rsidTr="004A383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80D77C" w14:textId="2C000D6E"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41D77EA6"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N/A</w:t>
            </w:r>
          </w:p>
        </w:tc>
      </w:tr>
    </w:tbl>
    <w:p w14:paraId="5DC076EA" w14:textId="04041FE4" w:rsidR="000043B2" w:rsidRPr="003167C5"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C0DD4" w:rsidRPr="005C2B31" w14:paraId="1EB1802E"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B4FB80"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71211F0F" w14:textId="7D51C0BF"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C2B31">
              <w:rPr>
                <w:sz w:val="20"/>
                <w:szCs w:val="20"/>
                <w:lang w:val="en-GB" w:eastAsia="zh-CN"/>
              </w:rPr>
              <w:t>EC</w:t>
            </w:r>
            <w:r w:rsidRPr="005C2B31">
              <w:rPr>
                <w:sz w:val="20"/>
                <w:szCs w:val="20"/>
                <w:vertAlign w:val="subscript"/>
                <w:lang w:val="en-GB" w:eastAsia="zh-CN"/>
              </w:rPr>
              <w:t>PJ,j</w:t>
            </w:r>
            <w:proofErr w:type="gramEnd"/>
            <w:r w:rsidRPr="005C2B31">
              <w:rPr>
                <w:sz w:val="20"/>
                <w:szCs w:val="20"/>
                <w:vertAlign w:val="subscript"/>
                <w:lang w:val="en-GB" w:eastAsia="zh-CN"/>
              </w:rPr>
              <w:t>,y</w:t>
            </w:r>
            <w:proofErr w:type="spellEnd"/>
          </w:p>
        </w:tc>
      </w:tr>
      <w:tr w:rsidR="008C0DD4" w:rsidRPr="005C2B31" w14:paraId="1112BDF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8F36C3"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03348659" w14:textId="04F0FDE6"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MWh</w:t>
            </w:r>
          </w:p>
        </w:tc>
      </w:tr>
      <w:tr w:rsidR="008C0DD4" w:rsidRPr="005C2B31" w14:paraId="10A5B39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0E0746"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1039B371" w14:textId="7487D2F2"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Quantity of electricity consumed by the proposed project in year y</w:t>
            </w:r>
          </w:p>
        </w:tc>
      </w:tr>
      <w:tr w:rsidR="008C0DD4" w:rsidRPr="005C2B31" w14:paraId="5E11FE6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E6A063" w14:textId="77777777" w:rsidR="008C0DD4" w:rsidRPr="005C2B31" w:rsidRDefault="008C0DD4" w:rsidP="008D4C5B">
            <w:pPr>
              <w:spacing w:after="200" w:line="276" w:lineRule="auto"/>
              <w:contextualSpacing w:val="0"/>
              <w:rPr>
                <w:color w:val="FFFFFF" w:themeColor="background1"/>
                <w:sz w:val="20"/>
                <w:szCs w:val="20"/>
                <w:lang w:val="en-GB"/>
              </w:rPr>
            </w:pPr>
            <w:bookmarkStart w:id="38" w:name="_Hlk74926311"/>
            <w:r w:rsidRPr="005C2B31">
              <w:rPr>
                <w:color w:val="FFFFFF" w:themeColor="background1"/>
                <w:sz w:val="20"/>
                <w:szCs w:val="20"/>
                <w:lang w:val="en-GB"/>
              </w:rPr>
              <w:t>Source of data</w:t>
            </w:r>
          </w:p>
        </w:tc>
        <w:tc>
          <w:tcPr>
            <w:tcW w:w="3456" w:type="pct"/>
          </w:tcPr>
          <w:p w14:paraId="0DA3C039" w14:textId="3F171B87"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Direct measurement or calculated based on measurements from more than one electricity meters </w:t>
            </w:r>
          </w:p>
        </w:tc>
      </w:tr>
      <w:tr w:rsidR="008C0DD4" w:rsidRPr="005C2B31" w14:paraId="79BDDB2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59C25B"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55821072" w14:textId="455E929F" w:rsidR="008C0DD4" w:rsidRPr="005C2B31" w:rsidRDefault="00D94150"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D94150">
              <w:rPr>
                <w:sz w:val="20"/>
                <w:szCs w:val="20"/>
                <w:lang w:val="en-GB" w:eastAsia="zh-CN"/>
              </w:rPr>
              <w:t>18</w:t>
            </w:r>
            <w:r w:rsidR="00CA417C">
              <w:rPr>
                <w:sz w:val="20"/>
                <w:szCs w:val="20"/>
                <w:lang w:val="en-GB" w:eastAsia="zh-CN"/>
              </w:rPr>
              <w:t>,</w:t>
            </w:r>
            <w:r w:rsidRPr="00D94150">
              <w:rPr>
                <w:sz w:val="20"/>
                <w:szCs w:val="20"/>
                <w:lang w:val="en-GB" w:eastAsia="zh-CN"/>
              </w:rPr>
              <w:t>887.15</w:t>
            </w:r>
            <w:r w:rsidR="00C95B2A" w:rsidRPr="005C2B31">
              <w:rPr>
                <w:sz w:val="20"/>
                <w:szCs w:val="20"/>
                <w:lang w:val="en-GB" w:eastAsia="zh-CN"/>
              </w:rPr>
              <w:t xml:space="preserve">MWh </w:t>
            </w:r>
            <w:r w:rsidR="008C0DD4" w:rsidRPr="005C2B31">
              <w:rPr>
                <w:sz w:val="20"/>
                <w:szCs w:val="20"/>
                <w:lang w:val="en-GB" w:eastAsia="zh-CN"/>
              </w:rPr>
              <w:t xml:space="preserve">for </w:t>
            </w:r>
            <w:r w:rsidR="001F7A89" w:rsidRPr="005C2B31">
              <w:rPr>
                <w:sz w:val="20"/>
                <w:szCs w:val="20"/>
                <w:lang w:val="en-GB" w:eastAsia="zh-CN"/>
              </w:rPr>
              <w:t>e</w:t>
            </w:r>
            <w:r w:rsidR="006B17AC" w:rsidRPr="005C2B31">
              <w:rPr>
                <w:sz w:val="20"/>
                <w:szCs w:val="20"/>
                <w:lang w:val="en-GB" w:eastAsia="zh-CN"/>
              </w:rPr>
              <w:t>x ante estimation</w:t>
            </w:r>
            <w:r w:rsidR="008C0DD4" w:rsidRPr="005C2B31">
              <w:rPr>
                <w:sz w:val="20"/>
                <w:szCs w:val="20"/>
                <w:lang w:val="en-GB" w:eastAsia="zh-CN"/>
              </w:rPr>
              <w:t xml:space="preserve">. </w:t>
            </w:r>
          </w:p>
        </w:tc>
      </w:tr>
      <w:tr w:rsidR="008C0DD4" w:rsidRPr="005C2B31" w14:paraId="6DCA0B0A"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38C422E" w14:textId="77777777" w:rsidR="008C0DD4" w:rsidRPr="005C2B31" w:rsidRDefault="008C0DD4" w:rsidP="008D4C5B">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36D39363" w14:textId="6EE0BF48"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electricity meters installed at the electricity consumption sources. </w:t>
            </w:r>
          </w:p>
        </w:tc>
      </w:tr>
      <w:tr w:rsidR="008C0DD4" w:rsidRPr="005C2B31" w14:paraId="4AF04D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B1662CF"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24D999DC" w14:textId="0AD4659B" w:rsidR="008C0DD4" w:rsidRPr="005C2B31" w:rsidRDefault="00C95B2A" w:rsidP="005C2B3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Continuous measurement and at least monthly recording</w:t>
            </w:r>
          </w:p>
        </w:tc>
      </w:tr>
      <w:tr w:rsidR="008C0DD4" w:rsidRPr="005C2B31" w14:paraId="264FF1C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FE303B4"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43120B7F" w14:textId="582BB1C1" w:rsidR="008C0DD4" w:rsidRPr="005C2B31" w:rsidRDefault="00821AF6" w:rsidP="00CA417C">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The calibration of meters, including the frequency of calibration, should be done in accordance with national standards or </w:t>
            </w:r>
            <w:r w:rsidR="00232378" w:rsidRPr="005C2B31">
              <w:rPr>
                <w:sz w:val="20"/>
                <w:szCs w:val="20"/>
                <w:lang w:val="en-GB" w:eastAsia="zh-CN"/>
              </w:rPr>
              <w:t>requirements.</w:t>
            </w:r>
            <w:r w:rsidRPr="005C2B31">
              <w:rPr>
                <w:sz w:val="20"/>
                <w:szCs w:val="20"/>
                <w:lang w:val="en-GB" w:eastAsia="zh-CN"/>
              </w:rPr>
              <w:t xml:space="preserve"> </w:t>
            </w:r>
          </w:p>
        </w:tc>
      </w:tr>
      <w:tr w:rsidR="008C0DD4" w:rsidRPr="005C2B31" w14:paraId="06541DE8"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3FA8B85"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56" w:type="pct"/>
          </w:tcPr>
          <w:p w14:paraId="1DC76AAD" w14:textId="6A65570B"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Calculation of </w:t>
            </w:r>
            <w:r w:rsidR="00C95B2A" w:rsidRPr="005C2B31">
              <w:rPr>
                <w:sz w:val="20"/>
                <w:szCs w:val="20"/>
                <w:lang w:val="en-GB" w:eastAsia="zh-CN"/>
              </w:rPr>
              <w:t>project</w:t>
            </w:r>
            <w:r w:rsidRPr="005C2B31">
              <w:rPr>
                <w:sz w:val="20"/>
                <w:szCs w:val="20"/>
                <w:lang w:val="en-GB" w:eastAsia="zh-CN"/>
              </w:rPr>
              <w:t xml:space="preserve"> emissions</w:t>
            </w:r>
          </w:p>
        </w:tc>
      </w:tr>
      <w:tr w:rsidR="008C0DD4" w:rsidRPr="005C2B31" w14:paraId="1C75434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0C0374"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3BED5F7E" w14:textId="77777777"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N/A</w:t>
            </w:r>
          </w:p>
        </w:tc>
      </w:tr>
      <w:bookmarkEnd w:id="38"/>
    </w:tbl>
    <w:p w14:paraId="2D4810D2" w14:textId="44EA8568"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564457" w:rsidRPr="00345927" w14:paraId="1F0EB11B"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BB5ED3B" w14:textId="77777777" w:rsidR="00564457" w:rsidRPr="00345927" w:rsidRDefault="00564457" w:rsidP="0092703D">
            <w:pPr>
              <w:spacing w:after="200" w:line="276" w:lineRule="auto"/>
              <w:contextualSpacing w:val="0"/>
              <w:rPr>
                <w:color w:val="FFFFFF" w:themeColor="background1"/>
                <w:sz w:val="20"/>
                <w:szCs w:val="20"/>
                <w:lang w:val="en-GB"/>
              </w:rPr>
            </w:pPr>
            <w:bookmarkStart w:id="39" w:name="_Hlk74749965"/>
            <w:r w:rsidRPr="00345927">
              <w:rPr>
                <w:color w:val="FFFFFF" w:themeColor="background1"/>
                <w:sz w:val="20"/>
                <w:szCs w:val="20"/>
                <w:lang w:val="en-GB"/>
              </w:rPr>
              <w:t>Data/parameter</w:t>
            </w:r>
          </w:p>
        </w:tc>
        <w:tc>
          <w:tcPr>
            <w:tcW w:w="3456" w:type="pct"/>
          </w:tcPr>
          <w:p w14:paraId="7D5ACA4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345927">
              <w:rPr>
                <w:sz w:val="20"/>
                <w:szCs w:val="20"/>
                <w:lang w:val="en-GB"/>
              </w:rPr>
              <w:t>TDL</w:t>
            </w:r>
            <w:r w:rsidRPr="00345927">
              <w:rPr>
                <w:sz w:val="20"/>
                <w:szCs w:val="20"/>
                <w:vertAlign w:val="subscript"/>
                <w:lang w:val="en-GB"/>
              </w:rPr>
              <w:t>j,y</w:t>
            </w:r>
            <w:proofErr w:type="spellEnd"/>
            <w:proofErr w:type="gramEnd"/>
          </w:p>
        </w:tc>
      </w:tr>
      <w:tr w:rsidR="00564457" w:rsidRPr="00345927" w14:paraId="57226FA0"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AD0BFD"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Unit</w:t>
            </w:r>
          </w:p>
        </w:tc>
        <w:tc>
          <w:tcPr>
            <w:tcW w:w="3456" w:type="pct"/>
          </w:tcPr>
          <w:p w14:paraId="36B19EB6"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w:t>
            </w:r>
          </w:p>
        </w:tc>
      </w:tr>
      <w:tr w:rsidR="00564457" w:rsidRPr="00345927" w14:paraId="214E8AC2"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214037"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Description</w:t>
            </w:r>
          </w:p>
        </w:tc>
        <w:tc>
          <w:tcPr>
            <w:tcW w:w="3456" w:type="pct"/>
          </w:tcPr>
          <w:p w14:paraId="109AE4F7" w14:textId="7477DB52" w:rsidR="00564457" w:rsidRPr="00345927" w:rsidRDefault="00B128E4" w:rsidP="0034592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y</w:t>
            </w:r>
            <w:r w:rsidRPr="00345927">
              <w:rPr>
                <w:sz w:val="20"/>
                <w:szCs w:val="20"/>
                <w:lang w:val="en-GB" w:eastAsia="zh-CN"/>
              </w:rPr>
              <w:t xml:space="preserve"> </w:t>
            </w:r>
            <w:r w:rsidR="00564457" w:rsidRPr="00345927">
              <w:rPr>
                <w:sz w:val="20"/>
                <w:szCs w:val="20"/>
                <w:lang w:val="en-GB" w:eastAsia="zh-CN"/>
              </w:rPr>
              <w:t xml:space="preserve"> </w:t>
            </w:r>
          </w:p>
        </w:tc>
      </w:tr>
      <w:tr w:rsidR="00564457" w:rsidRPr="00345927" w14:paraId="7E5C7A6A"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2E02B3"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lastRenderedPageBreak/>
              <w:t>Source of data</w:t>
            </w:r>
          </w:p>
        </w:tc>
        <w:tc>
          <w:tcPr>
            <w:tcW w:w="3456" w:type="pct"/>
          </w:tcPr>
          <w:p w14:paraId="492A7F25"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tool” Baseline, project and/or leakage emissions from electricity consumption and monitoring of electricity generation”</w:t>
            </w:r>
          </w:p>
        </w:tc>
      </w:tr>
      <w:tr w:rsidR="00564457" w:rsidRPr="00345927" w14:paraId="69A90F5D"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D13BC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Value(s) applied</w:t>
            </w:r>
          </w:p>
        </w:tc>
        <w:tc>
          <w:tcPr>
            <w:tcW w:w="3456" w:type="pct"/>
          </w:tcPr>
          <w:p w14:paraId="41EE2FB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20%</w:t>
            </w:r>
          </w:p>
        </w:tc>
      </w:tr>
      <w:tr w:rsidR="00564457" w:rsidRPr="00345927" w14:paraId="73A0D212" w14:textId="77777777" w:rsidTr="0092703D">
        <w:tc>
          <w:tcPr>
            <w:cnfStyle w:val="001000000000" w:firstRow="0" w:lastRow="0" w:firstColumn="1" w:lastColumn="0" w:oddVBand="0" w:evenVBand="0" w:oddHBand="0" w:evenHBand="0" w:firstRowFirstColumn="0" w:firstRowLastColumn="0" w:lastRowFirstColumn="0" w:lastRowLastColumn="0"/>
            <w:tcW w:w="1544" w:type="pct"/>
          </w:tcPr>
          <w:p w14:paraId="15BF501C"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 xml:space="preserve">Choice of data or Measurement methods and procedures </w:t>
            </w:r>
          </w:p>
        </w:tc>
        <w:tc>
          <w:tcPr>
            <w:tcW w:w="3456" w:type="pct"/>
          </w:tcPr>
          <w:p w14:paraId="6770F62C"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According to tool” Baseline, project and/or leakage emissions from electricity consumption and monitoring of electricity generation”</w:t>
            </w:r>
          </w:p>
        </w:tc>
      </w:tr>
      <w:tr w:rsidR="00564457" w:rsidRPr="00345927" w14:paraId="4C8888E1" w14:textId="77777777" w:rsidTr="0092703D">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A7DF7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Purpose of data</w:t>
            </w:r>
          </w:p>
        </w:tc>
        <w:tc>
          <w:tcPr>
            <w:tcW w:w="3456" w:type="pct"/>
          </w:tcPr>
          <w:p w14:paraId="7233E942"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Calculation of project emission</w:t>
            </w:r>
          </w:p>
        </w:tc>
      </w:tr>
      <w:tr w:rsidR="00564457" w:rsidRPr="00345927" w14:paraId="1A030295" w14:textId="77777777" w:rsidTr="0092703D">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CF7FBFA"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Additional comment</w:t>
            </w:r>
          </w:p>
        </w:tc>
        <w:tc>
          <w:tcPr>
            <w:tcW w:w="3456" w:type="pct"/>
          </w:tcPr>
          <w:p w14:paraId="408A704D"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N/A</w:t>
            </w:r>
          </w:p>
        </w:tc>
      </w:tr>
      <w:bookmarkEnd w:id="39"/>
    </w:tbl>
    <w:p w14:paraId="574C7874" w14:textId="77777777" w:rsidR="00564457" w:rsidRPr="003167C5" w:rsidRDefault="00564457"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95B2A" w:rsidRPr="00111968" w14:paraId="1BED78CC"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076F3"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Data/parameter</w:t>
            </w:r>
          </w:p>
        </w:tc>
        <w:tc>
          <w:tcPr>
            <w:tcW w:w="3456" w:type="pct"/>
          </w:tcPr>
          <w:p w14:paraId="210019E0" w14:textId="3739F262" w:rsidR="00C95B2A" w:rsidRPr="00111968" w:rsidRDefault="004043B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11968">
              <w:rPr>
                <w:sz w:val="20"/>
                <w:szCs w:val="20"/>
                <w:lang w:val="en-GB" w:eastAsia="zh-CN"/>
              </w:rPr>
              <w:t>V</w:t>
            </w:r>
            <w:r w:rsidR="001329D3" w:rsidRPr="00111968">
              <w:rPr>
                <w:sz w:val="20"/>
                <w:szCs w:val="20"/>
                <w:vertAlign w:val="subscript"/>
                <w:lang w:val="en-GB" w:eastAsia="zh-CN"/>
              </w:rPr>
              <w:t>t,db</w:t>
            </w:r>
            <w:proofErr w:type="spellEnd"/>
            <w:proofErr w:type="gramEnd"/>
          </w:p>
        </w:tc>
      </w:tr>
      <w:tr w:rsidR="00C95B2A" w:rsidRPr="00111968" w14:paraId="35FCE17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03FFC76"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Unit</w:t>
            </w:r>
          </w:p>
        </w:tc>
        <w:tc>
          <w:tcPr>
            <w:tcW w:w="3456" w:type="pct"/>
          </w:tcPr>
          <w:p w14:paraId="68CDB09A" w14:textId="1CBDC64F" w:rsidR="00C95B2A" w:rsidRPr="00C15AE0"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15AE0">
              <w:rPr>
                <w:sz w:val="20"/>
                <w:szCs w:val="20"/>
                <w:lang w:val="en-GB" w:eastAsia="zh-CN"/>
              </w:rPr>
              <w:t xml:space="preserve">m³ dry gas/h </w:t>
            </w:r>
          </w:p>
        </w:tc>
      </w:tr>
      <w:tr w:rsidR="00C95B2A" w:rsidRPr="00111968" w14:paraId="2B6A77E1"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162135B"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Description</w:t>
            </w:r>
          </w:p>
        </w:tc>
        <w:tc>
          <w:tcPr>
            <w:tcW w:w="3456" w:type="pct"/>
          </w:tcPr>
          <w:p w14:paraId="4BA8F276" w14:textId="0DED97AF" w:rsidR="00C95B2A" w:rsidRPr="00111968"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C15AE0">
              <w:rPr>
                <w:sz w:val="20"/>
                <w:szCs w:val="20"/>
                <w:lang w:val="en-GB" w:eastAsia="zh-CN"/>
              </w:rPr>
              <w:t xml:space="preserve">Volumetric flow of the gaseous stream in time interval t on a dry basis </w:t>
            </w:r>
          </w:p>
        </w:tc>
      </w:tr>
      <w:tr w:rsidR="00C95B2A" w:rsidRPr="00111968" w14:paraId="58DCD3ED"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5B281"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Source of data</w:t>
            </w:r>
          </w:p>
        </w:tc>
        <w:tc>
          <w:tcPr>
            <w:tcW w:w="3456" w:type="pct"/>
          </w:tcPr>
          <w:p w14:paraId="439F7F20" w14:textId="2281D3D4" w:rsidR="00C95B2A" w:rsidRPr="00111968" w:rsidRDefault="00AC517E" w:rsidP="001119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11968">
              <w:rPr>
                <w:sz w:val="20"/>
                <w:szCs w:val="20"/>
                <w:lang w:val="en-GB" w:eastAsia="zh-CN"/>
              </w:rPr>
              <w:t>Flowmeter</w:t>
            </w:r>
          </w:p>
        </w:tc>
      </w:tr>
      <w:tr w:rsidR="00C95B2A" w:rsidRPr="00111968" w14:paraId="55CB0CF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BB1B1E"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Value(s) applied</w:t>
            </w:r>
          </w:p>
        </w:tc>
        <w:tc>
          <w:tcPr>
            <w:tcW w:w="3456" w:type="pct"/>
          </w:tcPr>
          <w:p w14:paraId="670C1694" w14:textId="114AB2A5" w:rsidR="00C95B2A" w:rsidRPr="00111968" w:rsidRDefault="001C70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Biogas were</w:t>
            </w:r>
            <w:r w:rsidR="00996ADA" w:rsidRPr="00111968">
              <w:rPr>
                <w:sz w:val="20"/>
                <w:szCs w:val="20"/>
                <w:lang w:val="en-GB" w:eastAsia="zh-CN"/>
              </w:rPr>
              <w:t xml:space="preserve"> estimated according to the </w:t>
            </w:r>
            <w:r w:rsidRPr="00111968">
              <w:rPr>
                <w:sz w:val="20"/>
                <w:szCs w:val="20"/>
                <w:lang w:val="en-GB" w:eastAsia="zh-CN"/>
              </w:rPr>
              <w:t xml:space="preserve">amount of </w:t>
            </w:r>
            <w:r w:rsidR="00996ADA" w:rsidRPr="00111968">
              <w:rPr>
                <w:sz w:val="20"/>
                <w:szCs w:val="20"/>
                <w:lang w:val="en-GB" w:eastAsia="zh-CN"/>
              </w:rPr>
              <w:t>manure</w:t>
            </w:r>
            <w:r w:rsidR="00C95B2A" w:rsidRPr="00111968">
              <w:rPr>
                <w:sz w:val="20"/>
                <w:szCs w:val="20"/>
                <w:lang w:val="en-GB" w:eastAsia="zh-CN"/>
              </w:rPr>
              <w:t xml:space="preserve"> for</w:t>
            </w:r>
            <w:r w:rsidR="006B17AC" w:rsidRPr="00111968">
              <w:rPr>
                <w:sz w:val="20"/>
                <w:szCs w:val="20"/>
              </w:rPr>
              <w:t xml:space="preserve"> Ex ante estimation</w:t>
            </w:r>
            <w:r w:rsidR="00C95B2A" w:rsidRPr="00111968">
              <w:rPr>
                <w:sz w:val="20"/>
                <w:szCs w:val="20"/>
                <w:lang w:val="en-GB" w:eastAsia="zh-CN"/>
              </w:rPr>
              <w:t xml:space="preserve">. </w:t>
            </w:r>
          </w:p>
        </w:tc>
      </w:tr>
      <w:tr w:rsidR="00C95B2A" w:rsidRPr="00111968" w14:paraId="6CC7B167"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9BC904E" w14:textId="77777777" w:rsidR="00C95B2A" w:rsidRPr="00111968" w:rsidRDefault="00C95B2A" w:rsidP="008D4C5B">
            <w:pPr>
              <w:spacing w:after="200"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Measurement methods and procedures</w:t>
            </w:r>
          </w:p>
        </w:tc>
        <w:tc>
          <w:tcPr>
            <w:tcW w:w="3456" w:type="pct"/>
          </w:tcPr>
          <w:p w14:paraId="457D2380" w14:textId="69A82ACE" w:rsidR="00C95B2A" w:rsidRPr="00111968" w:rsidRDefault="00996ADA"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Volumetric flow measurement should always refer to the actual pressure and temperature. Calculated based on the wet basis flow measurement plus water concentration measurement </w:t>
            </w:r>
            <w:r w:rsidR="00C95B2A" w:rsidRPr="00111968">
              <w:rPr>
                <w:sz w:val="20"/>
                <w:szCs w:val="20"/>
                <w:lang w:val="en-GB" w:eastAsia="zh-CN"/>
              </w:rPr>
              <w:t xml:space="preserve"> </w:t>
            </w:r>
          </w:p>
        </w:tc>
      </w:tr>
      <w:tr w:rsidR="00C95B2A" w:rsidRPr="00111968" w14:paraId="1DB1A33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3EDAD56"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Monitoring frequency</w:t>
            </w:r>
          </w:p>
        </w:tc>
        <w:tc>
          <w:tcPr>
            <w:tcW w:w="3456" w:type="pct"/>
          </w:tcPr>
          <w:p w14:paraId="254686E4" w14:textId="737F02EA" w:rsidR="00C95B2A" w:rsidRPr="00111968" w:rsidRDefault="00C95B2A"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Continuous measurement </w:t>
            </w:r>
          </w:p>
        </w:tc>
      </w:tr>
      <w:tr w:rsidR="00C95B2A" w:rsidRPr="00111968" w14:paraId="5DC3C72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CFF66F"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QA/QC procedures</w:t>
            </w:r>
          </w:p>
        </w:tc>
        <w:tc>
          <w:tcPr>
            <w:tcW w:w="3456" w:type="pct"/>
          </w:tcPr>
          <w:p w14:paraId="3F2DDEA9" w14:textId="6A9FC24B" w:rsidR="00C95B2A" w:rsidRPr="00111968" w:rsidRDefault="001C700F"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Periodic calibration against a primary device provided by an independent accredited laboratory is mandatory for all projects applying large scale methodology(</w:t>
            </w:r>
            <w:proofErr w:type="spellStart"/>
            <w:r w:rsidRPr="00111968">
              <w:rPr>
                <w:sz w:val="20"/>
                <w:szCs w:val="20"/>
                <w:lang w:val="en-GB" w:eastAsia="zh-CN"/>
              </w:rPr>
              <w:t>ies</w:t>
            </w:r>
            <w:proofErr w:type="spellEnd"/>
            <w:r w:rsidRPr="00111968">
              <w:rPr>
                <w:sz w:val="20"/>
                <w:szCs w:val="20"/>
                <w:lang w:val="en-GB" w:eastAsia="zh-CN"/>
              </w:rPr>
              <w:t xml:space="preserve">). Calibration and frequency of calibration is according to manufacturer’s specifications </w:t>
            </w:r>
          </w:p>
        </w:tc>
      </w:tr>
      <w:tr w:rsidR="00C95B2A" w:rsidRPr="00111968" w14:paraId="7F7CCB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ABCAB4A"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t>Purpose of data</w:t>
            </w:r>
          </w:p>
        </w:tc>
        <w:tc>
          <w:tcPr>
            <w:tcW w:w="3456" w:type="pct"/>
          </w:tcPr>
          <w:p w14:paraId="73041A95"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eastAsia="zh-CN"/>
              </w:rPr>
              <w:t>Calculation of project emissions</w:t>
            </w:r>
          </w:p>
        </w:tc>
      </w:tr>
      <w:tr w:rsidR="00C95B2A" w:rsidRPr="00111968" w14:paraId="03FBDA1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1897459"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t>Additional comment</w:t>
            </w:r>
          </w:p>
        </w:tc>
        <w:tc>
          <w:tcPr>
            <w:tcW w:w="3456" w:type="pct"/>
          </w:tcPr>
          <w:p w14:paraId="41415F8F"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rPr>
              <w:t>N/A</w:t>
            </w:r>
          </w:p>
        </w:tc>
      </w:tr>
    </w:tbl>
    <w:p w14:paraId="3EBC492C" w14:textId="5DFEE993"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31390F" w:rsidRPr="001D1097" w14:paraId="7316304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7F9C9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Data/parameter</w:t>
            </w:r>
          </w:p>
        </w:tc>
        <w:tc>
          <w:tcPr>
            <w:tcW w:w="3456" w:type="pct"/>
          </w:tcPr>
          <w:p w14:paraId="69A82812" w14:textId="5D3A3D0F"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D1097">
              <w:rPr>
                <w:sz w:val="20"/>
                <w:szCs w:val="20"/>
                <w:lang w:val="en-GB" w:eastAsia="zh-CN"/>
              </w:rPr>
              <w:t>V</w:t>
            </w:r>
            <w:r w:rsidRPr="001D1097">
              <w:rPr>
                <w:sz w:val="20"/>
                <w:szCs w:val="20"/>
                <w:vertAlign w:val="subscript"/>
                <w:lang w:val="en-GB" w:eastAsia="zh-CN"/>
              </w:rPr>
              <w:t>i,t</w:t>
            </w:r>
            <w:proofErr w:type="gramEnd"/>
            <w:r w:rsidRPr="001D1097">
              <w:rPr>
                <w:sz w:val="20"/>
                <w:szCs w:val="20"/>
                <w:vertAlign w:val="subscript"/>
                <w:lang w:val="en-GB" w:eastAsia="zh-CN"/>
              </w:rPr>
              <w:t>,db</w:t>
            </w:r>
            <w:proofErr w:type="spellEnd"/>
          </w:p>
        </w:tc>
      </w:tr>
      <w:tr w:rsidR="0031390F" w:rsidRPr="001D1097" w14:paraId="7864B4A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45EEC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Unit</w:t>
            </w:r>
          </w:p>
        </w:tc>
        <w:tc>
          <w:tcPr>
            <w:tcW w:w="3456" w:type="pct"/>
          </w:tcPr>
          <w:p w14:paraId="56E70982" w14:textId="7AB4F5BA"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m³ gas </w:t>
            </w:r>
            <w:proofErr w:type="spellStart"/>
            <w:r w:rsidRPr="00B857B4">
              <w:rPr>
                <w:sz w:val="20"/>
                <w:szCs w:val="20"/>
                <w:lang w:val="en-GB" w:eastAsia="zh-CN"/>
              </w:rPr>
              <w:t>i</w:t>
            </w:r>
            <w:proofErr w:type="spellEnd"/>
            <w:r w:rsidRPr="00B857B4">
              <w:rPr>
                <w:sz w:val="20"/>
                <w:szCs w:val="20"/>
                <w:lang w:val="en-GB" w:eastAsia="zh-CN"/>
              </w:rPr>
              <w:t xml:space="preserve">/m³ dry gas </w:t>
            </w:r>
          </w:p>
        </w:tc>
      </w:tr>
      <w:tr w:rsidR="0031390F" w:rsidRPr="001D1097" w14:paraId="235A9DC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A73C1F0"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Description</w:t>
            </w:r>
          </w:p>
        </w:tc>
        <w:tc>
          <w:tcPr>
            <w:tcW w:w="3456" w:type="pct"/>
          </w:tcPr>
          <w:p w14:paraId="55E3E87B" w14:textId="68A96B15"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Volumetric fraction of greenhouse gas </w:t>
            </w:r>
            <w:proofErr w:type="spellStart"/>
            <w:r w:rsidRPr="00B857B4">
              <w:rPr>
                <w:sz w:val="20"/>
                <w:szCs w:val="20"/>
                <w:lang w:val="en-GB" w:eastAsia="zh-CN"/>
              </w:rPr>
              <w:t>i</w:t>
            </w:r>
            <w:proofErr w:type="spellEnd"/>
            <w:r w:rsidRPr="00B857B4">
              <w:rPr>
                <w:sz w:val="20"/>
                <w:szCs w:val="20"/>
                <w:lang w:val="en-GB" w:eastAsia="zh-CN"/>
              </w:rPr>
              <w:t xml:space="preserve"> in a time interval t on a dry basis </w:t>
            </w:r>
          </w:p>
        </w:tc>
      </w:tr>
      <w:tr w:rsidR="0031390F" w:rsidRPr="001D1097" w14:paraId="7610321B"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63FF75"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Source of data</w:t>
            </w:r>
          </w:p>
        </w:tc>
        <w:tc>
          <w:tcPr>
            <w:tcW w:w="3456" w:type="pct"/>
          </w:tcPr>
          <w:p w14:paraId="254C2ABC" w14:textId="43DAB5C0" w:rsidR="0031390F" w:rsidRPr="001D1097" w:rsidRDefault="00BE4741"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D1097">
              <w:rPr>
                <w:sz w:val="20"/>
                <w:szCs w:val="20"/>
              </w:rPr>
              <w:t xml:space="preserve">gas </w:t>
            </w:r>
            <w:proofErr w:type="spellStart"/>
            <w:r w:rsidRPr="001D1097">
              <w:rPr>
                <w:sz w:val="20"/>
                <w:szCs w:val="20"/>
              </w:rPr>
              <w:t>analyser</w:t>
            </w:r>
            <w:proofErr w:type="spellEnd"/>
          </w:p>
        </w:tc>
      </w:tr>
      <w:tr w:rsidR="0031390F" w:rsidRPr="001D1097" w14:paraId="2C0EE0AC"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5F1E68"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lastRenderedPageBreak/>
              <w:t>Value(s) applied</w:t>
            </w:r>
          </w:p>
        </w:tc>
        <w:tc>
          <w:tcPr>
            <w:tcW w:w="3456" w:type="pct"/>
          </w:tcPr>
          <w:p w14:paraId="6A1E6B7F" w14:textId="79B4146B"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Biogas were estimated according to the amount of manure for </w:t>
            </w:r>
            <w:r w:rsidR="002903DA" w:rsidRPr="001D1097">
              <w:rPr>
                <w:sz w:val="20"/>
                <w:szCs w:val="20"/>
              </w:rPr>
              <w:t>e</w:t>
            </w:r>
            <w:r w:rsidR="006B17AC" w:rsidRPr="001D1097">
              <w:rPr>
                <w:sz w:val="20"/>
                <w:szCs w:val="20"/>
              </w:rPr>
              <w:t>x ante estimation</w:t>
            </w:r>
            <w:r w:rsidRPr="001D1097">
              <w:rPr>
                <w:sz w:val="20"/>
                <w:szCs w:val="20"/>
                <w:lang w:val="en-GB" w:eastAsia="zh-CN"/>
              </w:rPr>
              <w:t xml:space="preserve">. </w:t>
            </w:r>
          </w:p>
        </w:tc>
      </w:tr>
      <w:tr w:rsidR="0031390F" w:rsidRPr="001D1097" w14:paraId="7260D640"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1CDF1C9" w14:textId="77777777" w:rsidR="0031390F" w:rsidRPr="001D1097" w:rsidRDefault="0031390F" w:rsidP="008D4C5B">
            <w:pPr>
              <w:spacing w:after="200"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Measurement methods and procedures</w:t>
            </w:r>
          </w:p>
        </w:tc>
        <w:tc>
          <w:tcPr>
            <w:tcW w:w="3456" w:type="pct"/>
          </w:tcPr>
          <w:p w14:paraId="64C19AE9" w14:textId="1818238D" w:rsidR="0031390F" w:rsidRPr="001D1097" w:rsidRDefault="00BE4741" w:rsidP="001245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 xml:space="preserve">Continuous gas analyser operating in </w:t>
            </w:r>
            <w:proofErr w:type="gramStart"/>
            <w:r w:rsidRPr="001D1097">
              <w:rPr>
                <w:sz w:val="20"/>
                <w:szCs w:val="20"/>
                <w:lang w:val="en-GB" w:eastAsia="zh-CN"/>
              </w:rPr>
              <w:t>dry-basis</w:t>
            </w:r>
            <w:proofErr w:type="gramEnd"/>
            <w:r w:rsidRPr="001D1097">
              <w:rPr>
                <w:sz w:val="20"/>
                <w:szCs w:val="20"/>
                <w:lang w:val="en-GB" w:eastAsia="zh-CN"/>
              </w:rPr>
              <w:t xml:space="preserve">. Volumetric flow measurement should always refer to the actual pressure and temperature </w:t>
            </w:r>
          </w:p>
        </w:tc>
      </w:tr>
      <w:tr w:rsidR="0031390F" w:rsidRPr="001D1097" w14:paraId="4F4041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8084DE3"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Monitoring frequency</w:t>
            </w:r>
          </w:p>
        </w:tc>
        <w:tc>
          <w:tcPr>
            <w:tcW w:w="3456" w:type="pct"/>
          </w:tcPr>
          <w:p w14:paraId="41A0C206" w14:textId="77777777" w:rsidR="0031390F" w:rsidRPr="001D1097" w:rsidRDefault="0031390F"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Continuous measurement </w:t>
            </w:r>
          </w:p>
        </w:tc>
      </w:tr>
      <w:tr w:rsidR="0031390F" w:rsidRPr="001D1097" w14:paraId="71958A94"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F26B62A"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QA/QC procedures</w:t>
            </w:r>
          </w:p>
        </w:tc>
        <w:tc>
          <w:tcPr>
            <w:tcW w:w="3456" w:type="pct"/>
          </w:tcPr>
          <w:p w14:paraId="3B27668A" w14:textId="662B2789" w:rsidR="0031390F" w:rsidRPr="001D1097" w:rsidRDefault="00BE4741" w:rsidP="001D109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Calibration should include zero verification with an inert gas (</w:t>
            </w:r>
            <w:proofErr w:type="gramStart"/>
            <w:r w:rsidRPr="001D1097">
              <w:rPr>
                <w:sz w:val="20"/>
                <w:szCs w:val="20"/>
                <w:lang w:val="en-GB" w:eastAsia="zh-CN"/>
              </w:rPr>
              <w:t>e.g.</w:t>
            </w:r>
            <w:proofErr w:type="gramEnd"/>
            <w:r w:rsidRPr="001D1097">
              <w:rPr>
                <w:sz w:val="20"/>
                <w:szCs w:val="20"/>
                <w:lang w:val="en-GB" w:eastAsia="zh-CN"/>
              </w:rPr>
              <w:t xml:space="preserve"> N2) and at least one reading verification with a standard gas (single calibration gas or mixture calibration gas). All calibration gases must have a certificate provided by the manufacturer and must be under their validity period. </w:t>
            </w:r>
          </w:p>
        </w:tc>
      </w:tr>
      <w:tr w:rsidR="0031390F" w:rsidRPr="001D1097" w14:paraId="3E34D26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0F256CA"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Purpose of data</w:t>
            </w:r>
          </w:p>
        </w:tc>
        <w:tc>
          <w:tcPr>
            <w:tcW w:w="3456" w:type="pct"/>
          </w:tcPr>
          <w:p w14:paraId="3BF84326"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eastAsia="zh-CN"/>
              </w:rPr>
              <w:t>Calculation of project emissions</w:t>
            </w:r>
          </w:p>
        </w:tc>
      </w:tr>
      <w:tr w:rsidR="0031390F" w:rsidRPr="001D1097" w14:paraId="1C9594D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B77E1AE"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Additional comment</w:t>
            </w:r>
          </w:p>
        </w:tc>
        <w:tc>
          <w:tcPr>
            <w:tcW w:w="3456" w:type="pct"/>
          </w:tcPr>
          <w:p w14:paraId="11198F27"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rPr>
              <w:t>N/A</w:t>
            </w:r>
          </w:p>
        </w:tc>
      </w:tr>
    </w:tbl>
    <w:p w14:paraId="17538E1D" w14:textId="77777777" w:rsidR="0031390F" w:rsidRPr="003167C5" w:rsidRDefault="0031390F"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E4741" w:rsidRPr="00EF7AA6" w14:paraId="67433D27"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074655"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Data/parameter</w:t>
            </w:r>
          </w:p>
        </w:tc>
        <w:tc>
          <w:tcPr>
            <w:tcW w:w="3456" w:type="pct"/>
          </w:tcPr>
          <w:p w14:paraId="0622271D" w14:textId="2A1D2A67"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T</w:t>
            </w:r>
            <w:r w:rsidRPr="00EF7AA6">
              <w:rPr>
                <w:sz w:val="20"/>
                <w:szCs w:val="20"/>
                <w:vertAlign w:val="subscript"/>
              </w:rPr>
              <w:t>t</w:t>
            </w:r>
          </w:p>
        </w:tc>
      </w:tr>
      <w:tr w:rsidR="00BE4741" w:rsidRPr="00EF7AA6" w14:paraId="6762574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8DF529"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Unit</w:t>
            </w:r>
          </w:p>
        </w:tc>
        <w:tc>
          <w:tcPr>
            <w:tcW w:w="3456" w:type="pct"/>
          </w:tcPr>
          <w:p w14:paraId="7602E043" w14:textId="23317141"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K </w:t>
            </w:r>
          </w:p>
        </w:tc>
      </w:tr>
      <w:tr w:rsidR="00BE4741" w:rsidRPr="00EF7AA6" w14:paraId="1FD737FD"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BB698E"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Description</w:t>
            </w:r>
          </w:p>
        </w:tc>
        <w:tc>
          <w:tcPr>
            <w:tcW w:w="3456" w:type="pct"/>
          </w:tcPr>
          <w:p w14:paraId="2ACD44DA" w14:textId="4D49391F"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Temperature of the gaseous stream in time interval t </w:t>
            </w:r>
          </w:p>
        </w:tc>
      </w:tr>
      <w:tr w:rsidR="00BE4741" w:rsidRPr="00EF7AA6" w14:paraId="5A2EFDF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8BA1C1"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Source of data</w:t>
            </w:r>
          </w:p>
        </w:tc>
        <w:tc>
          <w:tcPr>
            <w:tcW w:w="3456" w:type="pct"/>
          </w:tcPr>
          <w:p w14:paraId="6DC92F78" w14:textId="5AD699BC" w:rsidR="00BE4741" w:rsidRPr="00EF7AA6" w:rsidRDefault="00891B28" w:rsidP="00EF7AA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EF7AA6">
              <w:rPr>
                <w:sz w:val="20"/>
                <w:szCs w:val="20"/>
                <w:lang w:val="en-GB" w:eastAsia="zh-CN"/>
              </w:rPr>
              <w:t>Measured by instrument</w:t>
            </w:r>
          </w:p>
        </w:tc>
      </w:tr>
      <w:tr w:rsidR="00BE4741" w:rsidRPr="00EF7AA6" w14:paraId="15463BB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D0B707"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Value(s) applied</w:t>
            </w:r>
          </w:p>
        </w:tc>
        <w:tc>
          <w:tcPr>
            <w:tcW w:w="3456" w:type="pct"/>
          </w:tcPr>
          <w:p w14:paraId="7D0A7562" w14:textId="21FFF2AA"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F7AA6">
              <w:rPr>
                <w:sz w:val="20"/>
                <w:szCs w:val="20"/>
                <w:lang w:val="en-GB" w:eastAsia="zh-CN"/>
              </w:rPr>
              <w:t xml:space="preserve">Biogas were estimated according to the amount of manure for </w:t>
            </w:r>
            <w:r w:rsidR="006B67D3" w:rsidRPr="00EF7AA6">
              <w:rPr>
                <w:sz w:val="20"/>
                <w:szCs w:val="20"/>
                <w:lang w:val="en-GB" w:eastAsia="zh-CN"/>
              </w:rPr>
              <w:t>e</w:t>
            </w:r>
            <w:r w:rsidR="006B17AC" w:rsidRPr="00EF7AA6">
              <w:rPr>
                <w:sz w:val="20"/>
                <w:szCs w:val="20"/>
              </w:rPr>
              <w:t xml:space="preserve">x ante </w:t>
            </w:r>
            <w:r w:rsidR="00FB4E3E" w:rsidRPr="00EF7AA6">
              <w:rPr>
                <w:sz w:val="20"/>
                <w:szCs w:val="20"/>
              </w:rPr>
              <w:t>estimation</w:t>
            </w:r>
            <w:r w:rsidR="00FB4E3E" w:rsidRPr="00EF7AA6">
              <w:rPr>
                <w:sz w:val="20"/>
                <w:szCs w:val="20"/>
                <w:lang w:val="en-GB" w:eastAsia="zh-CN"/>
              </w:rPr>
              <w:t>.</w:t>
            </w:r>
            <w:r w:rsidRPr="00EF7AA6">
              <w:rPr>
                <w:sz w:val="20"/>
                <w:szCs w:val="20"/>
                <w:lang w:val="en-GB" w:eastAsia="zh-CN"/>
              </w:rPr>
              <w:t xml:space="preserve"> </w:t>
            </w:r>
          </w:p>
        </w:tc>
      </w:tr>
      <w:tr w:rsidR="00BE4741" w:rsidRPr="00EF7AA6" w14:paraId="4843471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6ECDB4" w14:textId="77777777" w:rsidR="00BE4741" w:rsidRPr="00EF7AA6" w:rsidRDefault="00BE4741" w:rsidP="008D4C5B">
            <w:pPr>
              <w:spacing w:after="200"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Measurement methods and procedures</w:t>
            </w:r>
          </w:p>
        </w:tc>
        <w:tc>
          <w:tcPr>
            <w:tcW w:w="3456" w:type="pct"/>
          </w:tcPr>
          <w:p w14:paraId="2FD63886" w14:textId="3C52DC74"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Instruments with recordable electronic signal (analogical or digital) are required. Examples include thermocouples, thermo resistance, </w:t>
            </w:r>
            <w:proofErr w:type="spellStart"/>
            <w:r w:rsidRPr="00EF7AA6">
              <w:rPr>
                <w:sz w:val="20"/>
                <w:szCs w:val="20"/>
              </w:rPr>
              <w:t>etc</w:t>
            </w:r>
            <w:proofErr w:type="spellEnd"/>
            <w:r w:rsidRPr="00EF7AA6">
              <w:rPr>
                <w:sz w:val="20"/>
                <w:szCs w:val="20"/>
              </w:rPr>
              <w:t xml:space="preserve"> </w:t>
            </w:r>
          </w:p>
        </w:tc>
      </w:tr>
      <w:tr w:rsidR="00BE4741" w:rsidRPr="00EF7AA6" w14:paraId="449705D2"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80C2CF4"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Monitoring frequency</w:t>
            </w:r>
          </w:p>
        </w:tc>
        <w:tc>
          <w:tcPr>
            <w:tcW w:w="3456" w:type="pct"/>
          </w:tcPr>
          <w:p w14:paraId="66256B6C" w14:textId="78E8B1AC"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Continuous unless differently specified in the underlying methodology </w:t>
            </w:r>
          </w:p>
        </w:tc>
      </w:tr>
      <w:tr w:rsidR="00BE4741" w:rsidRPr="00EF7AA6" w14:paraId="5B6FFC9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0C71F3B"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QA/QC procedures</w:t>
            </w:r>
          </w:p>
        </w:tc>
        <w:tc>
          <w:tcPr>
            <w:tcW w:w="3456" w:type="pct"/>
          </w:tcPr>
          <w:p w14:paraId="22060163" w14:textId="69747ED3"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Periodic calibration against a primary device provided by an independent accredited laboratory is mandatory. Calibration and frequency of calibration is according to manufacturer’s specifications </w:t>
            </w:r>
          </w:p>
        </w:tc>
      </w:tr>
      <w:tr w:rsidR="00BE4741" w:rsidRPr="00EF7AA6" w14:paraId="16C4BFE7"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23B2870"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Purpose of data</w:t>
            </w:r>
          </w:p>
        </w:tc>
        <w:tc>
          <w:tcPr>
            <w:tcW w:w="3456" w:type="pct"/>
          </w:tcPr>
          <w:p w14:paraId="628B583B" w14:textId="77777777"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lang w:val="en-GB" w:eastAsia="zh-CN"/>
              </w:rPr>
              <w:t>Calculation of project emissions</w:t>
            </w:r>
          </w:p>
        </w:tc>
      </w:tr>
      <w:tr w:rsidR="00BE4741" w:rsidRPr="00EF7AA6" w14:paraId="1CFBD73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502CD0C"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Additional comment</w:t>
            </w:r>
          </w:p>
        </w:tc>
        <w:tc>
          <w:tcPr>
            <w:tcW w:w="3456" w:type="pct"/>
          </w:tcPr>
          <w:p w14:paraId="27810DD1" w14:textId="4A81FCCF" w:rsidR="00BE4741" w:rsidRPr="00EF7AA6" w:rsidRDefault="00891B28" w:rsidP="00EF7AA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rPr>
              <w:t>Provided all parameters are converted to normal conditions during the monitoring process, this parameter may not be needed except for moisture content determination and therefore it should be metered only when performing such measurements (with same frequency)</w:t>
            </w:r>
          </w:p>
        </w:tc>
      </w:tr>
    </w:tbl>
    <w:p w14:paraId="0C24CC34" w14:textId="38FB3D47"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E5229" w:rsidRPr="00FB4E3E" w14:paraId="575D74D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551599"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lastRenderedPageBreak/>
              <w:t>Data/parameter</w:t>
            </w:r>
          </w:p>
        </w:tc>
        <w:tc>
          <w:tcPr>
            <w:tcW w:w="3456" w:type="pct"/>
          </w:tcPr>
          <w:p w14:paraId="082A3C71" w14:textId="24A17F58"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B4E3E">
              <w:rPr>
                <w:sz w:val="20"/>
                <w:szCs w:val="20"/>
                <w:lang w:val="en-GB" w:eastAsia="zh-CN"/>
              </w:rPr>
              <w:t>P</w:t>
            </w:r>
            <w:r w:rsidRPr="00FB4E3E">
              <w:rPr>
                <w:sz w:val="20"/>
                <w:szCs w:val="20"/>
                <w:vertAlign w:val="subscript"/>
                <w:lang w:val="en-GB" w:eastAsia="zh-CN"/>
              </w:rPr>
              <w:t>t</w:t>
            </w:r>
          </w:p>
        </w:tc>
      </w:tr>
      <w:tr w:rsidR="009E5229" w:rsidRPr="00FB4E3E" w14:paraId="0BA92D4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5777DA"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Unit</w:t>
            </w:r>
          </w:p>
        </w:tc>
        <w:tc>
          <w:tcPr>
            <w:tcW w:w="3456" w:type="pct"/>
          </w:tcPr>
          <w:p w14:paraId="319DBEB0" w14:textId="4498C9C9"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Pa </w:t>
            </w:r>
          </w:p>
        </w:tc>
      </w:tr>
      <w:tr w:rsidR="009E5229" w:rsidRPr="00FB4E3E" w14:paraId="00B2908F"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3A86E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Description</w:t>
            </w:r>
          </w:p>
        </w:tc>
        <w:tc>
          <w:tcPr>
            <w:tcW w:w="3456" w:type="pct"/>
          </w:tcPr>
          <w:p w14:paraId="04566021" w14:textId="562F8564"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Pressure of the gaseous stream in time interval t </w:t>
            </w:r>
          </w:p>
        </w:tc>
      </w:tr>
      <w:tr w:rsidR="009E5229" w:rsidRPr="00FB4E3E" w14:paraId="4F22386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6064C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Source of data</w:t>
            </w:r>
          </w:p>
        </w:tc>
        <w:tc>
          <w:tcPr>
            <w:tcW w:w="3456" w:type="pct"/>
          </w:tcPr>
          <w:p w14:paraId="56066A20" w14:textId="5FD55D7A" w:rsidR="009E5229" w:rsidRPr="00FB4E3E" w:rsidRDefault="00891B28" w:rsidP="00FB4E3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Measured by instrument</w:t>
            </w:r>
          </w:p>
        </w:tc>
      </w:tr>
      <w:tr w:rsidR="009E5229" w:rsidRPr="00FB4E3E" w14:paraId="1520C6D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DA74AC"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Value(s) applied</w:t>
            </w:r>
          </w:p>
        </w:tc>
        <w:tc>
          <w:tcPr>
            <w:tcW w:w="3456" w:type="pct"/>
          </w:tcPr>
          <w:p w14:paraId="4DBADF99" w14:textId="16A06337"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Biogas were estimated according to the amount of manure for </w:t>
            </w:r>
            <w:r w:rsidR="006B67D3" w:rsidRPr="00FB4E3E">
              <w:rPr>
                <w:sz w:val="20"/>
                <w:szCs w:val="20"/>
              </w:rPr>
              <w:t>e</w:t>
            </w:r>
            <w:r w:rsidR="006B17AC" w:rsidRPr="00FB4E3E">
              <w:rPr>
                <w:sz w:val="20"/>
                <w:szCs w:val="20"/>
              </w:rPr>
              <w:t>x ante estimation</w:t>
            </w:r>
            <w:r w:rsidRPr="00FB4E3E">
              <w:rPr>
                <w:sz w:val="20"/>
                <w:szCs w:val="20"/>
                <w:lang w:val="en-GB" w:eastAsia="zh-CN"/>
              </w:rPr>
              <w:t xml:space="preserve">. </w:t>
            </w:r>
          </w:p>
        </w:tc>
      </w:tr>
      <w:tr w:rsidR="009E5229" w:rsidRPr="00FB4E3E" w14:paraId="26AA85F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578691E" w14:textId="77777777" w:rsidR="009E5229" w:rsidRPr="00FB4E3E" w:rsidRDefault="009E5229" w:rsidP="008D4C5B">
            <w:pPr>
              <w:spacing w:after="200"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Measurement methods and procedures</w:t>
            </w:r>
          </w:p>
        </w:tc>
        <w:tc>
          <w:tcPr>
            <w:tcW w:w="3456" w:type="pct"/>
          </w:tcPr>
          <w:p w14:paraId="17655CEC" w14:textId="09C4E7CD"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Instruments with recordable electronic signal (analogical or digital) are required. Examples include pressure transducers, etc  </w:t>
            </w:r>
          </w:p>
        </w:tc>
      </w:tr>
      <w:tr w:rsidR="009E5229" w:rsidRPr="00FB4E3E" w14:paraId="06B68588"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6E2A328"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Monitoring frequency</w:t>
            </w:r>
          </w:p>
        </w:tc>
        <w:tc>
          <w:tcPr>
            <w:tcW w:w="3456" w:type="pct"/>
          </w:tcPr>
          <w:p w14:paraId="6F9A1F7A"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Continuous unless differently specified in the underlying methodology </w:t>
            </w:r>
          </w:p>
        </w:tc>
      </w:tr>
      <w:tr w:rsidR="009E5229" w:rsidRPr="00FB4E3E" w14:paraId="429DFEE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32D6FC6"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QA/QC procedures</w:t>
            </w:r>
          </w:p>
        </w:tc>
        <w:tc>
          <w:tcPr>
            <w:tcW w:w="3456" w:type="pct"/>
          </w:tcPr>
          <w:p w14:paraId="2125CFB4"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Periodic calibration against a primary device provided by an independent accredited laboratory is mandatory. Calibration and frequency of calibration is according to manufacturer’s specifications </w:t>
            </w:r>
          </w:p>
        </w:tc>
      </w:tr>
      <w:tr w:rsidR="009E5229" w:rsidRPr="00FB4E3E" w14:paraId="3B8BBEE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24823C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Purpose of data</w:t>
            </w:r>
          </w:p>
        </w:tc>
        <w:tc>
          <w:tcPr>
            <w:tcW w:w="3456" w:type="pct"/>
          </w:tcPr>
          <w:p w14:paraId="649176E9" w14:textId="77777777" w:rsidR="009E5229" w:rsidRPr="00FB4E3E" w:rsidRDefault="009E5229" w:rsidP="00FB4E3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Calculation of project emissions</w:t>
            </w:r>
          </w:p>
        </w:tc>
      </w:tr>
      <w:tr w:rsidR="009E5229" w:rsidRPr="00FB4E3E" w14:paraId="350704D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B26AFB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Additional comment</w:t>
            </w:r>
          </w:p>
        </w:tc>
        <w:tc>
          <w:tcPr>
            <w:tcW w:w="3456" w:type="pct"/>
          </w:tcPr>
          <w:p w14:paraId="162F70CC" w14:textId="220AEA42" w:rsidR="009E5229" w:rsidRPr="00FB4E3E" w:rsidRDefault="009C5640"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Provided all parameters are converted to normal conditions during the monitoring process, this parameter may not be needed except for moisture content determination and therefore it should be metered only when performing such measurements (with same frequency) </w:t>
            </w:r>
          </w:p>
        </w:tc>
      </w:tr>
    </w:tbl>
    <w:p w14:paraId="51E9CC72" w14:textId="77777777" w:rsidR="009E5229" w:rsidRPr="003167C5" w:rsidRDefault="009E5229" w:rsidP="003A6007">
      <w:pPr>
        <w:rPr>
          <w:lang w:val="en-GB"/>
        </w:rPr>
      </w:pPr>
    </w:p>
    <w:p w14:paraId="2A8A2F7C" w14:textId="641C3B46" w:rsidR="003A6007" w:rsidRPr="003167C5" w:rsidRDefault="00A10B8A" w:rsidP="00A10B8A">
      <w:pPr>
        <w:rPr>
          <w:b/>
          <w:bCs/>
          <w:lang w:eastAsia="en-GB"/>
        </w:rPr>
      </w:pPr>
      <w:r w:rsidRPr="003167C5">
        <w:rPr>
          <w:b/>
          <w:bCs/>
          <w:lang w:eastAsia="en-GB"/>
        </w:rPr>
        <w:t xml:space="preserve">SDG </w:t>
      </w:r>
      <w:r w:rsidR="00A7571F" w:rsidRPr="003167C5">
        <w:rPr>
          <w:b/>
          <w:bCs/>
          <w:lang w:eastAsia="en-GB"/>
        </w:rPr>
        <w:t>8</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7571F" w:rsidRPr="00CB69CF" w14:paraId="3B8057FF"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FD2886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6" w:type="pct"/>
          </w:tcPr>
          <w:p w14:paraId="0AC826A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rFonts w:asciiTheme="minorHAnsi" w:hAnsiTheme="minorHAnsi"/>
                <w:i/>
                <w:sz w:val="20"/>
                <w:szCs w:val="20"/>
                <w:lang w:eastAsia="zh-CN"/>
              </w:rPr>
              <w:t>Number of males and females employed by the project</w:t>
            </w:r>
          </w:p>
        </w:tc>
      </w:tr>
      <w:tr w:rsidR="00A7571F" w:rsidRPr="00CB69CF" w14:paraId="5173DECC"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BC9E5D"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6" w:type="pct"/>
          </w:tcPr>
          <w:p w14:paraId="70142F9F"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Number</w:t>
            </w:r>
          </w:p>
        </w:tc>
      </w:tr>
      <w:tr w:rsidR="00A7571F" w:rsidRPr="00CB69CF" w14:paraId="6085641A"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3711A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6" w:type="pct"/>
          </w:tcPr>
          <w:p w14:paraId="0CACE978"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Jobs created for both men and women.</w:t>
            </w:r>
          </w:p>
        </w:tc>
      </w:tr>
      <w:tr w:rsidR="00A7571F" w:rsidRPr="00CB69CF" w14:paraId="4716FB6B"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85E2C8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6" w:type="pct"/>
          </w:tcPr>
          <w:p w14:paraId="4FDF5D9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5925CF42"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B8183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6" w:type="pct"/>
          </w:tcPr>
          <w:p w14:paraId="4C86598A" w14:textId="193EA886"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Will be reported for each monitoring period. For ex ante estimation, </w:t>
            </w:r>
            <w:r w:rsidR="000C4D96">
              <w:rPr>
                <w:rFonts w:asciiTheme="minorHAnsi" w:eastAsia="MS Mincho" w:hAnsiTheme="minorHAnsi" w:cs="Avenir-Book"/>
                <w:sz w:val="20"/>
                <w:szCs w:val="20"/>
                <w:lang w:eastAsia="en-US"/>
              </w:rPr>
              <w:t>18</w:t>
            </w:r>
            <w:r w:rsidR="000C4D96"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 xml:space="preserve">jobs are created including </w:t>
            </w:r>
            <w:r w:rsidR="000C4D96">
              <w:rPr>
                <w:rFonts w:asciiTheme="minorHAnsi" w:eastAsia="MS Mincho" w:hAnsiTheme="minorHAnsi" w:cs="Avenir-Book"/>
                <w:sz w:val="20"/>
                <w:szCs w:val="20"/>
                <w:lang w:eastAsia="en-US"/>
              </w:rPr>
              <w:t>9</w:t>
            </w:r>
            <w:r w:rsidR="000C4D96"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 xml:space="preserve">males and </w:t>
            </w:r>
            <w:r w:rsidR="000C4D96">
              <w:rPr>
                <w:rFonts w:asciiTheme="minorHAnsi" w:eastAsia="MS Mincho" w:hAnsiTheme="minorHAnsi" w:cs="Avenir-Book"/>
                <w:sz w:val="20"/>
                <w:szCs w:val="20"/>
                <w:lang w:eastAsia="en-US"/>
              </w:rPr>
              <w:t>9</w:t>
            </w:r>
            <w:r w:rsidR="000C4D96"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females</w:t>
            </w:r>
            <w:r w:rsidR="00A33935" w:rsidRPr="00CB69CF">
              <w:rPr>
                <w:rFonts w:asciiTheme="minorHAnsi" w:eastAsia="MS Mincho" w:hAnsiTheme="minorHAnsi" w:cs="Avenir-Book"/>
                <w:sz w:val="20"/>
                <w:szCs w:val="20"/>
                <w:lang w:eastAsia="en-US"/>
              </w:rPr>
              <w:t xml:space="preserve"> during the operation period of the project</w:t>
            </w:r>
            <w:r w:rsidRPr="00CB69CF">
              <w:rPr>
                <w:rFonts w:asciiTheme="minorHAnsi" w:eastAsia="MS Mincho" w:hAnsiTheme="minorHAnsi" w:cs="Avenir-Book"/>
                <w:sz w:val="20"/>
                <w:szCs w:val="20"/>
                <w:lang w:eastAsia="en-US"/>
              </w:rPr>
              <w:t>.</w:t>
            </w:r>
          </w:p>
        </w:tc>
      </w:tr>
      <w:tr w:rsidR="00A7571F" w:rsidRPr="00CB69CF" w14:paraId="1A3ABF5C" w14:textId="77777777" w:rsidTr="00B477BC">
        <w:tc>
          <w:tcPr>
            <w:cnfStyle w:val="001000000000" w:firstRow="0" w:lastRow="0" w:firstColumn="1" w:lastColumn="0" w:oddVBand="0" w:evenVBand="0" w:oddHBand="0" w:evenHBand="0" w:firstRowFirstColumn="0" w:firstRowLastColumn="0" w:lastRowFirstColumn="0" w:lastRowLastColumn="0"/>
            <w:tcW w:w="1544" w:type="pct"/>
          </w:tcPr>
          <w:p w14:paraId="1A8D05CC"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6" w:type="pct"/>
          </w:tcPr>
          <w:p w14:paraId="2F242F63"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number of jobs created for males and females will be recorded. Source of data is record keeping book and it will be cross checked by the labor contracts.</w:t>
            </w:r>
          </w:p>
        </w:tc>
      </w:tr>
      <w:tr w:rsidR="00A7571F" w:rsidRPr="00CB69CF" w14:paraId="6197904B"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ACBF075"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6" w:type="pct"/>
          </w:tcPr>
          <w:p w14:paraId="5CD48FA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Once for each monitoring period.</w:t>
            </w:r>
          </w:p>
        </w:tc>
      </w:tr>
      <w:tr w:rsidR="00A7571F" w:rsidRPr="00CB69CF" w14:paraId="4C49D8B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E8787E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6" w:type="pct"/>
          </w:tcPr>
          <w:p w14:paraId="3922E742" w14:textId="7832F5C5"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After the first verification, only changes in employees will be reported.</w:t>
            </w:r>
          </w:p>
          <w:p w14:paraId="0B0EA7D9"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training records of employees.</w:t>
            </w:r>
          </w:p>
        </w:tc>
      </w:tr>
      <w:tr w:rsidR="00A7571F" w:rsidRPr="00CB69CF" w14:paraId="4A49378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80CD19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lastRenderedPageBreak/>
              <w:t>Purpose of data</w:t>
            </w:r>
          </w:p>
        </w:tc>
        <w:tc>
          <w:tcPr>
            <w:tcW w:w="3456" w:type="pct"/>
          </w:tcPr>
          <w:p w14:paraId="2ED20652"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To demonstrate contribution to SDG 8.</w:t>
            </w:r>
          </w:p>
        </w:tc>
      </w:tr>
      <w:tr w:rsidR="00A7571F" w:rsidRPr="00CB69CF" w14:paraId="6957954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5E50C2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6" w:type="pct"/>
          </w:tcPr>
          <w:p w14:paraId="6F108F5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tbl>
    <w:p w14:paraId="25D258EB" w14:textId="11A9EF70" w:rsidR="00A7571F" w:rsidRPr="003167C5" w:rsidRDefault="00A7571F" w:rsidP="00A10B8A">
      <w:pPr>
        <w:rPr>
          <w:b/>
          <w:bCs/>
          <w:lang w:eastAsia="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A7571F" w:rsidRPr="00CB69CF" w14:paraId="3893B2F6"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29EA8D4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bookmarkStart w:id="40" w:name="_Hlk68774593"/>
            <w:r w:rsidRPr="00CB69CF">
              <w:rPr>
                <w:rFonts w:asciiTheme="minorHAnsi" w:hAnsiTheme="minorHAnsi"/>
                <w:color w:val="FFFFFF" w:themeColor="background1"/>
                <w:sz w:val="20"/>
                <w:szCs w:val="20"/>
              </w:rPr>
              <w:t>Data / Parameter</w:t>
            </w:r>
          </w:p>
        </w:tc>
        <w:tc>
          <w:tcPr>
            <w:tcW w:w="3457" w:type="pct"/>
          </w:tcPr>
          <w:p w14:paraId="263ACB3D"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i/>
                <w:iCs/>
                <w:sz w:val="20"/>
                <w:szCs w:val="20"/>
                <w:lang w:val="en-GB" w:eastAsia="zh-CN"/>
              </w:rPr>
              <w:t>Average monthly salary</w:t>
            </w:r>
          </w:p>
        </w:tc>
      </w:tr>
      <w:tr w:rsidR="00A7571F" w:rsidRPr="00CB69CF" w14:paraId="69C5F16D"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5454C01"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1E818487"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RMB/person</w:t>
            </w:r>
          </w:p>
        </w:tc>
      </w:tr>
      <w:tr w:rsidR="00A7571F" w:rsidRPr="00CB69CF" w14:paraId="7FF3E88B"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69CBE040"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D66E88B"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This parameter states the payment conditions of the people employed within the project. Equal pay for work of equal value regardless of gender.</w:t>
            </w:r>
          </w:p>
        </w:tc>
      </w:tr>
      <w:tr w:rsidR="00A7571F" w:rsidRPr="00CB69CF" w14:paraId="207255B7"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4B2D2AB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1ECC58AB"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7BD188F5"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5D4F0CC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3CAAB43E" w14:textId="560B77EF"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To be monitored and for ex ante estimation, the average monthly salary is </w:t>
            </w:r>
            <w:r w:rsidR="00C108BF" w:rsidRPr="00CB69CF">
              <w:rPr>
                <w:rFonts w:asciiTheme="minorHAnsi" w:eastAsia="MS Mincho" w:hAnsiTheme="minorHAnsi" w:cs="Avenir-Book"/>
                <w:sz w:val="20"/>
                <w:szCs w:val="20"/>
                <w:lang w:eastAsia="en-US"/>
              </w:rPr>
              <w:t>5</w:t>
            </w:r>
            <w:r w:rsidR="00C108BF" w:rsidRPr="00CB69CF">
              <w:rPr>
                <w:rFonts w:asciiTheme="minorHAnsi" w:hAnsiTheme="minorHAnsi" w:cs="Avenir-Book" w:hint="eastAsia"/>
                <w:sz w:val="20"/>
                <w:szCs w:val="20"/>
                <w:lang w:eastAsia="zh-CN"/>
              </w:rPr>
              <w:t>,</w:t>
            </w:r>
            <w:r w:rsidR="00C108BF" w:rsidRPr="00CB69CF">
              <w:rPr>
                <w:rFonts w:asciiTheme="minorHAnsi" w:eastAsia="MS Mincho" w:hAnsiTheme="minorHAnsi" w:cs="Avenir-Book"/>
                <w:sz w:val="20"/>
                <w:szCs w:val="20"/>
                <w:lang w:eastAsia="en-US"/>
              </w:rPr>
              <w:t>000</w:t>
            </w:r>
            <w:r w:rsidRPr="00CB69CF">
              <w:rPr>
                <w:rFonts w:asciiTheme="minorHAnsi" w:eastAsia="MS Mincho" w:hAnsiTheme="minorHAnsi" w:cs="Avenir-Book"/>
                <w:sz w:val="20"/>
                <w:szCs w:val="20"/>
                <w:lang w:eastAsia="en-US"/>
              </w:rPr>
              <w:t xml:space="preserve"> RMB/person with equal salaries for men and women in the same post.</w:t>
            </w:r>
            <w:r w:rsidR="00B0449C" w:rsidRPr="00CB69CF">
              <w:rPr>
                <w:sz w:val="20"/>
                <w:szCs w:val="20"/>
                <w:lang w:val="en-GB"/>
              </w:rPr>
              <w:t xml:space="preserve"> The actual number of the data </w:t>
            </w:r>
            <w:r w:rsidR="00B0449C" w:rsidRPr="00CB69CF">
              <w:rPr>
                <w:sz w:val="20"/>
                <w:szCs w:val="20"/>
                <w:lang w:val="en-GB" w:eastAsia="zh-CN"/>
              </w:rPr>
              <w:t>used in the monitoring periods</w:t>
            </w:r>
            <w:r w:rsidR="00B0449C" w:rsidRPr="00CB69CF">
              <w:rPr>
                <w:sz w:val="20"/>
                <w:szCs w:val="20"/>
                <w:lang w:val="en-GB"/>
              </w:rPr>
              <w:t xml:space="preserve"> will be monitored by </w:t>
            </w:r>
            <w:r w:rsidR="00B0449C" w:rsidRPr="00CB69CF">
              <w:rPr>
                <w:sz w:val="20"/>
                <w:szCs w:val="20"/>
                <w:lang w:val="en-GB" w:eastAsia="zh-CN"/>
              </w:rPr>
              <w:t>Project proponents</w:t>
            </w:r>
          </w:p>
        </w:tc>
      </w:tr>
      <w:tr w:rsidR="004E5794" w:rsidRPr="00CB69CF" w14:paraId="4EDCCEC8" w14:textId="77777777" w:rsidTr="00B477BC">
        <w:tc>
          <w:tcPr>
            <w:cnfStyle w:val="001000000000" w:firstRow="0" w:lastRow="0" w:firstColumn="1" w:lastColumn="0" w:oddVBand="0" w:evenVBand="0" w:oddHBand="0" w:evenHBand="0" w:firstRowFirstColumn="0" w:firstRowLastColumn="0" w:lastRowFirstColumn="0" w:lastRowLastColumn="0"/>
            <w:tcW w:w="1543" w:type="pct"/>
          </w:tcPr>
          <w:p w14:paraId="3080286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3F9B962B" w14:textId="18AB700B"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average monthly salary will be determined by the record keeping book and cross checked by the salary slips.</w:t>
            </w:r>
          </w:p>
        </w:tc>
      </w:tr>
      <w:tr w:rsidR="004E5794" w:rsidRPr="00CB69CF" w14:paraId="5C4D994D"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07F59C5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747C36C2" w14:textId="1104DEEC" w:rsidR="004E5794" w:rsidRPr="00CB69CF" w:rsidRDefault="00C108BF"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monthly</w:t>
            </w:r>
          </w:p>
        </w:tc>
      </w:tr>
      <w:tr w:rsidR="004E5794" w:rsidRPr="00CB69CF" w14:paraId="066849A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7FEFD4F"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7C488D79" w14:textId="7889EF3F"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labor contracts.</w:t>
            </w:r>
          </w:p>
        </w:tc>
      </w:tr>
      <w:tr w:rsidR="004E5794" w:rsidRPr="00CB69CF" w14:paraId="76BF25D7"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69DD63E7"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6D4E7A85" w14:textId="02E8C813"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contribution to SDG </w:t>
            </w:r>
            <w:r w:rsidR="00C108BF" w:rsidRPr="00CB69CF">
              <w:rPr>
                <w:rFonts w:asciiTheme="minorHAnsi" w:hAnsiTheme="minorHAnsi"/>
                <w:sz w:val="20"/>
                <w:szCs w:val="20"/>
                <w:lang w:eastAsia="zh-CN"/>
              </w:rPr>
              <w:t>8</w:t>
            </w:r>
            <w:r w:rsidRPr="00CB69CF">
              <w:rPr>
                <w:rFonts w:asciiTheme="minorHAnsi" w:hAnsiTheme="minorHAnsi"/>
                <w:sz w:val="20"/>
                <w:szCs w:val="20"/>
                <w:lang w:eastAsia="zh-CN"/>
              </w:rPr>
              <w:t>.</w:t>
            </w:r>
          </w:p>
        </w:tc>
      </w:tr>
      <w:tr w:rsidR="004E5794" w:rsidRPr="00CB69CF" w14:paraId="541A27C6"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E1BAE1B"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26F3052C" w14:textId="77777777"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40"/>
    </w:tbl>
    <w:p w14:paraId="3F535AC7" w14:textId="7BCE5BE1" w:rsidR="00A7571F" w:rsidRPr="003167C5" w:rsidRDefault="00A7571F" w:rsidP="00A10B8A">
      <w:pPr>
        <w:rPr>
          <w:b/>
          <w:bCs/>
          <w:lang w:eastAsia="en-GB"/>
        </w:rPr>
      </w:pPr>
    </w:p>
    <w:p w14:paraId="2A1AE3DE" w14:textId="301140AE" w:rsidR="00FC281B" w:rsidRPr="003167C5" w:rsidRDefault="00FC281B" w:rsidP="00FC281B">
      <w:pPr>
        <w:rPr>
          <w:b/>
          <w:bCs/>
          <w:lang w:eastAsia="en-GB"/>
        </w:rPr>
      </w:pPr>
      <w:r w:rsidRPr="003167C5">
        <w:rPr>
          <w:b/>
          <w:bCs/>
          <w:lang w:eastAsia="en-GB"/>
        </w:rPr>
        <w:t xml:space="preserve">SDG </w:t>
      </w:r>
      <w:r w:rsidR="00FD5497">
        <w:rPr>
          <w:b/>
          <w:bCs/>
          <w:lang w:eastAsia="en-GB"/>
        </w:rPr>
        <w:t>7</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FC281B" w:rsidRPr="00CB69CF" w14:paraId="2D121550" w14:textId="77777777" w:rsidTr="00272538">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13834828"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7" w:type="pct"/>
          </w:tcPr>
          <w:p w14:paraId="2E73D729" w14:textId="20EB2B1B" w:rsidR="00FC281B" w:rsidRPr="00CB69CF"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8C7A48">
              <w:rPr>
                <w:sz w:val="20"/>
                <w:szCs w:val="20"/>
                <w:lang w:val="en-GB" w:eastAsia="zh-CN"/>
              </w:rPr>
              <w:t>Annual electricity generation</w:t>
            </w:r>
          </w:p>
        </w:tc>
      </w:tr>
      <w:tr w:rsidR="00FC281B" w:rsidRPr="00CB69CF" w14:paraId="1F002050"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29C87A9A"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0B1425F0" w14:textId="78E160C1" w:rsidR="00FC281B" w:rsidRPr="00CB69CF"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sz w:val="20"/>
                <w:szCs w:val="20"/>
                <w:lang w:val="en-GB" w:eastAsia="zh-CN"/>
              </w:rPr>
              <w:t>MWh</w:t>
            </w:r>
          </w:p>
        </w:tc>
      </w:tr>
      <w:tr w:rsidR="00FC281B" w:rsidRPr="00CB69CF" w14:paraId="1864027F" w14:textId="77777777" w:rsidTr="00272538">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62E45269"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6C3A6C92" w14:textId="7949C3EC" w:rsidR="00FC281B" w:rsidRPr="00CB69CF" w:rsidRDefault="00A47B44"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A57E6B">
              <w:rPr>
                <w:sz w:val="20"/>
                <w:szCs w:val="20"/>
                <w:lang w:val="en-GB" w:eastAsia="zh-CN"/>
              </w:rPr>
              <w:t>A</w:t>
            </w:r>
            <w:r w:rsidRPr="00A57E6B">
              <w:rPr>
                <w:rFonts w:hint="eastAsia"/>
                <w:sz w:val="20"/>
                <w:szCs w:val="20"/>
                <w:lang w:val="en-GB" w:eastAsia="zh-CN"/>
              </w:rPr>
              <w:t>nnual</w:t>
            </w:r>
            <w:r w:rsidRPr="00A57E6B">
              <w:rPr>
                <w:sz w:val="20"/>
                <w:szCs w:val="20"/>
                <w:lang w:val="en-GB" w:eastAsia="zh-CN"/>
              </w:rPr>
              <w:t xml:space="preserve"> electricity generation by capturing biogas</w:t>
            </w:r>
          </w:p>
        </w:tc>
      </w:tr>
      <w:tr w:rsidR="00FC281B" w:rsidRPr="00CB69CF" w14:paraId="4C353934"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4FC07384"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251C5D55" w14:textId="534151A9" w:rsidR="00FC281B" w:rsidRPr="00CB69CF" w:rsidRDefault="00BE7244"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C2B31">
              <w:rPr>
                <w:sz w:val="20"/>
                <w:szCs w:val="20"/>
                <w:lang w:val="en-GB" w:eastAsia="zh-CN"/>
              </w:rPr>
              <w:t>Direct measurement</w:t>
            </w:r>
          </w:p>
        </w:tc>
      </w:tr>
      <w:tr w:rsidR="00FC281B" w:rsidRPr="00CB69CF" w14:paraId="6B6ED1F8"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30E069FE"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2C4EF08B" w14:textId="39F247C3" w:rsidR="00FC281B" w:rsidRPr="004A4E86" w:rsidRDefault="00FC281B" w:rsidP="0022611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4A4E86">
              <w:rPr>
                <w:rFonts w:asciiTheme="minorHAnsi" w:hAnsiTheme="minorHAnsi"/>
                <w:sz w:val="20"/>
                <w:szCs w:val="20"/>
                <w:lang w:eastAsia="zh-CN"/>
              </w:rPr>
              <w:t xml:space="preserve">To be monitored </w:t>
            </w:r>
            <w:r w:rsidR="00B3179A" w:rsidRPr="004A4E86">
              <w:rPr>
                <w:rFonts w:asciiTheme="minorHAnsi" w:hAnsiTheme="minorHAnsi"/>
                <w:sz w:val="20"/>
                <w:szCs w:val="20"/>
                <w:lang w:eastAsia="zh-CN"/>
              </w:rPr>
              <w:t xml:space="preserve">and </w:t>
            </w:r>
            <w:r w:rsidR="00B3179A" w:rsidRPr="008C7A48">
              <w:rPr>
                <w:rFonts w:asciiTheme="minorHAnsi" w:hAnsiTheme="minorHAnsi"/>
                <w:sz w:val="20"/>
                <w:szCs w:val="20"/>
                <w:lang w:eastAsia="zh-CN"/>
              </w:rPr>
              <w:t>the</w:t>
            </w:r>
            <w:r w:rsidR="00FD5497" w:rsidRPr="008C7A48">
              <w:rPr>
                <w:rFonts w:asciiTheme="minorHAnsi" w:hAnsiTheme="minorHAnsi"/>
                <w:sz w:val="20"/>
                <w:szCs w:val="20"/>
                <w:lang w:eastAsia="zh-CN"/>
              </w:rPr>
              <w:t xml:space="preserve"> annual electricity generation by capturing biogas</w:t>
            </w:r>
            <w:r w:rsidR="00FD5497" w:rsidRPr="008C7A48" w:rsidDel="004A59C5">
              <w:rPr>
                <w:rFonts w:asciiTheme="minorHAnsi" w:hAnsiTheme="minorHAnsi"/>
                <w:sz w:val="20"/>
                <w:szCs w:val="20"/>
                <w:lang w:eastAsia="zh-CN"/>
              </w:rPr>
              <w:t xml:space="preserve"> </w:t>
            </w:r>
            <w:r w:rsidR="00FD5497" w:rsidRPr="008C7A48">
              <w:rPr>
                <w:rFonts w:asciiTheme="minorHAnsi" w:hAnsiTheme="minorHAnsi"/>
                <w:sz w:val="20"/>
                <w:szCs w:val="20"/>
                <w:lang w:eastAsia="zh-CN"/>
              </w:rPr>
              <w:t>can be estimated through the amount of biogas and the assumed electricity to methane ratio of 1.6 kWh/m</w:t>
            </w:r>
            <w:r w:rsidR="00FD5497" w:rsidRPr="008C7A48">
              <w:rPr>
                <w:rFonts w:asciiTheme="minorHAnsi" w:hAnsiTheme="minorHAnsi"/>
                <w:sz w:val="20"/>
                <w:szCs w:val="20"/>
                <w:vertAlign w:val="superscript"/>
                <w:lang w:eastAsia="zh-CN"/>
              </w:rPr>
              <w:t>3</w:t>
            </w:r>
            <w:r w:rsidR="00FD5497" w:rsidRPr="008C7A48">
              <w:rPr>
                <w:rFonts w:asciiTheme="minorHAnsi" w:hAnsiTheme="minorHAnsi"/>
                <w:sz w:val="20"/>
                <w:szCs w:val="20"/>
                <w:lang w:eastAsia="zh-CN"/>
              </w:rPr>
              <w:t xml:space="preserve"> of biogas</w:t>
            </w:r>
            <w:r w:rsidR="002F302C">
              <w:rPr>
                <w:rFonts w:asciiTheme="minorHAnsi" w:hAnsiTheme="minorHAnsi"/>
                <w:sz w:val="20"/>
                <w:szCs w:val="20"/>
                <w:lang w:eastAsia="zh-CN"/>
              </w:rPr>
              <w:t xml:space="preserve"> </w:t>
            </w:r>
            <w:r w:rsidR="005B0F94" w:rsidRPr="004A4E86">
              <w:rPr>
                <w:rFonts w:asciiTheme="minorHAnsi" w:hAnsiTheme="minorHAnsi"/>
                <w:sz w:val="20"/>
                <w:szCs w:val="20"/>
                <w:lang w:eastAsia="zh-CN"/>
              </w:rPr>
              <w:t xml:space="preserve">according to FSR. </w:t>
            </w:r>
            <w:r w:rsidR="00DE1CC0" w:rsidRPr="00A57E6B">
              <w:rPr>
                <w:rFonts w:asciiTheme="minorHAnsi" w:eastAsia="MS Mincho" w:hAnsiTheme="minorHAnsi" w:cs="Avenir-Book"/>
                <w:sz w:val="20"/>
                <w:szCs w:val="20"/>
                <w:lang w:eastAsia="en-US"/>
              </w:rPr>
              <w:t xml:space="preserve"> </w:t>
            </w:r>
            <w:r w:rsidR="00DE1CC0">
              <w:rPr>
                <w:rFonts w:asciiTheme="minorHAnsi" w:eastAsia="MS Mincho" w:hAnsiTheme="minorHAnsi" w:cs="Avenir-Book"/>
                <w:sz w:val="20"/>
                <w:szCs w:val="20"/>
                <w:lang w:eastAsia="en-US"/>
              </w:rPr>
              <w:t xml:space="preserve">Annual </w:t>
            </w:r>
            <w:r w:rsidR="00DE1CC0" w:rsidRPr="00A57E6B">
              <w:rPr>
                <w:rFonts w:asciiTheme="minorHAnsi" w:eastAsia="MS Mincho" w:hAnsiTheme="minorHAnsi" w:cs="Avenir-Book"/>
                <w:sz w:val="20"/>
                <w:szCs w:val="20"/>
                <w:lang w:eastAsia="en-US"/>
              </w:rPr>
              <w:t xml:space="preserve">electricity generation of </w:t>
            </w:r>
            <w:r w:rsidR="003D1EA4">
              <w:rPr>
                <w:rFonts w:asciiTheme="minorHAnsi" w:eastAsia="MS Mincho" w:hAnsiTheme="minorHAnsi" w:cs="Avenir-Book"/>
                <w:sz w:val="20"/>
                <w:szCs w:val="20"/>
                <w:lang w:eastAsia="en-US"/>
              </w:rPr>
              <w:t>31,478.58</w:t>
            </w:r>
            <w:r w:rsidR="00DE1CC0" w:rsidRPr="00A57E6B">
              <w:rPr>
                <w:rFonts w:asciiTheme="minorHAnsi" w:eastAsia="MS Mincho" w:hAnsiTheme="minorHAnsi" w:cs="Avenir-Book"/>
                <w:sz w:val="20"/>
                <w:szCs w:val="20"/>
                <w:lang w:eastAsia="en-US"/>
              </w:rPr>
              <w:t xml:space="preserve"> MWh can be generated </w:t>
            </w:r>
            <w:r w:rsidR="005B0F94" w:rsidRPr="004A4E86">
              <w:rPr>
                <w:rFonts w:asciiTheme="minorHAnsi" w:hAnsiTheme="minorHAnsi"/>
                <w:sz w:val="20"/>
                <w:szCs w:val="20"/>
                <w:lang w:eastAsia="zh-CN"/>
              </w:rPr>
              <w:t>for ex ante estimation</w:t>
            </w:r>
            <w:r w:rsidRPr="004A4E86">
              <w:rPr>
                <w:rFonts w:asciiTheme="minorHAnsi" w:hAnsiTheme="minorHAnsi"/>
                <w:sz w:val="20"/>
                <w:szCs w:val="20"/>
                <w:lang w:eastAsia="zh-CN"/>
              </w:rPr>
              <w:t>.</w:t>
            </w:r>
          </w:p>
        </w:tc>
      </w:tr>
      <w:tr w:rsidR="00FC281B" w:rsidRPr="00CB69CF" w14:paraId="35BFF1B2" w14:textId="77777777" w:rsidTr="00272538">
        <w:tc>
          <w:tcPr>
            <w:cnfStyle w:val="001000000000" w:firstRow="0" w:lastRow="0" w:firstColumn="1" w:lastColumn="0" w:oddVBand="0" w:evenVBand="0" w:oddHBand="0" w:evenHBand="0" w:firstRowFirstColumn="0" w:firstRowLastColumn="0" w:lastRowFirstColumn="0" w:lastRowLastColumn="0"/>
            <w:tcW w:w="1543" w:type="pct"/>
          </w:tcPr>
          <w:p w14:paraId="157A1041"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06CE5C84" w14:textId="23CF26A9" w:rsidR="00FC281B" w:rsidRPr="00CB69CF" w:rsidRDefault="00BE7244" w:rsidP="0022611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5C2B31">
              <w:rPr>
                <w:sz w:val="20"/>
                <w:szCs w:val="20"/>
                <w:lang w:val="en-GB" w:eastAsia="zh-CN"/>
              </w:rPr>
              <w:t xml:space="preserve">Use electricity meters installed at the </w:t>
            </w:r>
            <w:r>
              <w:rPr>
                <w:sz w:val="20"/>
                <w:szCs w:val="20"/>
                <w:lang w:val="en-GB" w:eastAsia="zh-CN"/>
              </w:rPr>
              <w:t>g</w:t>
            </w:r>
            <w:r w:rsidRPr="00BE7244">
              <w:rPr>
                <w:sz w:val="20"/>
                <w:szCs w:val="20"/>
                <w:lang w:val="en-GB" w:eastAsia="zh-CN"/>
              </w:rPr>
              <w:t>enerator</w:t>
            </w:r>
            <w:r w:rsidRPr="008C7A48">
              <w:rPr>
                <w:sz w:val="20"/>
                <w:szCs w:val="20"/>
                <w:lang w:val="en-GB" w:eastAsia="zh-CN"/>
              </w:rPr>
              <w:t xml:space="preserve"> outlet</w:t>
            </w:r>
            <w:r w:rsidRPr="005C2B31">
              <w:rPr>
                <w:sz w:val="20"/>
                <w:szCs w:val="20"/>
                <w:lang w:val="en-GB" w:eastAsia="zh-CN"/>
              </w:rPr>
              <w:t xml:space="preserve">. </w:t>
            </w:r>
            <w:r w:rsidR="00FD5497" w:rsidRPr="005C2B31">
              <w:rPr>
                <w:sz w:val="20"/>
                <w:szCs w:val="20"/>
                <w:lang w:val="en-GB" w:eastAsia="zh-CN"/>
              </w:rPr>
              <w:t xml:space="preserve"> </w:t>
            </w:r>
          </w:p>
        </w:tc>
      </w:tr>
      <w:tr w:rsidR="00FC281B" w:rsidRPr="00CB69CF" w14:paraId="7B3B9C86" w14:textId="77777777" w:rsidTr="00272538">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1FA806EB"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0C1E2344" w14:textId="05DFA64E" w:rsidR="00FC281B" w:rsidRPr="004A4E86"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5C2B31">
              <w:rPr>
                <w:sz w:val="20"/>
                <w:szCs w:val="20"/>
                <w:lang w:val="en-GB" w:eastAsia="zh-CN"/>
              </w:rPr>
              <w:t>Continuous measurement and at least monthly recording</w:t>
            </w:r>
          </w:p>
        </w:tc>
      </w:tr>
      <w:tr w:rsidR="00FC281B" w:rsidRPr="00CB69CF" w14:paraId="19DAD727"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38F0C30E"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0777CC07" w14:textId="1EB7E121" w:rsidR="00FC281B" w:rsidRPr="00CB69CF" w:rsidRDefault="00FD5497" w:rsidP="002F302C">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C2B31">
              <w:rPr>
                <w:sz w:val="20"/>
                <w:szCs w:val="20"/>
                <w:lang w:val="en-GB" w:eastAsia="zh-CN"/>
              </w:rPr>
              <w:t xml:space="preserve">The calibration of meters, including the frequency of calibration, should be done in accordance with national standards or requirements. </w:t>
            </w:r>
          </w:p>
        </w:tc>
      </w:tr>
      <w:tr w:rsidR="00FC281B" w:rsidRPr="00CB69CF" w14:paraId="11161285"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7B7CA5E4"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77F51AE7" w14:textId="264E8552" w:rsidR="00FC281B" w:rsidRPr="00CB69CF" w:rsidRDefault="00FC281B"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contribution to SDG </w:t>
            </w:r>
            <w:r w:rsidR="00431B1C">
              <w:rPr>
                <w:rFonts w:asciiTheme="minorHAnsi" w:hAnsiTheme="minorHAnsi"/>
                <w:sz w:val="20"/>
                <w:szCs w:val="20"/>
                <w:lang w:eastAsia="zh-CN"/>
              </w:rPr>
              <w:t>7</w:t>
            </w:r>
            <w:r w:rsidRPr="00CB69CF">
              <w:rPr>
                <w:rFonts w:asciiTheme="minorHAnsi" w:hAnsiTheme="minorHAnsi"/>
                <w:sz w:val="20"/>
                <w:szCs w:val="20"/>
                <w:lang w:eastAsia="zh-CN"/>
              </w:rPr>
              <w:t>.</w:t>
            </w:r>
          </w:p>
        </w:tc>
      </w:tr>
      <w:tr w:rsidR="00FC281B" w:rsidRPr="00CB69CF" w14:paraId="7D913495"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6D142DF"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74FF3495" w14:textId="77777777" w:rsidR="00FC281B" w:rsidRPr="00CB69CF" w:rsidRDefault="00FC281B"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tbl>
    <w:p w14:paraId="45D43C2E" w14:textId="19B9655F" w:rsidR="00A7571F" w:rsidRDefault="00A7571F" w:rsidP="00A10B8A">
      <w:pPr>
        <w:rPr>
          <w:b/>
          <w:bCs/>
          <w:lang w:eastAsia="en-GB"/>
        </w:rPr>
      </w:pPr>
    </w:p>
    <w:p w14:paraId="7872B42A" w14:textId="16E3236A" w:rsidR="007D4C2D" w:rsidRDefault="007D4C2D" w:rsidP="00A10B8A">
      <w:pPr>
        <w:rPr>
          <w:b/>
          <w:bCs/>
          <w:lang w:eastAsia="en-GB"/>
        </w:rPr>
      </w:pPr>
      <w:bookmarkStart w:id="41" w:name="_Hlk75163211"/>
      <w:r w:rsidRPr="008C7A48">
        <w:rPr>
          <w:b/>
          <w:bCs/>
          <w:lang w:eastAsia="en-GB"/>
        </w:rPr>
        <w:t>Mitigation Measure for Safeguarding Principles</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7D4C2D" w:rsidRPr="00CB69CF" w14:paraId="04E9DE4B"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5247D7E4"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lastRenderedPageBreak/>
              <w:t>Data / Parameter</w:t>
            </w:r>
          </w:p>
        </w:tc>
        <w:tc>
          <w:tcPr>
            <w:tcW w:w="3457" w:type="pct"/>
          </w:tcPr>
          <w:p w14:paraId="29322CB5" w14:textId="3E1715E0"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Cs/>
                <w:sz w:val="20"/>
                <w:szCs w:val="20"/>
                <w:lang w:val="en-GB" w:eastAsia="zh-CN"/>
              </w:rPr>
            </w:pPr>
            <w:r>
              <w:rPr>
                <w:rFonts w:asciiTheme="minorHAnsi" w:hAnsiTheme="minorHAnsi"/>
                <w:iCs/>
                <w:sz w:val="20"/>
                <w:szCs w:val="20"/>
                <w:lang w:val="en-GB" w:eastAsia="zh-CN"/>
              </w:rPr>
              <w:t>Employee Training of biogas safety operation</w:t>
            </w:r>
          </w:p>
        </w:tc>
      </w:tr>
      <w:tr w:rsidR="007D4C2D" w:rsidRPr="00CB69CF" w14:paraId="41305882"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B01A21D"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28B4F539" w14:textId="782F1AC1" w:rsidR="007D4C2D" w:rsidRPr="00CB69CF" w:rsidRDefault="00BC15D7"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hint="eastAsia"/>
                <w:sz w:val="20"/>
                <w:szCs w:val="20"/>
                <w:lang w:val="en-GB" w:eastAsia="zh-CN"/>
              </w:rPr>
              <w:t>/</w:t>
            </w:r>
          </w:p>
        </w:tc>
      </w:tr>
      <w:tr w:rsidR="007D4C2D" w:rsidRPr="00CB69CF" w14:paraId="6FFA1420"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76C0540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B64AAD2" w14:textId="6FE7C762"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 xml:space="preserve">Employees will be trained on the safety operation </w:t>
            </w:r>
            <w:r w:rsidR="00580CEC">
              <w:rPr>
                <w:sz w:val="20"/>
                <w:szCs w:val="20"/>
                <w:lang w:val="en-GB" w:eastAsia="zh-CN"/>
              </w:rPr>
              <w:t>of the</w:t>
            </w:r>
            <w:r w:rsidR="004459CD">
              <w:rPr>
                <w:sz w:val="20"/>
                <w:szCs w:val="20"/>
                <w:lang w:val="en-GB" w:eastAsia="zh-CN"/>
              </w:rPr>
              <w:t xml:space="preserve"> </w:t>
            </w:r>
            <w:r w:rsidR="007D4C2D" w:rsidRPr="00A57E6B">
              <w:rPr>
                <w:sz w:val="20"/>
                <w:szCs w:val="20"/>
                <w:lang w:val="en-GB" w:eastAsia="zh-CN"/>
              </w:rPr>
              <w:t>biogas</w:t>
            </w:r>
            <w:r w:rsidR="00FC6C26">
              <w:rPr>
                <w:sz w:val="20"/>
                <w:szCs w:val="20"/>
                <w:lang w:val="en-GB" w:eastAsia="zh-CN"/>
              </w:rPr>
              <w:t xml:space="preserve"> </w:t>
            </w:r>
          </w:p>
        </w:tc>
      </w:tr>
      <w:tr w:rsidR="007D4C2D" w:rsidRPr="00CB69CF" w14:paraId="090227FD"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67E307A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0BA9B7F0" w14:textId="56D2481D" w:rsidR="007D4C2D" w:rsidRPr="008C7A48" w:rsidRDefault="00DE23DE"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Training record</w:t>
            </w:r>
          </w:p>
        </w:tc>
      </w:tr>
      <w:tr w:rsidR="007D4C2D" w:rsidRPr="00CB69CF" w14:paraId="1A007E35"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32C4D86C"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44AF73F6" w14:textId="07069D4C" w:rsidR="007D4C2D" w:rsidRPr="004A4E86" w:rsidRDefault="004459CD"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w:t>
            </w:r>
          </w:p>
        </w:tc>
      </w:tr>
      <w:tr w:rsidR="007D4C2D" w:rsidRPr="00CB69CF" w14:paraId="3C781AA3" w14:textId="77777777" w:rsidTr="00A0241D">
        <w:tc>
          <w:tcPr>
            <w:cnfStyle w:val="001000000000" w:firstRow="0" w:lastRow="0" w:firstColumn="1" w:lastColumn="0" w:oddVBand="0" w:evenVBand="0" w:oddHBand="0" w:evenHBand="0" w:firstRowFirstColumn="0" w:firstRowLastColumn="0" w:lastRowFirstColumn="0" w:lastRowLastColumn="0"/>
            <w:tcW w:w="1543" w:type="pct"/>
          </w:tcPr>
          <w:p w14:paraId="1FF688EE"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4FEFC57D" w14:textId="63789873" w:rsidR="007D4C2D" w:rsidRPr="00CB69CF" w:rsidRDefault="00333900"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T</w:t>
            </w:r>
            <w:r w:rsidR="00580CEC">
              <w:rPr>
                <w:rFonts w:asciiTheme="minorHAnsi" w:hAnsiTheme="minorHAnsi"/>
                <w:sz w:val="20"/>
                <w:szCs w:val="20"/>
                <w:lang w:eastAsia="zh-CN"/>
              </w:rPr>
              <w:t>raining</w:t>
            </w:r>
            <w:r>
              <w:rPr>
                <w:rFonts w:asciiTheme="minorHAnsi" w:hAnsiTheme="minorHAnsi"/>
                <w:sz w:val="20"/>
                <w:szCs w:val="20"/>
                <w:lang w:eastAsia="zh-CN"/>
              </w:rPr>
              <w:t xml:space="preserve"> once a year</w:t>
            </w:r>
          </w:p>
        </w:tc>
      </w:tr>
      <w:tr w:rsidR="007D4C2D" w:rsidRPr="00CB69CF" w14:paraId="69F36B6B" w14:textId="77777777" w:rsidTr="00A0241D">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66A2AAF7"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0985B813" w14:textId="518A3387" w:rsidR="007D4C2D" w:rsidRPr="004A4E86" w:rsidRDefault="00580CEC"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hint="eastAsia"/>
                <w:sz w:val="20"/>
                <w:szCs w:val="20"/>
                <w:lang w:eastAsia="zh-CN"/>
              </w:rPr>
              <w:t>/</w:t>
            </w:r>
          </w:p>
        </w:tc>
      </w:tr>
      <w:tr w:rsidR="007D4C2D" w:rsidRPr="00CB69CF" w14:paraId="511B5DB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3A6CE2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0C526C8F" w14:textId="29D8EB25" w:rsidR="007D4C2D" w:rsidRPr="00CB69CF" w:rsidRDefault="00580CEC" w:rsidP="008C7A4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asciiTheme="minorHAnsi" w:hAnsiTheme="minorHAnsi" w:hint="eastAsia"/>
                <w:sz w:val="20"/>
                <w:szCs w:val="20"/>
                <w:lang w:val="en-GB" w:eastAsia="zh-CN"/>
              </w:rPr>
              <w:t>/</w:t>
            </w:r>
          </w:p>
        </w:tc>
      </w:tr>
      <w:tr w:rsidR="007D4C2D" w:rsidRPr="00CB69CF" w14:paraId="76BB778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1E76F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46B70805" w14:textId="0F4467F0" w:rsidR="007D4C2D" w:rsidRPr="00CB69CF" w:rsidRDefault="007D4C2D" w:rsidP="002F302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w:t>
            </w:r>
            <w:r w:rsidR="00431B1C" w:rsidRPr="008C7A48">
              <w:rPr>
                <w:rFonts w:asciiTheme="minorHAnsi" w:hAnsiTheme="minorHAnsi"/>
                <w:sz w:val="20"/>
                <w:szCs w:val="20"/>
                <w:lang w:eastAsia="zh-CN"/>
              </w:rPr>
              <w:t>Mitigation Measure for Safeguarding Principles</w:t>
            </w:r>
          </w:p>
        </w:tc>
      </w:tr>
      <w:tr w:rsidR="007D4C2D" w:rsidRPr="00CB69CF" w14:paraId="255E9861"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0E5CD2A"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5AFC8A9D" w14:textId="77777777" w:rsidR="007D4C2D" w:rsidRPr="00CB69CF" w:rsidRDefault="007D4C2D"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41"/>
    </w:tbl>
    <w:p w14:paraId="77525E77" w14:textId="2DFEF1D8" w:rsidR="007D4C2D" w:rsidRDefault="007D4C2D" w:rsidP="00A10B8A">
      <w:pPr>
        <w:rPr>
          <w:b/>
          <w:bCs/>
          <w:lang w:eastAsia="en-GB"/>
        </w:rPr>
      </w:pPr>
    </w:p>
    <w:p w14:paraId="2890B3A0" w14:textId="77777777" w:rsidR="007D4C2D" w:rsidRPr="003167C5" w:rsidRDefault="007D4C2D" w:rsidP="00A10B8A">
      <w:pPr>
        <w:rPr>
          <w:b/>
          <w:bCs/>
          <w:lang w:eastAsia="en-GB"/>
        </w:rPr>
      </w:pPr>
    </w:p>
    <w:p w14:paraId="1EB230D9" w14:textId="38E3B3E7" w:rsidR="00A10B8A" w:rsidRPr="003167C5" w:rsidRDefault="00B46B23" w:rsidP="00B46B23">
      <w:r w:rsidRPr="003167C5">
        <w:t xml:space="preserve">B.7.2 </w:t>
      </w:r>
      <w:r w:rsidR="00A10B8A" w:rsidRPr="003167C5">
        <w:t>Sampling plan</w:t>
      </w:r>
    </w:p>
    <w:p w14:paraId="3508C1C9" w14:textId="10794000" w:rsidR="00A10B8A" w:rsidRPr="003167C5" w:rsidRDefault="00A10B8A" w:rsidP="00A10B8A">
      <w:pPr>
        <w:rPr>
          <w:lang w:eastAsia="en-GB"/>
        </w:rPr>
      </w:pPr>
      <w:r w:rsidRPr="003167C5">
        <w:rPr>
          <w:lang w:eastAsia="en-GB"/>
        </w:rPr>
        <w:t>&gt;&gt;</w:t>
      </w:r>
    </w:p>
    <w:p w14:paraId="072B6531" w14:textId="77777777" w:rsidR="009E5F8C" w:rsidRPr="003167C5" w:rsidRDefault="009E5F8C" w:rsidP="00124568">
      <w:pPr>
        <w:spacing w:after="0" w:line="276" w:lineRule="auto"/>
        <w:jc w:val="both"/>
        <w:rPr>
          <w:lang w:eastAsia="en-GB"/>
        </w:rPr>
      </w:pPr>
      <w:r w:rsidRPr="003167C5">
        <w:rPr>
          <w:b/>
          <w:bCs/>
          <w:lang w:eastAsia="zh-CN"/>
        </w:rPr>
        <w:t>The</w:t>
      </w:r>
      <w:r w:rsidRPr="003167C5">
        <w:rPr>
          <w:b/>
          <w:bCs/>
          <w:lang w:eastAsia="en-GB"/>
        </w:rPr>
        <w:t xml:space="preserve"> sampling objective:</w:t>
      </w:r>
      <w:r w:rsidRPr="003167C5">
        <w:rPr>
          <w:lang w:eastAsia="en-GB"/>
        </w:rPr>
        <w:t xml:space="preserve"> determining the </w:t>
      </w:r>
      <w:r w:rsidRPr="003167C5">
        <w:rPr>
          <w:lang w:val="en-GB"/>
        </w:rPr>
        <w:t>Average animal weight of a defined livestock population at the project site</w:t>
      </w:r>
      <w:r w:rsidRPr="003167C5">
        <w:rPr>
          <w:lang w:eastAsia="en-GB"/>
        </w:rPr>
        <w:t xml:space="preserve"> during the crediting period with a 95/10 confidence/precision.</w:t>
      </w:r>
    </w:p>
    <w:p w14:paraId="26D5B828" w14:textId="77777777" w:rsidR="009E5F8C" w:rsidRPr="003167C5" w:rsidRDefault="009E5F8C" w:rsidP="00124568">
      <w:pPr>
        <w:spacing w:after="0" w:line="276" w:lineRule="auto"/>
        <w:jc w:val="both"/>
        <w:rPr>
          <w:lang w:eastAsia="en-GB"/>
        </w:rPr>
      </w:pPr>
      <w:r w:rsidRPr="003167C5">
        <w:rPr>
          <w:lang w:eastAsia="en-GB"/>
        </w:rPr>
        <w:t xml:space="preserve">According to “Sampling and surveys for CDM project activities and </w:t>
      </w:r>
      <w:proofErr w:type="spellStart"/>
      <w:r w:rsidRPr="003167C5">
        <w:rPr>
          <w:lang w:eastAsia="en-GB"/>
        </w:rPr>
        <w:t>programmes</w:t>
      </w:r>
      <w:proofErr w:type="spellEnd"/>
      <w:r w:rsidRPr="003167C5">
        <w:rPr>
          <w:lang w:eastAsia="en-GB"/>
        </w:rPr>
        <w:t xml:space="preserve"> of activities (Version 08.0)”, the sampling plan is as follows:</w:t>
      </w:r>
    </w:p>
    <w:tbl>
      <w:tblPr>
        <w:tblStyle w:val="afffff3"/>
        <w:tblW w:w="0" w:type="auto"/>
        <w:tblLook w:val="04A0" w:firstRow="1" w:lastRow="0" w:firstColumn="1" w:lastColumn="0" w:noHBand="0" w:noVBand="1"/>
      </w:tblPr>
      <w:tblGrid>
        <w:gridCol w:w="3207"/>
        <w:gridCol w:w="6415"/>
      </w:tblGrid>
      <w:tr w:rsidR="009E5F8C" w:rsidRPr="003167C5" w14:paraId="609125FC" w14:textId="77777777" w:rsidTr="00262475">
        <w:tc>
          <w:tcPr>
            <w:tcW w:w="3207" w:type="dxa"/>
            <w:vAlign w:val="center"/>
          </w:tcPr>
          <w:p w14:paraId="7006A89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Parameter</w:t>
            </w:r>
          </w:p>
        </w:tc>
        <w:tc>
          <w:tcPr>
            <w:tcW w:w="6415" w:type="dxa"/>
            <w:vAlign w:val="center"/>
          </w:tcPr>
          <w:p w14:paraId="4A7E0BA2" w14:textId="77777777" w:rsidR="009E5F8C" w:rsidRPr="003167C5" w:rsidRDefault="009E5F8C" w:rsidP="00EA022F">
            <w:pPr>
              <w:autoSpaceDE w:val="0"/>
              <w:autoSpaceDN w:val="0"/>
              <w:adjustRightInd w:val="0"/>
              <w:spacing w:line="276" w:lineRule="auto"/>
              <w:jc w:val="both"/>
              <w:rPr>
                <w:sz w:val="20"/>
                <w:szCs w:val="20"/>
                <w:lang w:eastAsia="en-GB"/>
              </w:rPr>
            </w:pPr>
            <w:proofErr w:type="spellStart"/>
            <w:r w:rsidRPr="003167C5">
              <w:rPr>
                <w:sz w:val="20"/>
                <w:szCs w:val="20"/>
                <w:lang w:eastAsia="en-GB"/>
              </w:rPr>
              <w:t>Wsite</w:t>
            </w:r>
            <w:proofErr w:type="spellEnd"/>
          </w:p>
        </w:tc>
      </w:tr>
      <w:tr w:rsidR="009E5F8C" w:rsidRPr="003167C5" w14:paraId="6DF61032" w14:textId="77777777" w:rsidTr="00262475">
        <w:tc>
          <w:tcPr>
            <w:tcW w:w="3207" w:type="dxa"/>
            <w:vAlign w:val="center"/>
          </w:tcPr>
          <w:p w14:paraId="3B6B101C"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Objectives and reliability requirements</w:t>
            </w:r>
          </w:p>
        </w:tc>
        <w:tc>
          <w:tcPr>
            <w:tcW w:w="6415" w:type="dxa"/>
            <w:vAlign w:val="center"/>
          </w:tcPr>
          <w:p w14:paraId="1555DAA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Determining the </w:t>
            </w:r>
            <w:bookmarkStart w:id="42" w:name="OLE_LINK55"/>
            <w:r w:rsidRPr="003167C5">
              <w:rPr>
                <w:sz w:val="20"/>
                <w:szCs w:val="20"/>
                <w:lang w:eastAsia="en-GB"/>
              </w:rPr>
              <w:t>Average animal weight of a defined livestock population at the project site</w:t>
            </w:r>
            <w:bookmarkEnd w:id="42"/>
            <w:r w:rsidRPr="003167C5">
              <w:rPr>
                <w:sz w:val="20"/>
                <w:szCs w:val="20"/>
                <w:lang w:eastAsia="en-GB"/>
              </w:rPr>
              <w:t xml:space="preserve"> during the crediting period.</w:t>
            </w:r>
          </w:p>
          <w:p w14:paraId="19B27318" w14:textId="1E09464E"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According to the “Sampling and surveys for CDM project activities and </w:t>
            </w:r>
            <w:proofErr w:type="spellStart"/>
            <w:r w:rsidRPr="003167C5">
              <w:rPr>
                <w:sz w:val="20"/>
                <w:szCs w:val="20"/>
                <w:lang w:eastAsia="en-GB"/>
              </w:rPr>
              <w:t>programmes</w:t>
            </w:r>
            <w:proofErr w:type="spellEnd"/>
            <w:r w:rsidRPr="003167C5">
              <w:rPr>
                <w:sz w:val="20"/>
                <w:szCs w:val="20"/>
                <w:lang w:eastAsia="en-GB"/>
              </w:rPr>
              <w:t xml:space="preserve"> of activities (Version 08.0)”, PP shall use 95/10 confidence/precision as the criteria for the reliability of sampling efforts for large-scale project. According to the methodology” ACM0010” GHG emission reductions from manure management systems (Version 08.0)”, each defined livestock population should be classified into a minimum of three age categories; For each defined livestock population, a minimum of one monthly sample per age category should be taken. In this project, the monitoring activities of the Average animal weight of a defined livestock population at the project site will be conducted in the </w:t>
            </w:r>
            <w:r w:rsidRPr="003167C5">
              <w:rPr>
                <w:rFonts w:hint="eastAsia"/>
                <w:sz w:val="20"/>
                <w:szCs w:val="20"/>
                <w:lang w:eastAsia="zh-CN"/>
              </w:rPr>
              <w:t>five</w:t>
            </w:r>
            <w:r w:rsidRPr="003167C5">
              <w:rPr>
                <w:sz w:val="20"/>
                <w:szCs w:val="20"/>
                <w:lang w:eastAsia="en-GB"/>
              </w:rPr>
              <w:t xml:space="preserve"> age groups of </w:t>
            </w:r>
            <w:bookmarkStart w:id="43" w:name="OLE_LINK58"/>
            <w:proofErr w:type="gramStart"/>
            <w:r w:rsidRPr="003167C5">
              <w:rPr>
                <w:rFonts w:hint="eastAsia"/>
                <w:sz w:val="20"/>
                <w:szCs w:val="20"/>
                <w:lang w:eastAsia="zh-CN"/>
              </w:rPr>
              <w:t>boar</w:t>
            </w:r>
            <w:proofErr w:type="gramEnd"/>
            <w:r w:rsidRPr="003167C5">
              <w:rPr>
                <w:sz w:val="20"/>
                <w:szCs w:val="20"/>
                <w:lang w:eastAsia="en-GB"/>
              </w:rPr>
              <w:t xml:space="preserve"> </w:t>
            </w:r>
            <w:r w:rsidRPr="003167C5">
              <w:rPr>
                <w:rFonts w:hint="eastAsia"/>
                <w:sz w:val="20"/>
                <w:szCs w:val="20"/>
                <w:lang w:eastAsia="zh-CN"/>
              </w:rPr>
              <w:t>for</w:t>
            </w:r>
            <w:r w:rsidRPr="003167C5">
              <w:rPr>
                <w:sz w:val="20"/>
                <w:szCs w:val="20"/>
                <w:lang w:eastAsia="en-GB"/>
              </w:rPr>
              <w:t xml:space="preserve"> breeding, Sow for breeding, Nursery, Fattening and </w:t>
            </w:r>
            <w:bookmarkEnd w:id="43"/>
            <w:r w:rsidRPr="003167C5">
              <w:rPr>
                <w:sz w:val="20"/>
                <w:szCs w:val="20"/>
                <w:lang w:eastAsia="en-GB"/>
              </w:rPr>
              <w:t>Suckling piglet in each swine farm at least one monthly.</w:t>
            </w:r>
          </w:p>
        </w:tc>
      </w:tr>
      <w:tr w:rsidR="009E5F8C" w:rsidRPr="003167C5" w14:paraId="6149E335" w14:textId="77777777" w:rsidTr="00262475">
        <w:tc>
          <w:tcPr>
            <w:tcW w:w="3207" w:type="dxa"/>
            <w:vAlign w:val="center"/>
          </w:tcPr>
          <w:p w14:paraId="13D83C0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Target population and sampling frame</w:t>
            </w:r>
          </w:p>
        </w:tc>
        <w:tc>
          <w:tcPr>
            <w:tcW w:w="6415" w:type="dxa"/>
            <w:vAlign w:val="center"/>
          </w:tcPr>
          <w:p w14:paraId="6982FDA7" w14:textId="0126CD76"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For the ex-calculation, A total of </w:t>
            </w:r>
            <w:r w:rsidR="00B610F2">
              <w:rPr>
                <w:sz w:val="20"/>
                <w:szCs w:val="20"/>
                <w:lang w:eastAsia="en-GB"/>
              </w:rPr>
              <w:t>603,258</w:t>
            </w:r>
            <w:r w:rsidRPr="003167C5">
              <w:rPr>
                <w:sz w:val="20"/>
                <w:szCs w:val="20"/>
                <w:lang w:eastAsia="en-GB"/>
              </w:rPr>
              <w:t xml:space="preserve"> swine included in this project and the data of the average animal weight of a defined livestock population at the project site is from the FSR. During the monitoring periods, the target population will be changed as the actual situation.</w:t>
            </w:r>
          </w:p>
        </w:tc>
      </w:tr>
      <w:tr w:rsidR="009E5F8C" w:rsidRPr="003167C5" w14:paraId="7B7130AF" w14:textId="77777777" w:rsidTr="00262475">
        <w:tc>
          <w:tcPr>
            <w:tcW w:w="3207" w:type="dxa"/>
            <w:vAlign w:val="center"/>
          </w:tcPr>
          <w:p w14:paraId="6A9E458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lastRenderedPageBreak/>
              <w:t>Sampling method</w:t>
            </w:r>
          </w:p>
        </w:tc>
        <w:tc>
          <w:tcPr>
            <w:tcW w:w="6415" w:type="dxa"/>
            <w:vAlign w:val="center"/>
          </w:tcPr>
          <w:p w14:paraId="54DE9E71"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Stratified random sampling will be used</w:t>
            </w:r>
            <w:r w:rsidRPr="003167C5">
              <w:rPr>
                <w:sz w:val="20"/>
                <w:szCs w:val="20"/>
                <w:vertAlign w:val="superscript"/>
                <w:lang w:eastAsia="en-GB"/>
              </w:rPr>
              <w:footnoteReference w:id="11"/>
            </w:r>
            <w:r w:rsidRPr="003167C5">
              <w:rPr>
                <w:sz w:val="20"/>
                <w:szCs w:val="20"/>
                <w:lang w:eastAsia="en-GB"/>
              </w:rPr>
              <w:t>. The sampling tool is Microsoft Excel, a reliable and widely accepted tool for random sampling.</w:t>
            </w:r>
          </w:p>
        </w:tc>
      </w:tr>
    </w:tbl>
    <w:p w14:paraId="4065AF65" w14:textId="77777777" w:rsidR="009E5F8C" w:rsidRPr="003167C5" w:rsidRDefault="009E5F8C" w:rsidP="009E5F8C">
      <w:pPr>
        <w:jc w:val="both"/>
        <w:rPr>
          <w:b/>
          <w:bCs/>
          <w:lang w:eastAsia="zh-CN"/>
        </w:rPr>
      </w:pPr>
    </w:p>
    <w:p w14:paraId="18069F6B" w14:textId="77777777" w:rsidR="009E5F8C" w:rsidRPr="003167C5" w:rsidRDefault="009E5F8C" w:rsidP="009E5F8C">
      <w:pPr>
        <w:jc w:val="both"/>
        <w:rPr>
          <w:lang w:eastAsia="en-GB"/>
        </w:rPr>
      </w:pPr>
      <w:r w:rsidRPr="003167C5">
        <w:rPr>
          <w:b/>
          <w:bCs/>
          <w:lang w:eastAsia="zh-CN"/>
        </w:rPr>
        <w:t>T</w:t>
      </w:r>
      <w:r w:rsidRPr="003167C5">
        <w:rPr>
          <w:rFonts w:hint="eastAsia"/>
          <w:b/>
          <w:bCs/>
          <w:lang w:eastAsia="zh-CN"/>
        </w:rPr>
        <w:t>he</w:t>
      </w:r>
      <w:r w:rsidRPr="003167C5">
        <w:rPr>
          <w:b/>
          <w:bCs/>
          <w:lang w:eastAsia="en-GB"/>
        </w:rPr>
        <w:t xml:space="preserve"> sampling size:</w:t>
      </w:r>
    </w:p>
    <w:p w14:paraId="511E8AA9" w14:textId="77777777" w:rsidR="009E5F8C" w:rsidRPr="003167C5" w:rsidRDefault="009E5F8C" w:rsidP="00124568">
      <w:pPr>
        <w:spacing w:after="0" w:line="276" w:lineRule="auto"/>
        <w:jc w:val="both"/>
        <w:rPr>
          <w:lang w:eastAsia="en-GB"/>
        </w:rPr>
      </w:pPr>
      <w:r w:rsidRPr="003167C5">
        <w:rPr>
          <w:lang w:eastAsia="en-GB"/>
        </w:rPr>
        <w:t xml:space="preserve">According to the standard of the “Sampling and surveys for CDM project activities and </w:t>
      </w:r>
      <w:proofErr w:type="spellStart"/>
      <w:r w:rsidRPr="003167C5">
        <w:rPr>
          <w:lang w:eastAsia="en-GB"/>
        </w:rPr>
        <w:t>programmes</w:t>
      </w:r>
      <w:proofErr w:type="spellEnd"/>
      <w:r w:rsidRPr="003167C5">
        <w:rPr>
          <w:lang w:eastAsia="en-GB"/>
        </w:rPr>
        <w:t xml:space="preserve"> of activities (Version 08.0)”, PP shall use 95/10 confidence/precision as the criteria for the reliability of sampling efforts for large-scale project. The sampling size will be calculated as the Appendix 6 of the guideline of the “Sampling and surveys for CDM project activities and </w:t>
      </w:r>
      <w:proofErr w:type="spellStart"/>
      <w:r w:rsidRPr="003167C5">
        <w:rPr>
          <w:lang w:eastAsia="en-GB"/>
        </w:rPr>
        <w:t>programmes</w:t>
      </w:r>
      <w:proofErr w:type="spellEnd"/>
      <w:r w:rsidRPr="003167C5">
        <w:rPr>
          <w:lang w:eastAsia="en-GB"/>
        </w:rPr>
        <w:t xml:space="preserve"> of activities (Version 04.0)”.</w:t>
      </w:r>
    </w:p>
    <w:p w14:paraId="1BBA577A" w14:textId="77777777" w:rsidR="009E5F8C" w:rsidRPr="003167C5" w:rsidRDefault="009E5F8C" w:rsidP="009E5F8C">
      <w:pPr>
        <w:jc w:val="both"/>
        <w:rPr>
          <w:sz w:val="20"/>
          <w:szCs w:val="20"/>
          <w:lang w:eastAsia="en-GB"/>
        </w:rPr>
      </w:pPr>
    </w:p>
    <w:p w14:paraId="56BAB43E" w14:textId="77777777" w:rsidR="009E5F8C" w:rsidRPr="003167C5" w:rsidRDefault="009E5F8C" w:rsidP="009E5F8C">
      <w:pPr>
        <w:autoSpaceDE w:val="0"/>
        <w:autoSpaceDN w:val="0"/>
        <w:adjustRightInd w:val="0"/>
        <w:ind w:left="1656" w:hangingChars="750" w:hanging="1656"/>
        <w:jc w:val="both"/>
        <w:rPr>
          <w:b/>
          <w:bCs/>
          <w:lang w:eastAsia="en-GB"/>
        </w:rPr>
      </w:pPr>
      <w:r w:rsidRPr="003167C5">
        <w:rPr>
          <w:b/>
          <w:bCs/>
          <w:lang w:eastAsia="en-GB"/>
        </w:rPr>
        <w:t>Implementation</w:t>
      </w:r>
    </w:p>
    <w:p w14:paraId="53A18EF5" w14:textId="3D58AC62" w:rsidR="009E5F8C" w:rsidRPr="003167C5" w:rsidRDefault="009E5F8C" w:rsidP="00124568">
      <w:pPr>
        <w:spacing w:after="0" w:line="276" w:lineRule="auto"/>
        <w:jc w:val="both"/>
        <w:rPr>
          <w:lang w:eastAsia="en-GB"/>
        </w:rPr>
      </w:pPr>
      <w:r w:rsidRPr="003167C5">
        <w:rPr>
          <w:lang w:eastAsia="en-GB"/>
        </w:rPr>
        <w:t xml:space="preserve">The Sampling process will start as soon as the target population is determined and will be finished before the beginning of next monitoring periods. The Sampling process will be determined by the GD monitoring team. The one monthly monitoring activity of the samples will be completed during each monitoring periods. The continuous 30 days monitoring activities will be conducted by the Breeders in the </w:t>
      </w:r>
      <w:r w:rsidR="00046788">
        <w:rPr>
          <w:lang w:eastAsia="en-GB"/>
        </w:rPr>
        <w:t>9 swine farms</w:t>
      </w:r>
      <w:r w:rsidRPr="003167C5">
        <w:rPr>
          <w:lang w:eastAsia="en-GB"/>
        </w:rPr>
        <w:t>.</w:t>
      </w:r>
    </w:p>
    <w:p w14:paraId="77F61E13" w14:textId="77777777" w:rsidR="009E5F8C" w:rsidRPr="003167C5" w:rsidRDefault="009E5F8C" w:rsidP="00124568">
      <w:pPr>
        <w:spacing w:after="0" w:line="276" w:lineRule="auto"/>
        <w:jc w:val="both"/>
        <w:rPr>
          <w:lang w:eastAsia="en-GB"/>
        </w:rPr>
      </w:pPr>
    </w:p>
    <w:p w14:paraId="37ECAD46" w14:textId="0CEE79F8" w:rsidR="009E5F8C" w:rsidRPr="003167C5" w:rsidRDefault="009E5F8C" w:rsidP="00124568">
      <w:pPr>
        <w:spacing w:after="0" w:line="276" w:lineRule="auto"/>
        <w:jc w:val="both"/>
        <w:rPr>
          <w:lang w:eastAsia="en-GB"/>
        </w:rPr>
      </w:pPr>
      <w:r w:rsidRPr="003167C5">
        <w:rPr>
          <w:lang w:eastAsia="en-GB"/>
        </w:rPr>
        <w:t>All the samples will be changed at the beginning of next monitoring periods. The monitoring data will be collected and recorded throughout the entire crediting period. All archived data and documentation will be kept for at least 2 years after the end of the last crediting period.</w:t>
      </w:r>
    </w:p>
    <w:p w14:paraId="0DC01F57" w14:textId="77777777" w:rsidR="009E5F8C" w:rsidRPr="003167C5" w:rsidRDefault="009E5F8C" w:rsidP="009E5F8C">
      <w:pPr>
        <w:jc w:val="both"/>
        <w:rPr>
          <w:sz w:val="20"/>
          <w:szCs w:val="20"/>
          <w:lang w:eastAsia="en-GB"/>
        </w:rPr>
      </w:pPr>
    </w:p>
    <w:p w14:paraId="1E7EF5F8" w14:textId="77777777" w:rsidR="009E5F8C" w:rsidRPr="003167C5" w:rsidRDefault="009E5F8C" w:rsidP="009E5F8C">
      <w:pPr>
        <w:autoSpaceDE w:val="0"/>
        <w:autoSpaceDN w:val="0"/>
        <w:adjustRightInd w:val="0"/>
        <w:jc w:val="both"/>
        <w:rPr>
          <w:b/>
          <w:bCs/>
          <w:lang w:eastAsia="en-GB"/>
        </w:rPr>
      </w:pPr>
      <w:r w:rsidRPr="003167C5">
        <w:rPr>
          <w:b/>
          <w:bCs/>
          <w:lang w:eastAsia="en-GB"/>
        </w:rPr>
        <w:t xml:space="preserve">Procedures for Administering Data Collection and Minimizing Non-sampling </w:t>
      </w:r>
      <w:proofErr w:type="gramStart"/>
      <w:r w:rsidRPr="003167C5">
        <w:rPr>
          <w:b/>
          <w:bCs/>
          <w:lang w:eastAsia="en-GB"/>
        </w:rPr>
        <w:t>Errors</w:t>
      </w:r>
      <w:proofErr w:type="gramEnd"/>
    </w:p>
    <w:p w14:paraId="07AEE8C3" w14:textId="0ED333E6" w:rsidR="009E5F8C" w:rsidRPr="003167C5" w:rsidRDefault="009E5F8C" w:rsidP="00124568">
      <w:pPr>
        <w:spacing w:after="0" w:line="276" w:lineRule="auto"/>
        <w:jc w:val="both"/>
        <w:rPr>
          <w:lang w:eastAsia="en-GB"/>
        </w:rPr>
      </w:pPr>
      <w:r w:rsidRPr="003167C5">
        <w:rPr>
          <w:lang w:eastAsia="en-GB"/>
        </w:rPr>
        <w:t xml:space="preserve">The monitoring forms will be filled out daily by the Breeders in the </w:t>
      </w:r>
      <w:r w:rsidR="00046788">
        <w:rPr>
          <w:lang w:eastAsia="en-GB"/>
        </w:rPr>
        <w:t>9 swine farms</w:t>
      </w:r>
      <w:r w:rsidRPr="003167C5">
        <w:rPr>
          <w:lang w:eastAsia="en-GB"/>
        </w:rPr>
        <w:t xml:space="preserve"> to record the animal weight of the samples.</w:t>
      </w:r>
      <w:r w:rsidRPr="003167C5">
        <w:t xml:space="preserve"> </w:t>
      </w:r>
      <w:r w:rsidRPr="003167C5">
        <w:rPr>
          <w:lang w:eastAsia="en-GB"/>
        </w:rPr>
        <w:t xml:space="preserve">Then average animal weight of a defined livestock population at the project site was calculated based on these data by the monitoring team member. </w:t>
      </w:r>
      <w:r w:rsidRPr="003167C5">
        <w:rPr>
          <w:szCs w:val="22"/>
        </w:rPr>
        <w:t>The data will be reviewed by the project developer and VVB</w:t>
      </w:r>
      <w:r w:rsidRPr="003167C5">
        <w:rPr>
          <w:lang w:eastAsia="en-GB"/>
        </w:rPr>
        <w:t>.</w:t>
      </w:r>
    </w:p>
    <w:p w14:paraId="5C24471F" w14:textId="498ED50A" w:rsidR="009E5F8C" w:rsidRDefault="009E5F8C" w:rsidP="00124568">
      <w:pPr>
        <w:spacing w:after="0" w:line="276" w:lineRule="auto"/>
        <w:jc w:val="both"/>
        <w:rPr>
          <w:lang w:eastAsia="en-GB"/>
        </w:rPr>
      </w:pPr>
      <w:r w:rsidRPr="003167C5">
        <w:rPr>
          <w:lang w:eastAsia="en-GB"/>
        </w:rPr>
        <w:t>If the recorded raw data on the monitoring form are reasonable and basically consistent with the actual growth state, the raw data will be archived.</w:t>
      </w:r>
    </w:p>
    <w:p w14:paraId="078FB6BB" w14:textId="77777777" w:rsidR="001A68AB" w:rsidRPr="003167C5" w:rsidRDefault="001A68AB" w:rsidP="00124568">
      <w:pPr>
        <w:spacing w:after="0" w:line="276" w:lineRule="auto"/>
        <w:jc w:val="both"/>
        <w:rPr>
          <w:lang w:eastAsia="en-GB"/>
        </w:rPr>
      </w:pPr>
    </w:p>
    <w:p w14:paraId="76C958A2" w14:textId="2F61CC19" w:rsidR="009E5F8C" w:rsidRDefault="009E5F8C" w:rsidP="00124568">
      <w:pPr>
        <w:spacing w:after="0" w:line="276" w:lineRule="auto"/>
        <w:jc w:val="both"/>
        <w:rPr>
          <w:lang w:eastAsia="en-GB"/>
        </w:rPr>
      </w:pPr>
      <w:r w:rsidRPr="003167C5">
        <w:rPr>
          <w:lang w:eastAsia="en-GB"/>
        </w:rPr>
        <w:t xml:space="preserve">If the data record is missing or damaged or the </w:t>
      </w:r>
      <w:r w:rsidRPr="003167C5">
        <w:rPr>
          <w:lang w:eastAsia="zh-CN"/>
        </w:rPr>
        <w:t>target animal was dead during the monitoring periods</w:t>
      </w:r>
      <w:r w:rsidRPr="003167C5">
        <w:rPr>
          <w:lang w:eastAsia="en-GB"/>
        </w:rPr>
        <w:t>, the following makeup process will be conducted:</w:t>
      </w:r>
    </w:p>
    <w:p w14:paraId="55DF9C58" w14:textId="77777777" w:rsidR="001A68AB" w:rsidRPr="003167C5" w:rsidRDefault="001A68AB" w:rsidP="00124568">
      <w:pPr>
        <w:spacing w:after="0" w:line="276" w:lineRule="auto"/>
        <w:jc w:val="both"/>
        <w:rPr>
          <w:lang w:eastAsia="en-GB"/>
        </w:rPr>
      </w:pPr>
    </w:p>
    <w:p w14:paraId="255A4008" w14:textId="77777777" w:rsidR="009E5F8C" w:rsidRPr="003167C5" w:rsidRDefault="009E5F8C" w:rsidP="00124568">
      <w:pPr>
        <w:spacing w:after="0" w:line="276" w:lineRule="auto"/>
        <w:jc w:val="both"/>
        <w:rPr>
          <w:lang w:eastAsia="en-GB"/>
        </w:rPr>
      </w:pPr>
      <w:r w:rsidRPr="003167C5">
        <w:rPr>
          <w:lang w:eastAsia="en-GB"/>
        </w:rPr>
        <w:lastRenderedPageBreak/>
        <w:t>1) The general principle is that zero value will be used for the missing or damaged data. This is most conservative approach. The monitoring personnel will be trained before the starting of the project operation to ensure that each team member is fully aware of and able to strictly follow this conservative principle. During the monitoring process, the monitoring personnel will be required to strictly abide by the above conservative principle in data recording, i.e., use zero values for all the missing or damaged data.</w:t>
      </w:r>
    </w:p>
    <w:p w14:paraId="12572C14" w14:textId="77777777" w:rsidR="009E5F8C" w:rsidRPr="003167C5" w:rsidRDefault="009E5F8C" w:rsidP="00124568">
      <w:pPr>
        <w:spacing w:after="0" w:line="276" w:lineRule="auto"/>
        <w:jc w:val="both"/>
        <w:rPr>
          <w:lang w:eastAsia="en-GB"/>
        </w:rPr>
      </w:pPr>
      <w:r w:rsidRPr="003167C5">
        <w:rPr>
          <w:lang w:eastAsia="en-GB"/>
        </w:rPr>
        <w:t xml:space="preserve">2) If this is due to the working error of the monitoring personnel, further train the person until he or she can perform the job properly. And in the meantime, use zero value for the missing or damaged </w:t>
      </w:r>
      <w:proofErr w:type="gramStart"/>
      <w:r w:rsidRPr="003167C5">
        <w:rPr>
          <w:lang w:eastAsia="en-GB"/>
        </w:rPr>
        <w:t>data;</w:t>
      </w:r>
      <w:proofErr w:type="gramEnd"/>
    </w:p>
    <w:p w14:paraId="3542C572" w14:textId="77777777" w:rsidR="009E5F8C" w:rsidRPr="003167C5" w:rsidRDefault="009E5F8C" w:rsidP="00124568">
      <w:pPr>
        <w:spacing w:after="0" w:line="276" w:lineRule="auto"/>
        <w:jc w:val="both"/>
        <w:rPr>
          <w:lang w:eastAsia="en-GB"/>
        </w:rPr>
      </w:pPr>
      <w:r w:rsidRPr="003167C5">
        <w:rPr>
          <w:lang w:eastAsia="en-GB"/>
        </w:rPr>
        <w:t xml:space="preserve">3) If this is due to the inability or attitude of a particular worker in monitoring team, dismiss such worker and re-hire those with proper ability and attitude. And in the meantime, use zero value for the missing or damaged </w:t>
      </w:r>
      <w:proofErr w:type="gramStart"/>
      <w:r w:rsidRPr="003167C5">
        <w:rPr>
          <w:lang w:eastAsia="en-GB"/>
        </w:rPr>
        <w:t>data;</w:t>
      </w:r>
      <w:proofErr w:type="gramEnd"/>
    </w:p>
    <w:p w14:paraId="5D9D7982" w14:textId="7E7DBDD2" w:rsidR="009E5F8C" w:rsidRDefault="009E5F8C" w:rsidP="00124568">
      <w:pPr>
        <w:spacing w:after="0" w:line="276" w:lineRule="auto"/>
        <w:jc w:val="both"/>
        <w:rPr>
          <w:lang w:eastAsia="en-GB"/>
        </w:rPr>
      </w:pPr>
      <w:r w:rsidRPr="003167C5">
        <w:rPr>
          <w:lang w:eastAsia="en-GB"/>
        </w:rPr>
        <w:t>4) If some data recorded are significantly higher than the normal range and inconsistent with normal growth, the monitoring personnel should ask for the reason.</w:t>
      </w:r>
      <w:r w:rsidRPr="003167C5">
        <w:t xml:space="preserve"> </w:t>
      </w:r>
      <w:r w:rsidRPr="003167C5">
        <w:rPr>
          <w:lang w:eastAsia="en-GB"/>
        </w:rPr>
        <w:t xml:space="preserve">If the measurement is high due to the damage of weighing scales or other measurement equipment, zero value will be used for that day's data. And need to calibrate and maintain the weighing scale or replace the measuring equipment immediately and avoid this situation in the future. </w:t>
      </w:r>
    </w:p>
    <w:p w14:paraId="38E82A09" w14:textId="77777777" w:rsidR="001A68AB" w:rsidRPr="003167C5" w:rsidRDefault="001A68AB" w:rsidP="00124568">
      <w:pPr>
        <w:spacing w:after="0" w:line="276" w:lineRule="auto"/>
        <w:jc w:val="both"/>
        <w:rPr>
          <w:lang w:eastAsia="en-GB"/>
        </w:rPr>
      </w:pPr>
    </w:p>
    <w:p w14:paraId="7D4B5AEC" w14:textId="77777777" w:rsidR="009E5F8C" w:rsidRPr="003167C5" w:rsidRDefault="009E5F8C" w:rsidP="00124568">
      <w:pPr>
        <w:spacing w:after="0" w:line="276" w:lineRule="auto"/>
        <w:jc w:val="both"/>
        <w:rPr>
          <w:lang w:eastAsia="en-GB"/>
        </w:rPr>
      </w:pPr>
      <w:r w:rsidRPr="003167C5">
        <w:rPr>
          <w:lang w:eastAsia="en-GB"/>
        </w:rPr>
        <w:t>If the monitoring results are satisfactory in terms of correct reporting, data completeness and correct analysis, the data will be accepted for the monitoring report.</w:t>
      </w:r>
    </w:p>
    <w:p w14:paraId="4EEC02C0" w14:textId="77777777" w:rsidR="009E5F8C" w:rsidRPr="003167C5" w:rsidRDefault="009E5F8C" w:rsidP="009E5F8C">
      <w:pPr>
        <w:autoSpaceDE w:val="0"/>
        <w:autoSpaceDN w:val="0"/>
        <w:adjustRightInd w:val="0"/>
        <w:jc w:val="both"/>
        <w:rPr>
          <w:b/>
          <w:bCs/>
          <w:lang w:eastAsia="en-GB"/>
        </w:rPr>
      </w:pPr>
    </w:p>
    <w:p w14:paraId="4F3252B2" w14:textId="77777777" w:rsidR="009E5F8C" w:rsidRPr="003167C5" w:rsidRDefault="009E5F8C" w:rsidP="009E5F8C">
      <w:pPr>
        <w:autoSpaceDE w:val="0"/>
        <w:autoSpaceDN w:val="0"/>
        <w:adjustRightInd w:val="0"/>
        <w:jc w:val="both"/>
        <w:rPr>
          <w:b/>
          <w:bCs/>
          <w:lang w:eastAsia="en-GB"/>
        </w:rPr>
      </w:pPr>
      <w:r w:rsidRPr="003167C5">
        <w:rPr>
          <w:b/>
          <w:bCs/>
          <w:lang w:eastAsia="en-GB"/>
        </w:rPr>
        <w:t>QA/QC Procedures</w:t>
      </w:r>
    </w:p>
    <w:p w14:paraId="589B536D" w14:textId="3DA161C7" w:rsidR="009E5F8C" w:rsidRDefault="009E5F8C" w:rsidP="00124568">
      <w:pPr>
        <w:spacing w:after="0" w:line="276" w:lineRule="auto"/>
        <w:jc w:val="both"/>
        <w:rPr>
          <w:lang w:eastAsia="en-GB"/>
        </w:rPr>
      </w:pPr>
      <w:r w:rsidRPr="003167C5">
        <w:rPr>
          <w:lang w:eastAsia="en-GB"/>
        </w:rPr>
        <w:t>Before implementing the project, the project owner will train the personnel of monitoring teams on how to properly conduct the monitoring process.</w:t>
      </w:r>
    </w:p>
    <w:p w14:paraId="7330E635" w14:textId="77777777" w:rsidR="001A68AB" w:rsidRPr="003167C5" w:rsidRDefault="001A68AB" w:rsidP="00124568">
      <w:pPr>
        <w:spacing w:after="0" w:line="276" w:lineRule="auto"/>
        <w:jc w:val="both"/>
        <w:rPr>
          <w:lang w:eastAsia="en-GB"/>
        </w:rPr>
      </w:pPr>
    </w:p>
    <w:p w14:paraId="59DC517D" w14:textId="35FC7411" w:rsidR="009E5F8C" w:rsidRDefault="009E5F8C" w:rsidP="00124568">
      <w:pPr>
        <w:spacing w:after="0" w:line="276" w:lineRule="auto"/>
        <w:jc w:val="both"/>
        <w:rPr>
          <w:lang w:eastAsia="en-GB"/>
        </w:rPr>
      </w:pPr>
      <w:r w:rsidRPr="003167C5">
        <w:rPr>
          <w:lang w:eastAsia="en-GB"/>
        </w:rPr>
        <w:t>If the data reported by the team member significantly deviates from the normal range, the monitoring personnel should write down the reasons and report to the team leader, any action is forbidden before the permission. The monitoring team will arrange a research according to the attached form. At the same time, when the verification group has any doubt with the right result, they can arrange a related research.</w:t>
      </w:r>
    </w:p>
    <w:p w14:paraId="30FD90E9" w14:textId="77777777" w:rsidR="001A68AB" w:rsidRPr="003167C5" w:rsidRDefault="001A68AB" w:rsidP="00124568">
      <w:pPr>
        <w:spacing w:after="0" w:line="276" w:lineRule="auto"/>
        <w:jc w:val="both"/>
        <w:rPr>
          <w:lang w:eastAsia="en-GB"/>
        </w:rPr>
      </w:pPr>
    </w:p>
    <w:p w14:paraId="16990397" w14:textId="0AAD013B" w:rsidR="009E5F8C" w:rsidRDefault="009E5F8C" w:rsidP="00124568">
      <w:pPr>
        <w:spacing w:after="0" w:line="276" w:lineRule="auto"/>
        <w:jc w:val="both"/>
        <w:rPr>
          <w:lang w:eastAsia="en-GB"/>
        </w:rPr>
      </w:pPr>
      <w:r w:rsidRPr="003167C5">
        <w:rPr>
          <w:lang w:eastAsia="en-GB"/>
        </w:rPr>
        <w:t xml:space="preserve">The project owner should </w:t>
      </w:r>
      <w:proofErr w:type="gramStart"/>
      <w:r w:rsidRPr="003167C5">
        <w:rPr>
          <w:lang w:eastAsia="en-GB"/>
        </w:rPr>
        <w:t>enters</w:t>
      </w:r>
      <w:proofErr w:type="gramEnd"/>
      <w:r w:rsidRPr="003167C5">
        <w:rPr>
          <w:lang w:eastAsia="en-GB"/>
        </w:rPr>
        <w:t xml:space="preserve"> all the measured data into the data sheet each day, using Excel to calculate the weighted mean value of Average animal weight of a defined livestock population at the project site from all the sample, compared with the everyday normal growth state.</w:t>
      </w:r>
    </w:p>
    <w:p w14:paraId="2A14EBF5" w14:textId="77777777" w:rsidR="001A68AB" w:rsidRPr="003167C5" w:rsidRDefault="001A68AB" w:rsidP="004079BD">
      <w:pPr>
        <w:jc w:val="both"/>
        <w:rPr>
          <w:lang w:eastAsia="en-GB"/>
        </w:rPr>
      </w:pPr>
    </w:p>
    <w:p w14:paraId="2BFF0467" w14:textId="683F2652" w:rsidR="00A10B8A" w:rsidRPr="003167C5" w:rsidRDefault="00B46B23" w:rsidP="00B46B23">
      <w:r w:rsidRPr="003167C5">
        <w:t xml:space="preserve">B.7.3 </w:t>
      </w:r>
      <w:r w:rsidR="00A10B8A" w:rsidRPr="003167C5">
        <w:t>Other elements of monitoring plan</w:t>
      </w:r>
    </w:p>
    <w:p w14:paraId="1B4DDC94" w14:textId="1FAD4E56" w:rsidR="003A6007" w:rsidRPr="003167C5" w:rsidRDefault="00A10B8A" w:rsidP="00A10B8A">
      <w:pPr>
        <w:rPr>
          <w:lang w:eastAsia="en-GB"/>
        </w:rPr>
      </w:pPr>
      <w:r w:rsidRPr="003167C5">
        <w:rPr>
          <w:lang w:eastAsia="en-GB"/>
        </w:rPr>
        <w:t>&gt;&gt;</w:t>
      </w:r>
    </w:p>
    <w:p w14:paraId="445FF501" w14:textId="77777777" w:rsidR="00C24A53" w:rsidRPr="003167C5" w:rsidRDefault="00C24A53" w:rsidP="00C24A53">
      <w:pPr>
        <w:spacing w:after="0" w:line="276" w:lineRule="auto"/>
        <w:jc w:val="both"/>
        <w:rPr>
          <w:b/>
          <w:bCs/>
          <w:lang w:eastAsia="zh-CN"/>
        </w:rPr>
      </w:pPr>
      <w:r w:rsidRPr="003167C5">
        <w:rPr>
          <w:b/>
          <w:bCs/>
          <w:lang w:eastAsia="zh-CN"/>
        </w:rPr>
        <w:t>1.</w:t>
      </w:r>
      <w:r w:rsidRPr="003167C5">
        <w:rPr>
          <w:rFonts w:hint="eastAsia"/>
          <w:b/>
          <w:bCs/>
          <w:lang w:eastAsia="zh-CN"/>
        </w:rPr>
        <w:t>M</w:t>
      </w:r>
      <w:r w:rsidRPr="003167C5">
        <w:rPr>
          <w:b/>
          <w:bCs/>
          <w:lang w:eastAsia="zh-CN"/>
        </w:rPr>
        <w:t>onitoring framework</w:t>
      </w:r>
    </w:p>
    <w:p w14:paraId="3047119D" w14:textId="379BB8B9" w:rsidR="00C24A53" w:rsidRPr="003167C5" w:rsidRDefault="00C24A53" w:rsidP="00124568">
      <w:pPr>
        <w:spacing w:after="0" w:line="276" w:lineRule="auto"/>
        <w:jc w:val="both"/>
        <w:rPr>
          <w:szCs w:val="22"/>
        </w:rPr>
      </w:pPr>
      <w:r w:rsidRPr="003167C5">
        <w:rPr>
          <w:szCs w:val="22"/>
        </w:rPr>
        <w:t xml:space="preserve">The project owner will be responsible for the whole monitoring work. The GS Monitoring Team will be </w:t>
      </w:r>
      <w:bookmarkStart w:id="44" w:name="_Hlk56590379"/>
      <w:r w:rsidRPr="003167C5">
        <w:rPr>
          <w:szCs w:val="22"/>
        </w:rPr>
        <w:t>established</w:t>
      </w:r>
      <w:bookmarkEnd w:id="44"/>
      <w:r w:rsidRPr="003167C5">
        <w:rPr>
          <w:szCs w:val="22"/>
        </w:rPr>
        <w:t xml:space="preserve"> to collect and record monitoring data within the project boundary. The GS monitoring team</w:t>
      </w:r>
      <w:r w:rsidRPr="003167C5">
        <w:t xml:space="preserve"> </w:t>
      </w:r>
      <w:r w:rsidRPr="003167C5">
        <w:rPr>
          <w:szCs w:val="22"/>
        </w:rPr>
        <w:t>will be responsible for the</w:t>
      </w:r>
      <w:r w:rsidRPr="003167C5">
        <w:t xml:space="preserve"> </w:t>
      </w:r>
      <w:r w:rsidRPr="003167C5">
        <w:rPr>
          <w:szCs w:val="22"/>
        </w:rPr>
        <w:t xml:space="preserve">normal operation of the manure treatment system and the collection and record of all the monitoring data. All </w:t>
      </w:r>
      <w:r w:rsidRPr="003167C5">
        <w:rPr>
          <w:szCs w:val="22"/>
        </w:rPr>
        <w:lastRenderedPageBreak/>
        <w:t>the data will be reviewed by the project developer and VVB.</w:t>
      </w:r>
      <w:r w:rsidRPr="003167C5">
        <w:t xml:space="preserve"> </w:t>
      </w:r>
      <w:r w:rsidRPr="003167C5">
        <w:rPr>
          <w:szCs w:val="22"/>
        </w:rPr>
        <w:t>Each member of the GS monitoring team will be trained by the project owner at least once a year.</w:t>
      </w:r>
      <w:r w:rsidRPr="003167C5">
        <w:t xml:space="preserve"> </w:t>
      </w:r>
      <w:r w:rsidRPr="003167C5">
        <w:rPr>
          <w:szCs w:val="22"/>
        </w:rPr>
        <w:t>The overall monitoring system structure of the project shows as below:</w:t>
      </w:r>
    </w:p>
    <w:p w14:paraId="07EFD266" w14:textId="77777777" w:rsidR="00C24A53" w:rsidRPr="003167C5" w:rsidRDefault="00C24A53" w:rsidP="00A10B8A">
      <w:pPr>
        <w:rPr>
          <w:noProof/>
          <w14:cntxtAlts w14:val="0"/>
        </w:rPr>
      </w:pPr>
    </w:p>
    <w:p w14:paraId="56A2F363" w14:textId="1667379F" w:rsidR="00C24A53" w:rsidRPr="003167C5" w:rsidRDefault="00C24A53" w:rsidP="00D957C4">
      <w:pPr>
        <w:jc w:val="center"/>
        <w:rPr>
          <w:noProof/>
          <w14:cntxtAlts w14:val="0"/>
        </w:rPr>
      </w:pPr>
      <w:r w:rsidRPr="003167C5">
        <w:rPr>
          <w:noProof/>
          <w14:cntxtAlts w14:val="0"/>
        </w:rPr>
        <w:object w:dxaOrig="6391" w:dyaOrig="4021" w14:anchorId="613138AA">
          <v:shape id="_x0000_i1028" type="#_x0000_t75" alt="" style="width:318.75pt;height:201pt;mso-width-percent:0;mso-height-percent:0;mso-width-percent:0;mso-height-percent:0" o:ole="">
            <v:imagedata r:id="rId16" o:title=""/>
          </v:shape>
          <o:OLEObject Type="Embed" ProgID="Visio.Drawing.15" ShapeID="_x0000_i1028" DrawAspect="Content" ObjectID="_1686378955" r:id="rId17"/>
        </w:object>
      </w:r>
    </w:p>
    <w:p w14:paraId="6EF35CFC" w14:textId="12B85808" w:rsidR="00C24A53" w:rsidRPr="003167C5" w:rsidRDefault="00AC3661" w:rsidP="00C24A53">
      <w:pPr>
        <w:jc w:val="center"/>
        <w:rPr>
          <w:lang w:eastAsia="zh-CN"/>
        </w:rPr>
      </w:pPr>
      <w:r>
        <w:rPr>
          <w:lang w:val="en-GB" w:eastAsia="zh-CN"/>
        </w:rPr>
        <w:t xml:space="preserve">Figure 5 </w:t>
      </w:r>
      <w:r w:rsidR="00C24A53" w:rsidRPr="003167C5">
        <w:rPr>
          <w:lang w:val="en-GB" w:eastAsia="zh-CN"/>
        </w:rPr>
        <w:t xml:space="preserve">The </w:t>
      </w:r>
      <w:r w:rsidR="00C24A53" w:rsidRPr="003167C5">
        <w:rPr>
          <w:rFonts w:asciiTheme="majorHAnsi" w:eastAsia="宋体" w:hAnsiTheme="majorHAnsi"/>
          <w:lang w:eastAsia="zh-CN"/>
        </w:rPr>
        <w:t>Organization Structure of the Monitoring Team</w:t>
      </w:r>
    </w:p>
    <w:p w14:paraId="09431BD2" w14:textId="77777777" w:rsidR="00C24A53" w:rsidRPr="003167C5" w:rsidRDefault="00C24A53" w:rsidP="00C24A53">
      <w:pPr>
        <w:spacing w:after="0" w:line="276" w:lineRule="auto"/>
        <w:rPr>
          <w:rFonts w:asciiTheme="majorHAnsi" w:eastAsia="宋体" w:hAnsiTheme="majorHAnsi"/>
          <w:b/>
          <w:bCs/>
          <w:lang w:eastAsia="zh-CN"/>
        </w:rPr>
      </w:pPr>
    </w:p>
    <w:p w14:paraId="6E8F0CE5" w14:textId="77777777" w:rsidR="00C24A53" w:rsidRPr="003167C5" w:rsidRDefault="00C24A53" w:rsidP="00C24A53">
      <w:pPr>
        <w:spacing w:after="0" w:line="276" w:lineRule="auto"/>
        <w:rPr>
          <w:rFonts w:asciiTheme="majorHAnsi" w:eastAsia="宋体" w:hAnsiTheme="majorHAnsi"/>
          <w:b/>
          <w:bCs/>
          <w:lang w:eastAsia="zh-CN"/>
        </w:rPr>
      </w:pPr>
      <w:r w:rsidRPr="003167C5">
        <w:rPr>
          <w:rFonts w:asciiTheme="majorHAnsi" w:eastAsia="宋体" w:hAnsiTheme="majorHAnsi"/>
          <w:b/>
          <w:bCs/>
          <w:lang w:eastAsia="zh-CN"/>
        </w:rPr>
        <w:t>2.Principle of Monitoring</w:t>
      </w:r>
    </w:p>
    <w:p w14:paraId="00EEA395" w14:textId="4837AD47" w:rsidR="00C24A53" w:rsidRDefault="00C24A53" w:rsidP="00124568">
      <w:pPr>
        <w:spacing w:after="0" w:line="276" w:lineRule="auto"/>
        <w:jc w:val="both"/>
        <w:rPr>
          <w:lang w:eastAsia="en-GB"/>
        </w:rPr>
      </w:pPr>
      <w:r w:rsidRPr="003167C5">
        <w:rPr>
          <w:lang w:eastAsia="en-GB"/>
        </w:rPr>
        <w:t>Every swine farm should monitor all the data mentioned description in section B7.1 in this PDD.</w:t>
      </w:r>
    </w:p>
    <w:p w14:paraId="1AFF5C1B" w14:textId="77777777" w:rsidR="00D957C4" w:rsidRPr="003167C5" w:rsidRDefault="00D957C4" w:rsidP="00124568">
      <w:pPr>
        <w:spacing w:after="0" w:line="276" w:lineRule="auto"/>
        <w:jc w:val="both"/>
        <w:rPr>
          <w:lang w:eastAsia="en-GB"/>
        </w:rPr>
      </w:pPr>
    </w:p>
    <w:p w14:paraId="5E063E4E" w14:textId="517D2D15" w:rsidR="00C24A53" w:rsidRDefault="00C24A53" w:rsidP="00124568">
      <w:pPr>
        <w:spacing w:after="0" w:line="276" w:lineRule="auto"/>
        <w:jc w:val="both"/>
        <w:rPr>
          <w:lang w:eastAsia="zh-CN"/>
        </w:rPr>
      </w:pPr>
      <w:r w:rsidRPr="003167C5">
        <w:rPr>
          <w:lang w:eastAsia="zh-CN"/>
        </w:rPr>
        <w:t>The installation of relevant monitoring instruments and meters shall be carried out in accordance with industry requirements and manufacturer specifications and shall be calibrated regularly as required.</w:t>
      </w:r>
    </w:p>
    <w:p w14:paraId="4A375E16" w14:textId="77777777" w:rsidR="00D957C4" w:rsidRPr="003167C5" w:rsidRDefault="00D957C4" w:rsidP="00124568">
      <w:pPr>
        <w:spacing w:after="0" w:line="276" w:lineRule="auto"/>
        <w:jc w:val="both"/>
        <w:rPr>
          <w:lang w:eastAsia="zh-CN"/>
        </w:rPr>
      </w:pPr>
    </w:p>
    <w:p w14:paraId="30911280" w14:textId="77777777" w:rsidR="00C24A53" w:rsidRPr="003167C5" w:rsidRDefault="00C24A53" w:rsidP="00124568">
      <w:pPr>
        <w:spacing w:after="0" w:line="276" w:lineRule="auto"/>
        <w:jc w:val="both"/>
        <w:rPr>
          <w:lang w:eastAsia="zh-CN"/>
        </w:rPr>
      </w:pPr>
      <w:r w:rsidRPr="003167C5">
        <w:rPr>
          <w:lang w:eastAsia="zh-CN"/>
        </w:rPr>
        <w:t>If point of heat measurement is changed or added during the crediting period, this should be documented transparently in the monitoring reports, and the procedure for post registration changes shall be followed.</w:t>
      </w:r>
    </w:p>
    <w:p w14:paraId="487F8779" w14:textId="77777777" w:rsidR="00C24A53" w:rsidRPr="003167C5" w:rsidRDefault="00C24A53" w:rsidP="00C24A53">
      <w:pPr>
        <w:jc w:val="both"/>
        <w:rPr>
          <w:lang w:eastAsia="zh-CN"/>
        </w:rPr>
      </w:pPr>
    </w:p>
    <w:p w14:paraId="5F7D1807" w14:textId="77777777" w:rsidR="00C24A53" w:rsidRPr="003167C5" w:rsidRDefault="00C24A53" w:rsidP="00C24A53">
      <w:pPr>
        <w:autoSpaceDE w:val="0"/>
        <w:autoSpaceDN w:val="0"/>
        <w:adjustRightInd w:val="0"/>
        <w:jc w:val="both"/>
        <w:rPr>
          <w:b/>
          <w:bCs/>
          <w:lang w:eastAsia="en-GB"/>
        </w:rPr>
      </w:pPr>
      <w:r w:rsidRPr="003167C5">
        <w:rPr>
          <w:b/>
          <w:bCs/>
          <w:lang w:eastAsia="en-GB"/>
        </w:rPr>
        <w:t>3.Parameters to be monitored</w:t>
      </w:r>
    </w:p>
    <w:p w14:paraId="1FC2A0E5" w14:textId="7448AF3F" w:rsidR="00D957C4" w:rsidRDefault="00C24A53" w:rsidP="008C7A48">
      <w:pPr>
        <w:spacing w:after="0" w:line="276" w:lineRule="auto"/>
        <w:jc w:val="both"/>
        <w:rPr>
          <w:lang w:eastAsia="en-GB"/>
        </w:rPr>
      </w:pPr>
      <w:r w:rsidRPr="003167C5">
        <w:rPr>
          <w:lang w:eastAsia="en-GB"/>
        </w:rPr>
        <w:t>The monitoring requirements for this methodology include the monitoring of parameters for both baseline and project emissions calculations. All provisions in the methodology and relevant tools shall apply, as described for each parameter in section B.7.1 of this PDD.</w:t>
      </w:r>
    </w:p>
    <w:p w14:paraId="42035CC9" w14:textId="3A8429F2" w:rsidR="00993E6C" w:rsidRPr="003167C5" w:rsidRDefault="00993E6C" w:rsidP="008C7A48">
      <w:pPr>
        <w:spacing w:after="0" w:line="276" w:lineRule="auto"/>
        <w:jc w:val="both"/>
        <w:rPr>
          <w:lang w:eastAsia="en-GB"/>
        </w:rPr>
      </w:pPr>
      <w:r>
        <w:rPr>
          <w:lang w:eastAsia="en-GB"/>
        </w:rPr>
        <w:t xml:space="preserve">For </w:t>
      </w:r>
      <w:r w:rsidRPr="008C7A48">
        <w:rPr>
          <w:lang w:eastAsia="en-GB"/>
        </w:rPr>
        <w:t>Mitigation Measure for Safeguarding Principles</w:t>
      </w:r>
      <w:r>
        <w:rPr>
          <w:lang w:eastAsia="en-GB"/>
        </w:rPr>
        <w:t xml:space="preserve">, </w:t>
      </w:r>
      <w:r w:rsidR="006A673E" w:rsidRPr="005A491C">
        <w:rPr>
          <w:lang w:eastAsia="en-GB"/>
        </w:rPr>
        <w:t>Employee Training of biogas safety operation</w:t>
      </w:r>
      <w:r w:rsidRPr="008C7A48">
        <w:rPr>
          <w:lang w:eastAsia="en-GB"/>
        </w:rPr>
        <w:t xml:space="preserve"> will be monitored through the</w:t>
      </w:r>
      <w:r w:rsidR="006A673E">
        <w:rPr>
          <w:lang w:eastAsia="en-GB"/>
        </w:rPr>
        <w:t xml:space="preserve"> training </w:t>
      </w:r>
      <w:r w:rsidRPr="008C7A48">
        <w:rPr>
          <w:lang w:eastAsia="en-GB"/>
        </w:rPr>
        <w:t xml:space="preserve">record. </w:t>
      </w:r>
    </w:p>
    <w:p w14:paraId="3E7AA1E6" w14:textId="77777777" w:rsidR="00C24A53" w:rsidRPr="003167C5" w:rsidRDefault="00C24A53" w:rsidP="00D957C4">
      <w:pPr>
        <w:spacing w:after="0" w:line="276" w:lineRule="auto"/>
        <w:jc w:val="both"/>
        <w:rPr>
          <w:lang w:eastAsia="en-GB"/>
        </w:rPr>
      </w:pPr>
      <w:r w:rsidRPr="003167C5">
        <w:rPr>
          <w:lang w:eastAsia="en-GB"/>
        </w:rPr>
        <w:t>For the parameters of SDG 8, number of males and females employed by the project and average monthly salary will be determined based on record keeping book.</w:t>
      </w:r>
    </w:p>
    <w:p w14:paraId="01A1CC3A" w14:textId="702918FF" w:rsidR="00C24A53" w:rsidRPr="008C7A48" w:rsidRDefault="00C24A53" w:rsidP="00D957C4">
      <w:pPr>
        <w:spacing w:after="0" w:line="276" w:lineRule="auto"/>
        <w:jc w:val="both"/>
        <w:rPr>
          <w:lang w:eastAsia="en-GB"/>
        </w:rPr>
      </w:pPr>
      <w:r w:rsidRPr="003167C5">
        <w:rPr>
          <w:lang w:eastAsia="zh-CN"/>
        </w:rPr>
        <w:t xml:space="preserve">For the </w:t>
      </w:r>
      <w:r w:rsidRPr="003167C5">
        <w:rPr>
          <w:lang w:eastAsia="en-GB"/>
        </w:rPr>
        <w:t xml:space="preserve">parameters of SDG </w:t>
      </w:r>
      <w:r w:rsidR="00ED0B67">
        <w:rPr>
          <w:lang w:eastAsia="en-GB"/>
        </w:rPr>
        <w:t>7</w:t>
      </w:r>
      <w:r w:rsidRPr="003167C5">
        <w:rPr>
          <w:lang w:eastAsia="en-GB"/>
        </w:rPr>
        <w:t xml:space="preserve">, </w:t>
      </w:r>
      <w:r w:rsidR="00ED0B67" w:rsidRPr="00ED0B67">
        <w:rPr>
          <w:lang w:eastAsia="en-GB"/>
        </w:rPr>
        <w:t>the annual</w:t>
      </w:r>
      <w:r w:rsidR="00ED0B67" w:rsidRPr="008C7A48">
        <w:rPr>
          <w:lang w:eastAsia="en-GB"/>
        </w:rPr>
        <w:t xml:space="preserve"> electricity generation by capturing </w:t>
      </w:r>
      <w:r w:rsidR="001F1B12" w:rsidRPr="008C7A48">
        <w:rPr>
          <w:lang w:eastAsia="en-GB"/>
        </w:rPr>
        <w:t>biogas will</w:t>
      </w:r>
      <w:r w:rsidRPr="008C7A48">
        <w:rPr>
          <w:lang w:eastAsia="en-GB"/>
        </w:rPr>
        <w:t xml:space="preserve"> be monitored.</w:t>
      </w:r>
    </w:p>
    <w:p w14:paraId="37246E1D" w14:textId="77777777" w:rsidR="00C24A53" w:rsidRPr="003167C5" w:rsidRDefault="00C24A53" w:rsidP="00D957C4">
      <w:pPr>
        <w:spacing w:after="0" w:line="276" w:lineRule="auto"/>
        <w:jc w:val="both"/>
        <w:rPr>
          <w:lang w:val="en-GB" w:eastAsia="zh-CN"/>
        </w:rPr>
      </w:pPr>
      <w:r w:rsidRPr="003167C5">
        <w:rPr>
          <w:lang w:val="en-GB" w:eastAsia="zh-CN"/>
        </w:rPr>
        <w:lastRenderedPageBreak/>
        <w:t>For the parameter of SDG13, the parameters that need to be monitored as the description of section B7.1 are as follows:</w:t>
      </w:r>
    </w:p>
    <w:p w14:paraId="0BA12C5A" w14:textId="77777777" w:rsidR="00C24A53" w:rsidRPr="003167C5" w:rsidRDefault="00C24A53" w:rsidP="00D957C4">
      <w:pPr>
        <w:spacing w:after="0" w:line="276" w:lineRule="auto"/>
        <w:jc w:val="both"/>
        <w:rPr>
          <w:lang w:val="en-GB" w:eastAsia="zh-CN"/>
        </w:rPr>
      </w:pPr>
      <w:r w:rsidRPr="003167C5">
        <w:rPr>
          <w:rFonts w:hint="eastAsia"/>
          <w:lang w:val="en-GB" w:eastAsia="zh-CN"/>
        </w:rPr>
        <w:t>a</w:t>
      </w:r>
      <w:r w:rsidRPr="003167C5">
        <w:rPr>
          <w:lang w:val="en-GB" w:eastAsia="zh-CN"/>
        </w:rPr>
        <w:t>)</w:t>
      </w:r>
      <w:r w:rsidRPr="003167C5">
        <w:t xml:space="preserve"> </w:t>
      </w:r>
      <w:r w:rsidRPr="003167C5">
        <w:rPr>
          <w:lang w:val="en-GB" w:eastAsia="zh-CN"/>
        </w:rPr>
        <w:t xml:space="preserve">Number of animals of type LT produced annually for the year y, </w:t>
      </w:r>
      <w:proofErr w:type="spellStart"/>
      <w:proofErr w:type="gramStart"/>
      <w:r w:rsidRPr="003167C5">
        <w:rPr>
          <w:lang w:val="en-GB" w:eastAsia="zh-CN"/>
        </w:rPr>
        <w:t>N</w:t>
      </w:r>
      <w:r w:rsidRPr="003167C5">
        <w:rPr>
          <w:vertAlign w:val="subscript"/>
          <w:lang w:val="en-GB" w:eastAsia="zh-CN"/>
        </w:rPr>
        <w:t>p,LT</w:t>
      </w:r>
      <w:proofErr w:type="spellEnd"/>
      <w:proofErr w:type="gramEnd"/>
      <w:r w:rsidRPr="003167C5">
        <w:rPr>
          <w:lang w:val="en-GB" w:eastAsia="zh-CN"/>
        </w:rPr>
        <w:t>;</w:t>
      </w:r>
    </w:p>
    <w:p w14:paraId="412F2128" w14:textId="77777777" w:rsidR="00C24A53" w:rsidRPr="003167C5" w:rsidRDefault="00C24A53" w:rsidP="00D957C4">
      <w:pPr>
        <w:spacing w:after="0" w:line="276" w:lineRule="auto"/>
        <w:jc w:val="both"/>
        <w:rPr>
          <w:lang w:val="en-GB"/>
        </w:rPr>
      </w:pPr>
      <w:r w:rsidRPr="003167C5">
        <w:rPr>
          <w:rFonts w:hint="eastAsia"/>
          <w:lang w:val="en-GB" w:eastAsia="zh-CN"/>
        </w:rPr>
        <w:t>b</w:t>
      </w:r>
      <w:r w:rsidRPr="003167C5">
        <w:rPr>
          <w:lang w:val="en-GB" w:eastAsia="zh-CN"/>
        </w:rPr>
        <w:t>)</w:t>
      </w:r>
      <w:r w:rsidRPr="003167C5">
        <w:rPr>
          <w:lang w:val="en-GB"/>
        </w:rPr>
        <w:t xml:space="preserve"> Number of days animal of type LT is alive in the farm in the year y, </w:t>
      </w:r>
      <w:proofErr w:type="spellStart"/>
      <w:proofErr w:type="gramStart"/>
      <w:r w:rsidRPr="003167C5">
        <w:rPr>
          <w:rFonts w:hint="eastAsia"/>
          <w:lang w:val="en-GB" w:eastAsia="zh-CN"/>
        </w:rPr>
        <w:t>N</w:t>
      </w:r>
      <w:r w:rsidRPr="003167C5">
        <w:rPr>
          <w:vertAlign w:val="subscript"/>
          <w:lang w:val="en-GB" w:eastAsia="zh-CN"/>
        </w:rPr>
        <w:t>da,LT</w:t>
      </w:r>
      <w:proofErr w:type="spellEnd"/>
      <w:proofErr w:type="gramEnd"/>
      <w:r w:rsidRPr="003167C5">
        <w:rPr>
          <w:lang w:val="en-GB"/>
        </w:rPr>
        <w:t>;</w:t>
      </w:r>
    </w:p>
    <w:p w14:paraId="4817D8AB" w14:textId="77777777" w:rsidR="00C24A53" w:rsidRPr="003167C5" w:rsidRDefault="00C24A53" w:rsidP="00D957C4">
      <w:pPr>
        <w:spacing w:after="0" w:line="276" w:lineRule="auto"/>
        <w:contextualSpacing w:val="0"/>
        <w:rPr>
          <w:lang w:val="en-GB" w:eastAsia="zh-CN"/>
        </w:rPr>
      </w:pPr>
      <w:r w:rsidRPr="003167C5">
        <w:rPr>
          <w:rFonts w:hint="eastAsia"/>
          <w:lang w:val="en-GB" w:eastAsia="zh-CN"/>
        </w:rPr>
        <w:t>c</w:t>
      </w:r>
      <w:r w:rsidRPr="003167C5">
        <w:rPr>
          <w:lang w:val="en-GB" w:eastAsia="zh-CN"/>
        </w:rPr>
        <w:t xml:space="preserve">) Daily stock of animals in the farm, discounting dead and discarded </w:t>
      </w:r>
      <w:r w:rsidRPr="003167C5">
        <w:rPr>
          <w:lang w:eastAsia="zh-CN"/>
        </w:rPr>
        <w:t xml:space="preserve">animals, </w:t>
      </w:r>
      <w:proofErr w:type="gramStart"/>
      <w:r w:rsidRPr="003167C5">
        <w:rPr>
          <w:lang w:eastAsia="zh-CN"/>
        </w:rPr>
        <w:t>N</w:t>
      </w:r>
      <w:r w:rsidRPr="003167C5">
        <w:rPr>
          <w:vertAlign w:val="subscript"/>
          <w:lang w:eastAsia="zh-CN"/>
        </w:rPr>
        <w:t>AA</w:t>
      </w:r>
      <w:r w:rsidRPr="003167C5">
        <w:rPr>
          <w:lang w:eastAsia="zh-CN"/>
        </w:rPr>
        <w:t>;</w:t>
      </w:r>
      <w:proofErr w:type="gramEnd"/>
    </w:p>
    <w:p w14:paraId="55DFE97E" w14:textId="77777777" w:rsidR="00C24A53" w:rsidRPr="003167C5" w:rsidRDefault="00C24A53" w:rsidP="00D957C4">
      <w:pPr>
        <w:spacing w:after="0" w:line="276" w:lineRule="auto"/>
        <w:jc w:val="both"/>
        <w:rPr>
          <w:lang w:val="en-GB"/>
        </w:rPr>
      </w:pPr>
      <w:r w:rsidRPr="003167C5">
        <w:rPr>
          <w:lang w:val="en-GB" w:eastAsia="zh-CN"/>
        </w:rPr>
        <w:t>d)</w:t>
      </w:r>
      <w:r w:rsidRPr="003167C5">
        <w:rPr>
          <w:lang w:val="en-GB"/>
        </w:rPr>
        <w:t xml:space="preserve"> Average animal weight of a defined livestock population at the project site, </w:t>
      </w:r>
      <w:proofErr w:type="spellStart"/>
      <w:proofErr w:type="gramStart"/>
      <w:r w:rsidRPr="003167C5">
        <w:rPr>
          <w:rFonts w:hint="eastAsia"/>
          <w:lang w:val="en-GB" w:eastAsia="zh-CN"/>
        </w:rPr>
        <w:t>W</w:t>
      </w:r>
      <w:r w:rsidRPr="003167C5">
        <w:rPr>
          <w:vertAlign w:val="subscript"/>
          <w:lang w:val="en-GB" w:eastAsia="zh-CN"/>
        </w:rPr>
        <w:t>site</w:t>
      </w:r>
      <w:proofErr w:type="spellEnd"/>
      <w:r w:rsidRPr="003167C5">
        <w:rPr>
          <w:lang w:val="en-GB"/>
        </w:rPr>
        <w:t>;</w:t>
      </w:r>
      <w:proofErr w:type="gramEnd"/>
    </w:p>
    <w:p w14:paraId="0A0D6AA8" w14:textId="77777777" w:rsidR="00C24A53" w:rsidRPr="003167C5" w:rsidRDefault="00C24A53" w:rsidP="00D957C4">
      <w:pPr>
        <w:spacing w:after="0" w:line="276" w:lineRule="auto"/>
        <w:jc w:val="both"/>
        <w:rPr>
          <w:szCs w:val="22"/>
        </w:rPr>
      </w:pPr>
      <w:r w:rsidRPr="003167C5">
        <w:rPr>
          <w:lang w:val="en-GB" w:eastAsia="zh-CN"/>
        </w:rPr>
        <w:t>e)</w:t>
      </w:r>
      <w:r w:rsidRPr="003167C5">
        <w:rPr>
          <w:szCs w:val="22"/>
        </w:rPr>
        <w:t xml:space="preserve"> Number of days treatment plant was operational in year y, </w:t>
      </w:r>
      <w:proofErr w:type="spellStart"/>
      <w:proofErr w:type="gramStart"/>
      <w:r w:rsidRPr="003167C5">
        <w:rPr>
          <w:rFonts w:hint="eastAsia"/>
          <w:lang w:val="en-GB" w:eastAsia="zh-CN"/>
        </w:rPr>
        <w:t>n</w:t>
      </w:r>
      <w:r w:rsidRPr="003167C5">
        <w:rPr>
          <w:vertAlign w:val="subscript"/>
          <w:lang w:val="en-GB"/>
        </w:rPr>
        <w:t>dy</w:t>
      </w:r>
      <w:proofErr w:type="spellEnd"/>
      <w:r w:rsidRPr="003167C5">
        <w:rPr>
          <w:szCs w:val="22"/>
        </w:rPr>
        <w:t>;</w:t>
      </w:r>
      <w:proofErr w:type="gramEnd"/>
    </w:p>
    <w:p w14:paraId="3FC16761" w14:textId="17C53391" w:rsidR="00C24A53" w:rsidRDefault="00C24A53" w:rsidP="00D957C4">
      <w:pPr>
        <w:spacing w:after="0" w:line="276" w:lineRule="auto"/>
        <w:jc w:val="both"/>
        <w:rPr>
          <w:rFonts w:cs="Verdana"/>
          <w:color w:val="000000"/>
          <w:sz w:val="24"/>
          <w:szCs w:val="22"/>
          <w:lang w:val="en-GB" w:eastAsia="en-GB"/>
          <w14:cntxtAlts w14:val="0"/>
        </w:rPr>
      </w:pPr>
      <w:r w:rsidRPr="003167C5">
        <w:rPr>
          <w:szCs w:val="22"/>
        </w:rPr>
        <w:t>f) Quantity of electricity consumed by the proposed project in year y,</w:t>
      </w:r>
      <w:r w:rsidRPr="00B610F2">
        <w:rPr>
          <w:szCs w:val="22"/>
        </w:rPr>
        <w:t xml:space="preserve"> </w:t>
      </w:r>
      <w:proofErr w:type="spellStart"/>
      <w:proofErr w:type="gramStart"/>
      <w:r w:rsidRPr="00B610F2">
        <w:rPr>
          <w:rFonts w:cs="Verdana"/>
          <w:color w:val="000000"/>
          <w:szCs w:val="22"/>
          <w:lang w:val="en-GB" w:eastAsia="en-GB"/>
          <w14:cntxtAlts w14:val="0"/>
        </w:rPr>
        <w:t>EC</w:t>
      </w:r>
      <w:r w:rsidRPr="00B610F2">
        <w:rPr>
          <w:rFonts w:cs="Verdana"/>
          <w:color w:val="000000"/>
          <w:szCs w:val="22"/>
          <w:vertAlign w:val="subscript"/>
          <w:lang w:val="en-GB" w:eastAsia="en-GB"/>
          <w14:cntxtAlts w14:val="0"/>
        </w:rPr>
        <w:t>PJ,j</w:t>
      </w:r>
      <w:proofErr w:type="gramEnd"/>
      <w:r w:rsidRPr="00B610F2">
        <w:rPr>
          <w:rFonts w:cs="Verdana"/>
          <w:color w:val="000000"/>
          <w:szCs w:val="22"/>
          <w:vertAlign w:val="subscript"/>
          <w:lang w:val="en-GB" w:eastAsia="en-GB"/>
          <w14:cntxtAlts w14:val="0"/>
        </w:rPr>
        <w:t>,y</w:t>
      </w:r>
      <w:proofErr w:type="spellEnd"/>
      <w:r w:rsidRPr="00B610F2">
        <w:rPr>
          <w:rFonts w:cs="Verdana"/>
          <w:color w:val="000000"/>
          <w:szCs w:val="22"/>
          <w:lang w:val="en-GB" w:eastAsia="en-GB"/>
          <w14:cntxtAlts w14:val="0"/>
        </w:rPr>
        <w:t>;</w:t>
      </w:r>
    </w:p>
    <w:p w14:paraId="79A7BE7D" w14:textId="43D453EE" w:rsidR="00C24A53" w:rsidRPr="003167C5" w:rsidRDefault="0038724E" w:rsidP="00D957C4">
      <w:pPr>
        <w:spacing w:after="0" w:line="276" w:lineRule="auto"/>
        <w:jc w:val="both"/>
        <w:rPr>
          <w:szCs w:val="22"/>
          <w:lang w:eastAsia="zh-CN"/>
        </w:rPr>
      </w:pPr>
      <w:r w:rsidRPr="003167C5">
        <w:rPr>
          <w:szCs w:val="22"/>
          <w:lang w:eastAsia="zh-CN"/>
        </w:rPr>
        <w:t>g)</w:t>
      </w:r>
      <w:r w:rsidR="00B128E4">
        <w:rPr>
          <w:szCs w:val="22"/>
          <w:lang w:eastAsia="zh-CN"/>
        </w:rPr>
        <w:t xml:space="preserve"> </w:t>
      </w:r>
      <w:r w:rsidR="00B128E4" w:rsidRPr="00A56AFC">
        <w:rPr>
          <w:sz w:val="20"/>
          <w:szCs w:val="20"/>
        </w:rPr>
        <w:t xml:space="preserve">Average technical transmission and distribution losses for providing electricity to source </w:t>
      </w:r>
      <w:r w:rsidR="00B128E4" w:rsidRPr="00A56AFC">
        <w:rPr>
          <w:i/>
          <w:iCs/>
          <w:sz w:val="20"/>
          <w:szCs w:val="20"/>
        </w:rPr>
        <w:t xml:space="preserve">j </w:t>
      </w:r>
      <w:r w:rsidR="00B128E4" w:rsidRPr="00A56AFC">
        <w:rPr>
          <w:sz w:val="20"/>
          <w:szCs w:val="20"/>
        </w:rPr>
        <w:t xml:space="preserve">in year </w:t>
      </w:r>
      <w:r w:rsidR="00B128E4" w:rsidRPr="00A56AFC">
        <w:rPr>
          <w:i/>
          <w:iCs/>
          <w:sz w:val="20"/>
          <w:szCs w:val="20"/>
        </w:rPr>
        <w:t>y</w:t>
      </w:r>
      <w:r w:rsidR="00B128E4">
        <w:rPr>
          <w:i/>
          <w:iCs/>
          <w:sz w:val="20"/>
          <w:szCs w:val="20"/>
        </w:rPr>
        <w:t>,</w:t>
      </w:r>
      <w:r w:rsidR="00B128E4" w:rsidRPr="00B128E4">
        <w:rPr>
          <w:sz w:val="20"/>
          <w:szCs w:val="20"/>
          <w:lang w:val="en-GB"/>
        </w:rPr>
        <w:t xml:space="preserve"> </w:t>
      </w:r>
      <w:proofErr w:type="spellStart"/>
      <w:proofErr w:type="gramStart"/>
      <w:r w:rsidR="00B128E4" w:rsidRPr="00345927">
        <w:rPr>
          <w:sz w:val="20"/>
          <w:szCs w:val="20"/>
          <w:lang w:val="en-GB"/>
        </w:rPr>
        <w:t>TDL</w:t>
      </w:r>
      <w:r w:rsidR="00B128E4" w:rsidRPr="00345927">
        <w:rPr>
          <w:sz w:val="20"/>
          <w:szCs w:val="20"/>
          <w:vertAlign w:val="subscript"/>
          <w:lang w:val="en-GB"/>
        </w:rPr>
        <w:t>j,y</w:t>
      </w:r>
      <w:proofErr w:type="spellEnd"/>
      <w:r w:rsidRPr="003167C5">
        <w:rPr>
          <w:szCs w:val="22"/>
          <w:lang w:eastAsia="zh-CN"/>
        </w:rPr>
        <w:t>h</w:t>
      </w:r>
      <w:proofErr w:type="gramEnd"/>
      <w:r w:rsidRPr="003167C5">
        <w:rPr>
          <w:szCs w:val="22"/>
          <w:lang w:eastAsia="zh-CN"/>
        </w:rPr>
        <w:t>)</w:t>
      </w:r>
      <w:r>
        <w:rPr>
          <w:szCs w:val="22"/>
          <w:lang w:eastAsia="zh-CN"/>
        </w:rPr>
        <w:t xml:space="preserve"> </w:t>
      </w:r>
      <w:r w:rsidR="00C24A53" w:rsidRPr="003167C5">
        <w:rPr>
          <w:szCs w:val="22"/>
          <w:lang w:eastAsia="zh-CN"/>
        </w:rPr>
        <w:t xml:space="preserve">Volumetric flow of the gaseous stream in time interval t on a dry basis, </w:t>
      </w:r>
      <w:proofErr w:type="spellStart"/>
      <w:r w:rsidR="00C24A53" w:rsidRPr="003167C5">
        <w:rPr>
          <w:szCs w:val="22"/>
          <w:lang w:val="en-GB" w:eastAsia="zh-CN"/>
        </w:rPr>
        <w:t>V</w:t>
      </w:r>
      <w:r w:rsidR="00C24A53" w:rsidRPr="003167C5">
        <w:rPr>
          <w:szCs w:val="22"/>
          <w:vertAlign w:val="subscript"/>
          <w:lang w:val="en-GB" w:eastAsia="zh-CN"/>
        </w:rPr>
        <w:t>t,db</w:t>
      </w:r>
      <w:proofErr w:type="spellEnd"/>
      <w:r w:rsidR="00C24A53" w:rsidRPr="003167C5">
        <w:rPr>
          <w:szCs w:val="22"/>
          <w:lang w:eastAsia="zh-CN"/>
        </w:rPr>
        <w:t>;</w:t>
      </w:r>
    </w:p>
    <w:p w14:paraId="3343C1D7" w14:textId="5CE131C9" w:rsidR="00C24A53" w:rsidRPr="003167C5" w:rsidRDefault="0038724E" w:rsidP="00D957C4">
      <w:pPr>
        <w:spacing w:after="0" w:line="276" w:lineRule="auto"/>
        <w:jc w:val="both"/>
        <w:rPr>
          <w:szCs w:val="22"/>
          <w:lang w:eastAsia="zh-CN"/>
        </w:rPr>
      </w:pPr>
      <w:proofErr w:type="spellStart"/>
      <w:r>
        <w:rPr>
          <w:szCs w:val="22"/>
          <w:lang w:eastAsia="zh-CN"/>
        </w:rPr>
        <w:t>i</w:t>
      </w:r>
      <w:proofErr w:type="spellEnd"/>
      <w:r>
        <w:rPr>
          <w:szCs w:val="22"/>
          <w:lang w:eastAsia="zh-CN"/>
        </w:rPr>
        <w:t xml:space="preserve">) </w:t>
      </w:r>
      <w:r w:rsidR="00C24A53" w:rsidRPr="003167C5">
        <w:rPr>
          <w:szCs w:val="22"/>
          <w:lang w:eastAsia="zh-CN"/>
        </w:rPr>
        <w:t xml:space="preserve">Volumetric fraction of greenhouse gas </w:t>
      </w:r>
      <w:proofErr w:type="spellStart"/>
      <w:r w:rsidR="00C24A53" w:rsidRPr="003167C5">
        <w:rPr>
          <w:szCs w:val="22"/>
          <w:lang w:eastAsia="zh-CN"/>
        </w:rPr>
        <w:t>i</w:t>
      </w:r>
      <w:proofErr w:type="spellEnd"/>
      <w:r w:rsidR="00C24A53" w:rsidRPr="003167C5">
        <w:rPr>
          <w:szCs w:val="22"/>
          <w:lang w:eastAsia="zh-CN"/>
        </w:rPr>
        <w:t xml:space="preserve"> in a time interval t on a dry basis, m³ gas </w:t>
      </w:r>
      <w:proofErr w:type="spellStart"/>
      <w:r w:rsidR="00C24A53" w:rsidRPr="003167C5">
        <w:rPr>
          <w:szCs w:val="22"/>
          <w:lang w:eastAsia="zh-CN"/>
        </w:rPr>
        <w:t>i</w:t>
      </w:r>
      <w:proofErr w:type="spellEnd"/>
      <w:r w:rsidR="00C24A53" w:rsidRPr="003167C5">
        <w:rPr>
          <w:szCs w:val="22"/>
          <w:lang w:eastAsia="zh-CN"/>
        </w:rPr>
        <w:t>/m³ dry gas,</w:t>
      </w:r>
      <w:r w:rsidR="00C24A53" w:rsidRPr="003167C5">
        <w:rPr>
          <w:szCs w:val="22"/>
          <w:lang w:val="en-GB" w:eastAsia="zh-CN"/>
        </w:rPr>
        <w:t xml:space="preserve"> </w:t>
      </w:r>
      <w:proofErr w:type="spellStart"/>
      <w:proofErr w:type="gramStart"/>
      <w:r w:rsidR="00C24A53" w:rsidRPr="003167C5">
        <w:rPr>
          <w:szCs w:val="22"/>
          <w:lang w:val="en-GB" w:eastAsia="zh-CN"/>
        </w:rPr>
        <w:t>V</w:t>
      </w:r>
      <w:r w:rsidR="00C24A53" w:rsidRPr="003167C5">
        <w:rPr>
          <w:szCs w:val="22"/>
          <w:vertAlign w:val="subscript"/>
          <w:lang w:val="en-GB" w:eastAsia="zh-CN"/>
        </w:rPr>
        <w:t>i,t</w:t>
      </w:r>
      <w:proofErr w:type="gramEnd"/>
      <w:r w:rsidR="00C24A53" w:rsidRPr="003167C5">
        <w:rPr>
          <w:szCs w:val="22"/>
          <w:vertAlign w:val="subscript"/>
          <w:lang w:val="en-GB" w:eastAsia="zh-CN"/>
        </w:rPr>
        <w:t>,db</w:t>
      </w:r>
      <w:proofErr w:type="spellEnd"/>
      <w:r w:rsidR="00C24A53" w:rsidRPr="003167C5">
        <w:rPr>
          <w:szCs w:val="22"/>
          <w:lang w:eastAsia="zh-CN"/>
        </w:rPr>
        <w:t>.</w:t>
      </w:r>
    </w:p>
    <w:p w14:paraId="49701578" w14:textId="18EF4B14" w:rsidR="00C24A53" w:rsidRPr="003167C5" w:rsidRDefault="0038724E" w:rsidP="00D957C4">
      <w:pPr>
        <w:spacing w:after="0" w:line="276" w:lineRule="auto"/>
        <w:jc w:val="both"/>
        <w:rPr>
          <w:szCs w:val="22"/>
          <w:lang w:eastAsia="zh-CN"/>
        </w:rPr>
      </w:pPr>
      <w:r>
        <w:rPr>
          <w:szCs w:val="22"/>
          <w:lang w:eastAsia="zh-CN"/>
        </w:rPr>
        <w:t>j</w:t>
      </w:r>
      <w:r w:rsidR="00C24A53" w:rsidRPr="003167C5">
        <w:rPr>
          <w:szCs w:val="22"/>
          <w:lang w:eastAsia="zh-CN"/>
        </w:rPr>
        <w:t>)</w:t>
      </w:r>
      <w:r w:rsidR="00C24A53" w:rsidRPr="003167C5">
        <w:t xml:space="preserve"> </w:t>
      </w:r>
      <w:r w:rsidR="00C24A53" w:rsidRPr="003167C5">
        <w:rPr>
          <w:szCs w:val="22"/>
          <w:lang w:eastAsia="zh-CN"/>
        </w:rPr>
        <w:t xml:space="preserve">Temperature of the gaseous stream in time interval t, </w:t>
      </w:r>
      <w:proofErr w:type="gramStart"/>
      <w:r w:rsidR="00C24A53" w:rsidRPr="003167C5">
        <w:rPr>
          <w:szCs w:val="22"/>
          <w:lang w:eastAsia="zh-CN"/>
        </w:rPr>
        <w:t>T</w:t>
      </w:r>
      <w:r w:rsidR="00C24A53" w:rsidRPr="003167C5">
        <w:rPr>
          <w:szCs w:val="22"/>
          <w:vertAlign w:val="subscript"/>
          <w:lang w:eastAsia="zh-CN"/>
        </w:rPr>
        <w:t>t</w:t>
      </w:r>
      <w:r w:rsidR="00C24A53" w:rsidRPr="003167C5">
        <w:rPr>
          <w:szCs w:val="22"/>
          <w:lang w:eastAsia="zh-CN"/>
        </w:rPr>
        <w:t>;</w:t>
      </w:r>
      <w:proofErr w:type="gramEnd"/>
    </w:p>
    <w:p w14:paraId="6BF4778E" w14:textId="7819913A" w:rsidR="00C24A53" w:rsidRPr="003167C5" w:rsidRDefault="0038724E" w:rsidP="00D957C4">
      <w:pPr>
        <w:spacing w:after="0" w:line="276" w:lineRule="auto"/>
        <w:jc w:val="both"/>
        <w:rPr>
          <w:szCs w:val="22"/>
          <w:lang w:eastAsia="zh-CN"/>
        </w:rPr>
      </w:pPr>
      <w:r>
        <w:rPr>
          <w:szCs w:val="22"/>
          <w:lang w:eastAsia="zh-CN"/>
        </w:rPr>
        <w:t>k</w:t>
      </w:r>
      <w:r w:rsidR="00C24A53" w:rsidRPr="003167C5">
        <w:rPr>
          <w:szCs w:val="22"/>
          <w:lang w:eastAsia="zh-CN"/>
        </w:rPr>
        <w:t>)</w:t>
      </w:r>
      <w:r w:rsidR="00C24A53" w:rsidRPr="003167C5">
        <w:t xml:space="preserve"> </w:t>
      </w:r>
      <w:r w:rsidR="00C24A53" w:rsidRPr="003167C5">
        <w:rPr>
          <w:szCs w:val="22"/>
          <w:lang w:eastAsia="zh-CN"/>
        </w:rPr>
        <w:t>Pressure of the gaseous stream in time interval t, P</w:t>
      </w:r>
      <w:r w:rsidR="00C24A53" w:rsidRPr="003167C5">
        <w:rPr>
          <w:szCs w:val="22"/>
          <w:vertAlign w:val="subscript"/>
          <w:lang w:eastAsia="zh-CN"/>
        </w:rPr>
        <w:t>t</w:t>
      </w:r>
      <w:r w:rsidR="00C24A53" w:rsidRPr="003167C5">
        <w:rPr>
          <w:szCs w:val="22"/>
          <w:lang w:eastAsia="zh-CN"/>
        </w:rPr>
        <w:t>.</w:t>
      </w:r>
    </w:p>
    <w:p w14:paraId="1C9B700F" w14:textId="77777777" w:rsidR="00C24A53" w:rsidRPr="003167C5" w:rsidRDefault="00C24A53" w:rsidP="00C24A53">
      <w:pPr>
        <w:spacing w:before="240"/>
        <w:jc w:val="both"/>
        <w:rPr>
          <w:lang w:val="en-GB"/>
        </w:rPr>
      </w:pPr>
    </w:p>
    <w:p w14:paraId="1226B177" w14:textId="77777777" w:rsidR="00C24A53" w:rsidRPr="003167C5" w:rsidRDefault="00C24A53" w:rsidP="004B2C0F">
      <w:pPr>
        <w:spacing w:after="0" w:line="276" w:lineRule="auto"/>
        <w:jc w:val="both"/>
        <w:rPr>
          <w:lang w:val="en-GB" w:eastAsia="zh-CN"/>
        </w:rPr>
      </w:pPr>
      <w:r w:rsidRPr="003167C5">
        <w:rPr>
          <w:lang w:val="en-GB" w:eastAsia="zh-CN"/>
        </w:rPr>
        <w:t>For the number of animals of type LT produced annually for the year y and the daily stock of animals in the farm, discounting dead and discarded animals is sourced from the</w:t>
      </w:r>
      <w:r w:rsidRPr="003167C5">
        <w:rPr>
          <w:lang w:val="en-GB"/>
        </w:rPr>
        <w:t xml:space="preserve"> </w:t>
      </w:r>
      <w:r w:rsidRPr="003167C5">
        <w:rPr>
          <w:szCs w:val="22"/>
        </w:rPr>
        <w:t>data logged in the manure treatment plant.</w:t>
      </w:r>
    </w:p>
    <w:p w14:paraId="7172D6AD" w14:textId="77777777" w:rsidR="00C24A53" w:rsidRPr="003167C5" w:rsidRDefault="00C24A53" w:rsidP="004B2C0F">
      <w:pPr>
        <w:spacing w:after="0" w:line="276" w:lineRule="auto"/>
        <w:jc w:val="both"/>
        <w:rPr>
          <w:lang w:val="en-GB" w:eastAsia="zh-CN"/>
        </w:rPr>
      </w:pPr>
    </w:p>
    <w:p w14:paraId="5DA2B0BE" w14:textId="77777777" w:rsidR="00C24A53" w:rsidRPr="003167C5" w:rsidRDefault="00C24A53" w:rsidP="004B2C0F">
      <w:pPr>
        <w:spacing w:after="0" w:line="276" w:lineRule="auto"/>
        <w:jc w:val="both"/>
        <w:rPr>
          <w:lang w:val="en-GB"/>
        </w:rPr>
      </w:pPr>
      <w:r w:rsidRPr="003167C5">
        <w:rPr>
          <w:lang w:val="en-GB"/>
        </w:rPr>
        <w:t xml:space="preserve">For number of days animal of type LT is alive in the farm in the year y is sourced from the </w:t>
      </w:r>
      <w:r w:rsidRPr="003167C5">
        <w:rPr>
          <w:szCs w:val="22"/>
        </w:rPr>
        <w:t xml:space="preserve">data logged in the manure treatment plant, the </w:t>
      </w:r>
      <w:r w:rsidRPr="003167C5">
        <w:rPr>
          <w:lang w:val="en-GB"/>
        </w:rPr>
        <w:t>data is usually 180 days.</w:t>
      </w:r>
    </w:p>
    <w:p w14:paraId="456359A4" w14:textId="77777777" w:rsidR="00C24A53" w:rsidRPr="003167C5" w:rsidRDefault="00C24A53" w:rsidP="004B2C0F">
      <w:pPr>
        <w:spacing w:after="0" w:line="276" w:lineRule="auto"/>
        <w:jc w:val="both"/>
        <w:rPr>
          <w:lang w:val="en-GB"/>
        </w:rPr>
      </w:pPr>
      <w:r w:rsidRPr="003167C5">
        <w:rPr>
          <w:lang w:val="en-GB"/>
        </w:rPr>
        <w:t xml:space="preserve"> </w:t>
      </w:r>
    </w:p>
    <w:p w14:paraId="0F72C2A5" w14:textId="0F5AB946" w:rsidR="00C24A53" w:rsidRPr="003167C5" w:rsidRDefault="00C24A53" w:rsidP="004B2C0F">
      <w:pPr>
        <w:spacing w:after="0" w:line="276" w:lineRule="auto"/>
        <w:jc w:val="both"/>
        <w:rPr>
          <w:lang w:val="en-GB"/>
        </w:rPr>
      </w:pPr>
      <w:r w:rsidRPr="003167C5">
        <w:rPr>
          <w:lang w:val="en-GB"/>
        </w:rPr>
        <w:t xml:space="preserve">The monitoring activities of the average animal weight of a defined livestock population at the project site will be conducted </w:t>
      </w:r>
      <w:r w:rsidRPr="003167C5">
        <w:rPr>
          <w:rFonts w:hint="eastAsia"/>
          <w:lang w:val="en-GB" w:eastAsia="zh-CN"/>
        </w:rPr>
        <w:t>by</w:t>
      </w:r>
      <w:r w:rsidRPr="003167C5">
        <w:rPr>
          <w:lang w:val="en-GB"/>
        </w:rPr>
        <w:t xml:space="preserve"> sampling in the five age groups</w:t>
      </w:r>
      <w:r w:rsidR="009E5F8C" w:rsidRPr="003167C5">
        <w:rPr>
          <w:lang w:val="en-GB"/>
        </w:rPr>
        <w:t xml:space="preserve"> of </w:t>
      </w:r>
      <w:proofErr w:type="gramStart"/>
      <w:r w:rsidRPr="003167C5">
        <w:rPr>
          <w:lang w:val="en-GB"/>
        </w:rPr>
        <w:t>boar</w:t>
      </w:r>
      <w:proofErr w:type="gramEnd"/>
      <w:r w:rsidRPr="003167C5">
        <w:rPr>
          <w:lang w:val="en-GB"/>
        </w:rPr>
        <w:t xml:space="preserve"> for breeding, Sow for breeding, Nursery, Fattening and Suckling piglet in each swine farm at least one monthly. The daily data is recorded by the PP and </w:t>
      </w:r>
      <w:r w:rsidRPr="003167C5">
        <w:rPr>
          <w:lang w:eastAsia="en-GB"/>
        </w:rPr>
        <w:t>then average animal weight of a defined livestock population at the project site was calculated based on these data.</w:t>
      </w:r>
    </w:p>
    <w:p w14:paraId="40A1F428" w14:textId="77777777" w:rsidR="00C24A53" w:rsidRPr="003167C5" w:rsidRDefault="00C24A53" w:rsidP="004B2C0F">
      <w:pPr>
        <w:spacing w:after="0" w:line="276" w:lineRule="auto"/>
        <w:jc w:val="both"/>
        <w:rPr>
          <w:szCs w:val="22"/>
          <w:lang w:eastAsia="zh-CN"/>
        </w:rPr>
      </w:pPr>
    </w:p>
    <w:p w14:paraId="20206F8F" w14:textId="77777777" w:rsidR="00C24A53" w:rsidRPr="003167C5" w:rsidRDefault="00C24A53" w:rsidP="004B2C0F">
      <w:pPr>
        <w:spacing w:after="0" w:line="276" w:lineRule="auto"/>
        <w:jc w:val="both"/>
        <w:rPr>
          <w:szCs w:val="22"/>
        </w:rPr>
      </w:pPr>
      <w:r w:rsidRPr="003167C5">
        <w:rPr>
          <w:szCs w:val="22"/>
        </w:rPr>
        <w:t>The number of days treatment plant was operational is determined according to the actual operating days of the manure treatment system during the monitoring period.</w:t>
      </w:r>
      <w:r w:rsidRPr="003167C5">
        <w:t xml:space="preserve"> The data is </w:t>
      </w:r>
      <w:r w:rsidRPr="003167C5">
        <w:rPr>
          <w:szCs w:val="22"/>
        </w:rPr>
        <w:t>sourced from data logged in the manure treatment plant.</w:t>
      </w:r>
    </w:p>
    <w:p w14:paraId="1764904D" w14:textId="77777777" w:rsidR="00C24A53" w:rsidRPr="003167C5" w:rsidRDefault="00C24A53" w:rsidP="004B2C0F">
      <w:pPr>
        <w:spacing w:after="0" w:line="276" w:lineRule="auto"/>
        <w:jc w:val="both"/>
        <w:rPr>
          <w:szCs w:val="22"/>
          <w:lang w:eastAsia="zh-CN"/>
        </w:rPr>
      </w:pPr>
    </w:p>
    <w:p w14:paraId="08009B2A" w14:textId="527E8DA5" w:rsidR="00C24A53" w:rsidRPr="003167C5" w:rsidRDefault="00C24A53" w:rsidP="004B2C0F">
      <w:pPr>
        <w:spacing w:after="0" w:line="276" w:lineRule="auto"/>
        <w:jc w:val="both"/>
        <w:rPr>
          <w:szCs w:val="22"/>
        </w:rPr>
      </w:pPr>
      <w:r w:rsidRPr="003167C5">
        <w:rPr>
          <w:szCs w:val="22"/>
          <w:lang w:eastAsia="zh-CN"/>
        </w:rPr>
        <w:t xml:space="preserve">The </w:t>
      </w:r>
      <w:r w:rsidRPr="003167C5">
        <w:rPr>
          <w:szCs w:val="22"/>
        </w:rPr>
        <w:t xml:space="preserve">quantity of electricity consumed from </w:t>
      </w:r>
      <w:r w:rsidR="00323E3C" w:rsidRPr="003167C5">
        <w:rPr>
          <w:szCs w:val="22"/>
        </w:rPr>
        <w:t>the grid company</w:t>
      </w:r>
      <w:r w:rsidRPr="003167C5">
        <w:rPr>
          <w:szCs w:val="22"/>
        </w:rPr>
        <w:t xml:space="preserve"> by the proposed project is sourced from the data logged in the manure treatment plant and the electricity statement issued by the power company.</w:t>
      </w:r>
    </w:p>
    <w:p w14:paraId="1A4D4EC9" w14:textId="7208E730" w:rsidR="00C24A53" w:rsidRDefault="00C24A53" w:rsidP="00C24A53">
      <w:pPr>
        <w:spacing w:before="240"/>
        <w:jc w:val="both"/>
        <w:rPr>
          <w:szCs w:val="22"/>
        </w:rPr>
      </w:pPr>
    </w:p>
    <w:p w14:paraId="5A9A1F09" w14:textId="0720BB94" w:rsidR="00380C43" w:rsidRPr="00FF6E66" w:rsidRDefault="00380C43" w:rsidP="00C24A53">
      <w:pPr>
        <w:spacing w:before="240"/>
        <w:jc w:val="both"/>
        <w:rPr>
          <w:szCs w:val="22"/>
          <w:lang w:val="en-GB" w:eastAsia="zh-CN"/>
        </w:rPr>
      </w:pPr>
      <w:r w:rsidRPr="00FF6E66">
        <w:rPr>
          <w:szCs w:val="22"/>
        </w:rPr>
        <w:t xml:space="preserve">Average technical transmission and distribution losses for providing electricity to source </w:t>
      </w:r>
      <w:r w:rsidRPr="00FF6E66">
        <w:rPr>
          <w:i/>
          <w:iCs/>
          <w:szCs w:val="22"/>
        </w:rPr>
        <w:t xml:space="preserve">j is sourced </w:t>
      </w:r>
      <w:proofErr w:type="spellStart"/>
      <w:r w:rsidRPr="00FF6E66">
        <w:rPr>
          <w:i/>
          <w:iCs/>
          <w:szCs w:val="22"/>
        </w:rPr>
        <w:t>form</w:t>
      </w:r>
      <w:proofErr w:type="spellEnd"/>
      <w:r w:rsidRPr="00FF6E66">
        <w:rPr>
          <w:i/>
          <w:iCs/>
          <w:szCs w:val="22"/>
        </w:rPr>
        <w:t xml:space="preserve"> the </w:t>
      </w:r>
      <w:r w:rsidRPr="00FF6E66">
        <w:rPr>
          <w:szCs w:val="22"/>
          <w:lang w:val="en-GB" w:eastAsia="zh-CN"/>
        </w:rPr>
        <w:t>tool” Baseline, project and/or leakage emissions from electricity consumption and monitoring of electricity generation” and will be updated once the tool is updated.</w:t>
      </w:r>
    </w:p>
    <w:p w14:paraId="0DC8D544" w14:textId="77777777" w:rsidR="00FF6E66" w:rsidRPr="00FF6E66" w:rsidRDefault="00FF6E66" w:rsidP="00C24A53">
      <w:pPr>
        <w:spacing w:before="240"/>
        <w:jc w:val="both"/>
        <w:rPr>
          <w:szCs w:val="22"/>
          <w:lang w:val="en-GB"/>
        </w:rPr>
      </w:pPr>
    </w:p>
    <w:p w14:paraId="22D43529" w14:textId="7618D1E3" w:rsidR="00C24A53" w:rsidRPr="003167C5" w:rsidRDefault="00C24A53" w:rsidP="004B2C0F">
      <w:pPr>
        <w:spacing w:after="0" w:line="276" w:lineRule="auto"/>
        <w:jc w:val="both"/>
        <w:rPr>
          <w:color w:val="464646" w:themeColor="text2" w:themeTint="E6"/>
          <w:lang w:val="en-GB" w:eastAsia="zh-CN"/>
        </w:rPr>
      </w:pPr>
      <w:r w:rsidRPr="003167C5">
        <w:rPr>
          <w:szCs w:val="22"/>
          <w:lang w:eastAsia="zh-CN"/>
        </w:rPr>
        <w:lastRenderedPageBreak/>
        <w:t xml:space="preserve">Volumetric flow of the gaseous stream in time </w:t>
      </w:r>
      <w:r w:rsidR="00594133" w:rsidRPr="003167C5">
        <w:rPr>
          <w:szCs w:val="22"/>
          <w:lang w:eastAsia="zh-CN"/>
        </w:rPr>
        <w:t>i</w:t>
      </w:r>
      <w:r w:rsidRPr="003167C5">
        <w:rPr>
          <w:szCs w:val="22"/>
          <w:lang w:eastAsia="zh-CN"/>
        </w:rPr>
        <w:t xml:space="preserve">nterval t on a dry basis and the volumetric fraction of greenhouse gas </w:t>
      </w:r>
      <w:proofErr w:type="spellStart"/>
      <w:r w:rsidRPr="003167C5">
        <w:rPr>
          <w:szCs w:val="22"/>
          <w:lang w:eastAsia="zh-CN"/>
        </w:rPr>
        <w:t>i</w:t>
      </w:r>
      <w:proofErr w:type="spellEnd"/>
      <w:r w:rsidRPr="003167C5">
        <w:rPr>
          <w:szCs w:val="22"/>
          <w:lang w:eastAsia="zh-CN"/>
        </w:rPr>
        <w:t xml:space="preserve"> in a time interval t on a dry basis can be monitored by the </w:t>
      </w:r>
      <w:r w:rsidRPr="003167C5">
        <w:rPr>
          <w:color w:val="464646" w:themeColor="text2" w:themeTint="E6"/>
          <w:lang w:val="en-GB" w:eastAsia="zh-CN"/>
        </w:rPr>
        <w:t xml:space="preserve">flowmeter and gas analyser, the data are sourced from the </w:t>
      </w:r>
      <w:r w:rsidRPr="003167C5">
        <w:rPr>
          <w:szCs w:val="22"/>
          <w:lang w:eastAsia="zh-CN"/>
        </w:rPr>
        <w:t>the</w:t>
      </w:r>
      <w:r w:rsidRPr="003167C5">
        <w:rPr>
          <w:szCs w:val="22"/>
        </w:rPr>
        <w:t xml:space="preserve"> data logged in the manure treatment plant.</w:t>
      </w:r>
    </w:p>
    <w:p w14:paraId="42082BF4" w14:textId="77777777" w:rsidR="00C24A53" w:rsidRPr="003167C5" w:rsidRDefault="00C24A53" w:rsidP="004B2C0F">
      <w:pPr>
        <w:spacing w:after="0" w:line="276" w:lineRule="auto"/>
        <w:jc w:val="both"/>
        <w:rPr>
          <w:szCs w:val="22"/>
        </w:rPr>
      </w:pPr>
    </w:p>
    <w:p w14:paraId="10CD9AD1" w14:textId="119FC5AE" w:rsidR="00C24A53" w:rsidRPr="003167C5" w:rsidRDefault="00C24A53" w:rsidP="00065A80">
      <w:pPr>
        <w:spacing w:after="0" w:line="276" w:lineRule="auto"/>
        <w:jc w:val="both"/>
        <w:rPr>
          <w:lang w:eastAsia="en-GB"/>
        </w:rPr>
      </w:pPr>
      <w:r w:rsidRPr="003167C5">
        <w:rPr>
          <w:szCs w:val="22"/>
          <w:lang w:eastAsia="zh-CN"/>
        </w:rPr>
        <w:t>The temperature and pressure of the gaseous stream in time interval t is measured by the instruments with recordable electronic signal, the monitoring is continuous, and the change is very small. so, the data can be obtained from the</w:t>
      </w:r>
      <w:r w:rsidRPr="003167C5">
        <w:rPr>
          <w:szCs w:val="22"/>
        </w:rPr>
        <w:t xml:space="preserve"> data logged in the manure treatment plant.</w:t>
      </w:r>
    </w:p>
    <w:p w14:paraId="529626C5" w14:textId="34958141" w:rsidR="00391F1F" w:rsidRPr="003167C5" w:rsidRDefault="00B46B23" w:rsidP="00B01408">
      <w:pPr>
        <w:pStyle w:val="41"/>
      </w:pPr>
      <w:bookmarkStart w:id="45" w:name="_Ref49515970"/>
      <w:r w:rsidRPr="003167C5">
        <w:t xml:space="preserve">SECTION C. </w:t>
      </w:r>
      <w:r w:rsidR="00391F1F" w:rsidRPr="003167C5">
        <w:t>DURATION AND CREDITING PERIOD</w:t>
      </w:r>
      <w:bookmarkEnd w:id="45"/>
    </w:p>
    <w:p w14:paraId="507B55B8" w14:textId="207CA377" w:rsidR="00391F1F" w:rsidRPr="003167C5" w:rsidRDefault="00B46B23" w:rsidP="00B01408">
      <w:pPr>
        <w:pStyle w:val="51"/>
      </w:pPr>
      <w:r w:rsidRPr="003167C5">
        <w:t xml:space="preserve">C.1. </w:t>
      </w:r>
      <w:r w:rsidR="00391F1F" w:rsidRPr="003167C5">
        <w:t xml:space="preserve">Duration of project </w:t>
      </w:r>
    </w:p>
    <w:p w14:paraId="26945075" w14:textId="2204DFF6" w:rsidR="00391F1F" w:rsidRPr="003167C5" w:rsidRDefault="00B46B23" w:rsidP="00B46B23">
      <w:r w:rsidRPr="003167C5">
        <w:t xml:space="preserve">C.1.1 </w:t>
      </w:r>
      <w:r w:rsidR="00391F1F" w:rsidRPr="003167C5">
        <w:t xml:space="preserve">Start date of </w:t>
      </w:r>
      <w:proofErr w:type="gramStart"/>
      <w:r w:rsidR="00391F1F" w:rsidRPr="003167C5">
        <w:t>project</w:t>
      </w:r>
      <w:proofErr w:type="gramEnd"/>
      <w:r w:rsidR="00391F1F" w:rsidRPr="003167C5">
        <w:t xml:space="preserve"> </w:t>
      </w:r>
    </w:p>
    <w:p w14:paraId="22DF5F77" w14:textId="4EBDF293" w:rsidR="00391F1F" w:rsidRPr="003167C5" w:rsidRDefault="00391F1F" w:rsidP="00240087">
      <w:pPr>
        <w:spacing w:after="0" w:line="276" w:lineRule="auto"/>
      </w:pPr>
      <w:r w:rsidRPr="003167C5">
        <w:t>&gt;&gt;</w:t>
      </w:r>
      <w:r w:rsidR="00CF07A4" w:rsidRPr="003167C5">
        <w:t>01/07/2020</w:t>
      </w:r>
      <w:r w:rsidR="00EC0D87" w:rsidRPr="003167C5">
        <w:rPr>
          <w:rFonts w:hint="eastAsia"/>
          <w:lang w:eastAsia="zh-CN"/>
        </w:rPr>
        <w:t>,</w:t>
      </w:r>
      <w:r w:rsidR="00EC0D87" w:rsidRPr="003167C5">
        <w:rPr>
          <w:lang w:eastAsia="zh-CN"/>
        </w:rPr>
        <w:t xml:space="preserve"> the date on singing the Equipment purchas</w:t>
      </w:r>
      <w:r w:rsidR="00F854EA" w:rsidRPr="003167C5">
        <w:rPr>
          <w:lang w:eastAsia="zh-CN"/>
        </w:rPr>
        <w:t>e</w:t>
      </w:r>
      <w:r w:rsidR="00EC0D87" w:rsidRPr="003167C5">
        <w:rPr>
          <w:lang w:eastAsia="zh-CN"/>
        </w:rPr>
        <w:t xml:space="preserve"> contract.</w:t>
      </w:r>
    </w:p>
    <w:p w14:paraId="6E5E0C3A" w14:textId="02E89E04" w:rsidR="00391F1F" w:rsidRPr="003167C5" w:rsidRDefault="00B46B23" w:rsidP="00B46B23">
      <w:r w:rsidRPr="003167C5">
        <w:t xml:space="preserve">C.1.2 </w:t>
      </w:r>
      <w:r w:rsidR="00391F1F" w:rsidRPr="003167C5">
        <w:t xml:space="preserve">Expected operational lifetime of project </w:t>
      </w:r>
    </w:p>
    <w:p w14:paraId="29080F86" w14:textId="726E7C02" w:rsidR="00391F1F" w:rsidRPr="003167C5" w:rsidRDefault="00391F1F" w:rsidP="00240087">
      <w:pPr>
        <w:spacing w:after="0" w:line="276" w:lineRule="auto"/>
      </w:pPr>
      <w:r w:rsidRPr="003167C5">
        <w:t>&gt;&gt;</w:t>
      </w:r>
      <w:r w:rsidR="00CF07A4" w:rsidRPr="003167C5">
        <w:t>15years</w:t>
      </w:r>
      <w:r w:rsidR="00EC0D87" w:rsidRPr="003167C5">
        <w:rPr>
          <w:rStyle w:val="aff8"/>
        </w:rPr>
        <w:footnoteReference w:id="12"/>
      </w:r>
    </w:p>
    <w:p w14:paraId="3070EF6D" w14:textId="4329CB72" w:rsidR="00391F1F" w:rsidRPr="003167C5" w:rsidRDefault="00B46B23" w:rsidP="00B01408">
      <w:pPr>
        <w:pStyle w:val="51"/>
      </w:pPr>
      <w:r w:rsidRPr="003167C5">
        <w:t xml:space="preserve">C.2. </w:t>
      </w:r>
      <w:r w:rsidR="00391F1F" w:rsidRPr="003167C5">
        <w:t xml:space="preserve">Crediting period of project </w:t>
      </w:r>
    </w:p>
    <w:p w14:paraId="779DFDF0" w14:textId="59B90E20" w:rsidR="00391F1F" w:rsidRPr="003167C5" w:rsidRDefault="00B46B23" w:rsidP="00B46B23">
      <w:r w:rsidRPr="003167C5">
        <w:t xml:space="preserve">C.2.1 </w:t>
      </w:r>
      <w:r w:rsidR="00391F1F" w:rsidRPr="003167C5">
        <w:t xml:space="preserve">Start date of crediting </w:t>
      </w:r>
      <w:proofErr w:type="gramStart"/>
      <w:r w:rsidR="00391F1F" w:rsidRPr="003167C5">
        <w:t>period</w:t>
      </w:r>
      <w:proofErr w:type="gramEnd"/>
    </w:p>
    <w:p w14:paraId="0323DC1F" w14:textId="373AD8E9" w:rsidR="00391F1F" w:rsidRPr="003167C5" w:rsidRDefault="00391F1F" w:rsidP="00065A80">
      <w:pPr>
        <w:spacing w:after="0" w:line="276" w:lineRule="auto"/>
      </w:pPr>
      <w:r w:rsidRPr="003167C5">
        <w:t>&gt;&gt;</w:t>
      </w:r>
      <w:r w:rsidR="00EC0D87" w:rsidRPr="003167C5">
        <w:rPr>
          <w:rFonts w:hint="eastAsia"/>
          <w:lang w:eastAsia="zh-CN"/>
        </w:rPr>
        <w:t>0</w:t>
      </w:r>
      <w:r w:rsidR="00EC0D87" w:rsidRPr="003167C5">
        <w:rPr>
          <w:lang w:eastAsia="zh-CN"/>
        </w:rPr>
        <w:t>1/10/2020</w:t>
      </w:r>
      <w:r w:rsidR="00EC0D87" w:rsidRPr="003167C5">
        <w:rPr>
          <w:rStyle w:val="aff8"/>
          <w:lang w:eastAsia="zh-CN"/>
        </w:rPr>
        <w:footnoteReference w:id="13"/>
      </w:r>
      <w:r w:rsidR="00EC0D87" w:rsidRPr="003167C5">
        <w:rPr>
          <w:lang w:eastAsia="zh-CN"/>
        </w:rPr>
        <w:t xml:space="preserve"> or two </w:t>
      </w:r>
      <w:r w:rsidR="00EC0D87" w:rsidRPr="003167C5">
        <w:rPr>
          <w:rFonts w:asciiTheme="minorHAnsi" w:hAnsiTheme="minorHAnsi"/>
          <w:szCs w:val="22"/>
          <w:lang w:eastAsia="zh-CN"/>
        </w:rPr>
        <w:t>years prior to the date of Project Design Certification, whichever is later.</w:t>
      </w:r>
    </w:p>
    <w:p w14:paraId="11C05586" w14:textId="19E0CA2F" w:rsidR="00391F1F" w:rsidRPr="003167C5" w:rsidRDefault="00B46B23" w:rsidP="00B46B23">
      <w:r w:rsidRPr="003167C5">
        <w:t xml:space="preserve">C.2.2 </w:t>
      </w:r>
      <w:r w:rsidR="00391F1F" w:rsidRPr="003167C5">
        <w:t>Total length of crediting period</w:t>
      </w:r>
    </w:p>
    <w:p w14:paraId="474EB04B" w14:textId="68961DC2" w:rsidR="00B46B23" w:rsidRPr="003167C5" w:rsidRDefault="00391F1F" w:rsidP="00065A80">
      <w:pPr>
        <w:spacing w:after="0" w:line="276" w:lineRule="auto"/>
        <w:jc w:val="both"/>
      </w:pPr>
      <w:r w:rsidRPr="003167C5">
        <w:t>&gt;&gt;</w:t>
      </w:r>
      <w:r w:rsidR="00EC0D87" w:rsidRPr="003167C5">
        <w:t xml:space="preserve">15years. As per section 4.1.5 of </w:t>
      </w:r>
      <w:r w:rsidR="00EC0D87" w:rsidRPr="003167C5">
        <w:rPr>
          <w:i/>
          <w:iCs/>
        </w:rPr>
        <w:t xml:space="preserve">GS4GG Community Services Activity Requirements </w:t>
      </w:r>
      <w:r w:rsidR="00EC0D87" w:rsidRPr="003167C5">
        <w:t xml:space="preserve">(Version 1.2), the </w:t>
      </w:r>
      <w:bookmarkStart w:id="46" w:name="OLE_LINK20"/>
      <w:r w:rsidR="00EC0D87" w:rsidRPr="003167C5">
        <w:t xml:space="preserve">crediting period </w:t>
      </w:r>
      <w:bookmarkEnd w:id="46"/>
      <w:r w:rsidR="00EC0D87" w:rsidRPr="003167C5">
        <w:t>is 5 years for each Design Certification Renewal Cycle and in total two Design Certification Renewal Cycles.</w:t>
      </w:r>
      <w:bookmarkStart w:id="47" w:name="check1"/>
      <w:bookmarkStart w:id="48" w:name="_Ref49515984"/>
      <w:bookmarkStart w:id="49" w:name="_Ref49848946"/>
      <w:bookmarkEnd w:id="47"/>
    </w:p>
    <w:p w14:paraId="02F39EEE" w14:textId="761CBB69" w:rsidR="00391F1F" w:rsidRPr="003167C5" w:rsidRDefault="00B46B23" w:rsidP="00B01408">
      <w:pPr>
        <w:pStyle w:val="41"/>
      </w:pPr>
      <w:r w:rsidRPr="003167C5">
        <w:t xml:space="preserve">SECTION D. </w:t>
      </w:r>
      <w:r w:rsidR="00391F1F" w:rsidRPr="003167C5">
        <w:t>SUMMARY OF SAFEGUARDING PRINCIPLES AND GENDER SENSITIVE ASSESSMENT</w:t>
      </w:r>
      <w:bookmarkEnd w:id="48"/>
      <w:r w:rsidR="00391F1F" w:rsidRPr="003167C5">
        <w:t xml:space="preserve"> </w:t>
      </w:r>
    </w:p>
    <w:p w14:paraId="5724BB52" w14:textId="546CFAD9" w:rsidR="00391F1F" w:rsidRPr="003167C5" w:rsidRDefault="00B46B23" w:rsidP="00B01408">
      <w:pPr>
        <w:pStyle w:val="51"/>
      </w:pPr>
      <w:r w:rsidRPr="003167C5">
        <w:t xml:space="preserve">D.1 </w:t>
      </w:r>
      <w:r w:rsidR="00391F1F" w:rsidRPr="003167C5">
        <w:t xml:space="preserve">Safeguarding Principles that will be </w:t>
      </w:r>
      <w:proofErr w:type="gramStart"/>
      <w:r w:rsidR="00391F1F" w:rsidRPr="003167C5">
        <w:t>monitored</w:t>
      </w:r>
      <w:proofErr w:type="gramEnd"/>
    </w:p>
    <w:p w14:paraId="37330EBC" w14:textId="28A929C0" w:rsidR="00391F1F" w:rsidRPr="003167C5" w:rsidRDefault="00391F1F" w:rsidP="00391F1F">
      <w:r w:rsidRPr="003167C5">
        <w:t>A completed Safeguarding Principles Assessment is in</w:t>
      </w:r>
      <w:r w:rsidR="00A61CC2" w:rsidRPr="003167C5">
        <w:t xml:space="preserve"> </w:t>
      </w:r>
      <w:hyperlink w:anchor="_APPENDIX_1_–" w:history="1">
        <w:r w:rsidR="00A61CC2" w:rsidRPr="003167C5">
          <w:rPr>
            <w:rStyle w:val="affe"/>
          </w:rPr>
          <w:t>Appendix 1</w:t>
        </w:r>
      </w:hyperlink>
      <w:r w:rsidR="00A61CC2" w:rsidRPr="003167C5">
        <w:t xml:space="preserve">, </w:t>
      </w:r>
      <w:r w:rsidRPr="003167C5">
        <w:t xml:space="preserve">ongoing monitoring is </w:t>
      </w:r>
      <w:proofErr w:type="spellStart"/>
      <w:r w:rsidRPr="003167C5">
        <w:t>summarised</w:t>
      </w:r>
      <w:proofErr w:type="spellEnd"/>
      <w:r w:rsidRPr="003167C5">
        <w:t xml:space="preserve"> below. </w:t>
      </w:r>
    </w:p>
    <w:tbl>
      <w:tblPr>
        <w:tblStyle w:val="GSTableBoldline-heightcondensed"/>
        <w:tblW w:w="5000" w:type="pct"/>
        <w:tblBorders>
          <w:bottom w:val="single" w:sz="4" w:space="0" w:color="DCDCDC"/>
        </w:tblBorders>
        <w:tblCellMar>
          <w:top w:w="57" w:type="dxa"/>
          <w:left w:w="57" w:type="dxa"/>
        </w:tblCellMar>
        <w:tblLook w:val="0620" w:firstRow="1" w:lastRow="0" w:firstColumn="0" w:lastColumn="0" w:noHBand="1" w:noVBand="1"/>
      </w:tblPr>
      <w:tblGrid>
        <w:gridCol w:w="5991"/>
        <w:gridCol w:w="3641"/>
      </w:tblGrid>
      <w:tr w:rsidR="00391F1F" w:rsidRPr="00240087" w14:paraId="1CE973CE" w14:textId="77777777" w:rsidTr="00240087">
        <w:trPr>
          <w:cnfStyle w:val="100000000000" w:firstRow="1" w:lastRow="0" w:firstColumn="0" w:lastColumn="0" w:oddVBand="0" w:evenVBand="0" w:oddHBand="0" w:evenHBand="0" w:firstRowFirstColumn="0" w:firstRowLastColumn="0" w:lastRowFirstColumn="0" w:lastRowLastColumn="0"/>
          <w:trHeight w:val="315"/>
        </w:trPr>
        <w:tc>
          <w:tcPr>
            <w:tcW w:w="3113" w:type="pct"/>
          </w:tcPr>
          <w:p w14:paraId="452A69ED" w14:textId="7D2EDC74" w:rsidR="00391F1F" w:rsidRPr="00240087" w:rsidRDefault="00391F1F" w:rsidP="00391F1F">
            <w:pPr>
              <w:rPr>
                <w:color w:val="FFFFFF" w:themeColor="background1"/>
                <w:szCs w:val="22"/>
              </w:rPr>
            </w:pPr>
            <w:r w:rsidRPr="00240087">
              <w:rPr>
                <w:color w:val="FFFFFF" w:themeColor="background1"/>
                <w:szCs w:val="22"/>
              </w:rPr>
              <w:t>Principles</w:t>
            </w:r>
          </w:p>
        </w:tc>
        <w:tc>
          <w:tcPr>
            <w:tcW w:w="1887" w:type="pct"/>
          </w:tcPr>
          <w:p w14:paraId="072E7920" w14:textId="77777777" w:rsidR="00391F1F" w:rsidRPr="00240087" w:rsidRDefault="00391F1F" w:rsidP="00391F1F">
            <w:pPr>
              <w:rPr>
                <w:color w:val="FFFFFF" w:themeColor="background1"/>
                <w:szCs w:val="22"/>
              </w:rPr>
            </w:pPr>
            <w:r w:rsidRPr="00240087">
              <w:rPr>
                <w:color w:val="FFFFFF" w:themeColor="background1"/>
                <w:szCs w:val="22"/>
              </w:rPr>
              <w:t>Mitigation Measures added to the Monitoring Plan</w:t>
            </w:r>
          </w:p>
        </w:tc>
      </w:tr>
      <w:tr w:rsidR="00EC0D87" w:rsidRPr="00240087" w14:paraId="25AD8F4C" w14:textId="77777777" w:rsidTr="00240087">
        <w:trPr>
          <w:trHeight w:val="315"/>
        </w:trPr>
        <w:tc>
          <w:tcPr>
            <w:tcW w:w="3113" w:type="pct"/>
            <w:hideMark/>
          </w:tcPr>
          <w:p w14:paraId="430C5BA2" w14:textId="3903B5B7" w:rsidR="00EC0D87" w:rsidRPr="00240087" w:rsidRDefault="00EC0D87" w:rsidP="00EC0D87">
            <w:pPr>
              <w:rPr>
                <w:szCs w:val="22"/>
              </w:rPr>
            </w:pPr>
            <w:r w:rsidRPr="00240087">
              <w:rPr>
                <w:b/>
                <w:bCs/>
                <w:szCs w:val="22"/>
              </w:rPr>
              <w:lastRenderedPageBreak/>
              <w:t>Principle 1 Human Rights</w:t>
            </w:r>
          </w:p>
        </w:tc>
        <w:tc>
          <w:tcPr>
            <w:tcW w:w="1887" w:type="pct"/>
          </w:tcPr>
          <w:p w14:paraId="4C243FBA" w14:textId="1EE8D1A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A237E2B" w14:textId="77777777" w:rsidTr="00240087">
        <w:trPr>
          <w:trHeight w:val="315"/>
        </w:trPr>
        <w:tc>
          <w:tcPr>
            <w:tcW w:w="3113" w:type="pct"/>
          </w:tcPr>
          <w:p w14:paraId="0E5F3074" w14:textId="64BEEDC5"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2 Gender Equality and Women’s Rights</w:t>
            </w:r>
          </w:p>
        </w:tc>
        <w:tc>
          <w:tcPr>
            <w:tcW w:w="1887" w:type="pct"/>
          </w:tcPr>
          <w:p w14:paraId="74D27D72" w14:textId="0BB4881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0B3F2008" w14:textId="77777777" w:rsidTr="00240087">
        <w:trPr>
          <w:trHeight w:val="315"/>
        </w:trPr>
        <w:tc>
          <w:tcPr>
            <w:tcW w:w="3113" w:type="pct"/>
          </w:tcPr>
          <w:p w14:paraId="5D5FEF7A" w14:textId="27D4C46D"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3 Community</w:t>
            </w:r>
            <w:r w:rsidRPr="00240087">
              <w:rPr>
                <w:rFonts w:hint="eastAsia"/>
                <w:b/>
                <w:bCs/>
                <w:szCs w:val="22"/>
                <w:lang w:eastAsia="zh-CN"/>
              </w:rPr>
              <w:t xml:space="preserve"> </w:t>
            </w:r>
            <w:r w:rsidRPr="00240087">
              <w:rPr>
                <w:b/>
                <w:bCs/>
                <w:szCs w:val="22"/>
                <w:lang w:eastAsia="zh-CN"/>
              </w:rPr>
              <w:t>Health, Safety</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Working</w:t>
            </w:r>
            <w:r w:rsidRPr="00240087">
              <w:rPr>
                <w:rFonts w:hint="eastAsia"/>
                <w:b/>
                <w:bCs/>
                <w:szCs w:val="22"/>
                <w:lang w:eastAsia="zh-CN"/>
              </w:rPr>
              <w:t xml:space="preserve"> </w:t>
            </w:r>
            <w:r w:rsidRPr="00240087">
              <w:rPr>
                <w:b/>
                <w:bCs/>
                <w:szCs w:val="22"/>
                <w:lang w:eastAsia="zh-CN"/>
              </w:rPr>
              <w:t>Conditions</w:t>
            </w:r>
          </w:p>
        </w:tc>
        <w:tc>
          <w:tcPr>
            <w:tcW w:w="1887" w:type="pct"/>
          </w:tcPr>
          <w:p w14:paraId="447302CC" w14:textId="288051AE"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A0A705E" w14:textId="77777777" w:rsidTr="00240087">
        <w:trPr>
          <w:trHeight w:val="315"/>
        </w:trPr>
        <w:tc>
          <w:tcPr>
            <w:tcW w:w="3113" w:type="pct"/>
          </w:tcPr>
          <w:p w14:paraId="5C1A7069" w14:textId="5DCA500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4 Cultural</w:t>
            </w:r>
            <w:r w:rsidRPr="00240087">
              <w:rPr>
                <w:rFonts w:hint="eastAsia"/>
                <w:b/>
                <w:bCs/>
                <w:szCs w:val="22"/>
                <w:lang w:eastAsia="zh-CN"/>
              </w:rPr>
              <w:t xml:space="preserve"> </w:t>
            </w:r>
            <w:r w:rsidRPr="00240087">
              <w:rPr>
                <w:b/>
                <w:bCs/>
                <w:szCs w:val="22"/>
                <w:lang w:eastAsia="zh-CN"/>
              </w:rPr>
              <w:t>Heritage,</w:t>
            </w:r>
            <w:r w:rsidRPr="00240087">
              <w:rPr>
                <w:rFonts w:hint="eastAsia"/>
                <w:b/>
                <w:bCs/>
                <w:szCs w:val="22"/>
                <w:lang w:eastAsia="zh-CN"/>
              </w:rPr>
              <w:t xml:space="preserve"> </w:t>
            </w:r>
            <w:r w:rsidRPr="00240087">
              <w:rPr>
                <w:b/>
                <w:bCs/>
                <w:szCs w:val="22"/>
                <w:lang w:eastAsia="zh-CN"/>
              </w:rPr>
              <w:t>Indigenous</w:t>
            </w:r>
            <w:r w:rsidRPr="00240087">
              <w:rPr>
                <w:rFonts w:hint="eastAsia"/>
                <w:b/>
                <w:bCs/>
                <w:szCs w:val="22"/>
                <w:lang w:eastAsia="zh-CN"/>
              </w:rPr>
              <w:t xml:space="preserve"> </w:t>
            </w:r>
            <w:r w:rsidRPr="00240087">
              <w:rPr>
                <w:b/>
                <w:bCs/>
                <w:szCs w:val="22"/>
                <w:lang w:eastAsia="zh-CN"/>
              </w:rPr>
              <w:t>Peoples,</w:t>
            </w:r>
            <w:r w:rsidRPr="00240087">
              <w:rPr>
                <w:rFonts w:hint="eastAsia"/>
                <w:b/>
                <w:bCs/>
                <w:szCs w:val="22"/>
                <w:lang w:eastAsia="zh-CN"/>
              </w:rPr>
              <w:t xml:space="preserve"> </w:t>
            </w:r>
            <w:r w:rsidRPr="00240087">
              <w:rPr>
                <w:b/>
                <w:bCs/>
                <w:szCs w:val="22"/>
                <w:lang w:eastAsia="zh-CN"/>
              </w:rPr>
              <w:t>Displacement</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Resettlement</w:t>
            </w:r>
          </w:p>
        </w:tc>
        <w:tc>
          <w:tcPr>
            <w:tcW w:w="1887" w:type="pct"/>
          </w:tcPr>
          <w:p w14:paraId="7D5752A5" w14:textId="356C47BA"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5754F54" w14:textId="77777777" w:rsidTr="00240087">
        <w:trPr>
          <w:trHeight w:val="315"/>
        </w:trPr>
        <w:tc>
          <w:tcPr>
            <w:tcW w:w="3113" w:type="pct"/>
          </w:tcPr>
          <w:p w14:paraId="3DB16CAF" w14:textId="16086CBC" w:rsidR="00EC0D87" w:rsidRPr="00240087" w:rsidRDefault="00EC0D87" w:rsidP="00EC0D87">
            <w:pPr>
              <w:rPr>
                <w:b/>
                <w:bCs/>
                <w:szCs w:val="22"/>
              </w:rPr>
            </w:pPr>
            <w:r w:rsidRPr="00240087">
              <w:rPr>
                <w:b/>
                <w:bCs/>
                <w:szCs w:val="22"/>
                <w:lang w:eastAsia="zh-CN"/>
              </w:rPr>
              <w:t>Principle 5 Corruption</w:t>
            </w:r>
          </w:p>
        </w:tc>
        <w:tc>
          <w:tcPr>
            <w:tcW w:w="1887" w:type="pct"/>
          </w:tcPr>
          <w:p w14:paraId="5AA34AB1" w14:textId="5C402AAF"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E1B4394" w14:textId="77777777" w:rsidTr="00240087">
        <w:trPr>
          <w:trHeight w:val="315"/>
        </w:trPr>
        <w:tc>
          <w:tcPr>
            <w:tcW w:w="3113" w:type="pct"/>
          </w:tcPr>
          <w:p w14:paraId="18760142" w14:textId="24B252DE" w:rsidR="00EC0D87" w:rsidRPr="00240087" w:rsidRDefault="00EC0D87" w:rsidP="00EC0D87">
            <w:pPr>
              <w:rPr>
                <w:b/>
                <w:bCs/>
                <w:szCs w:val="22"/>
              </w:rPr>
            </w:pPr>
            <w:r w:rsidRPr="00240087">
              <w:rPr>
                <w:b/>
                <w:bCs/>
                <w:szCs w:val="22"/>
                <w:lang w:eastAsia="zh-CN"/>
              </w:rPr>
              <w:t>Principle 6 Economic</w:t>
            </w:r>
            <w:r w:rsidRPr="00240087">
              <w:rPr>
                <w:rFonts w:hint="eastAsia"/>
                <w:b/>
                <w:bCs/>
                <w:szCs w:val="22"/>
                <w:lang w:eastAsia="zh-CN"/>
              </w:rPr>
              <w:t xml:space="preserve"> </w:t>
            </w:r>
            <w:r w:rsidRPr="00240087">
              <w:rPr>
                <w:b/>
                <w:bCs/>
                <w:szCs w:val="22"/>
                <w:lang w:eastAsia="zh-CN"/>
              </w:rPr>
              <w:t>Impacts</w:t>
            </w:r>
          </w:p>
        </w:tc>
        <w:tc>
          <w:tcPr>
            <w:tcW w:w="1887" w:type="pct"/>
          </w:tcPr>
          <w:p w14:paraId="021AEDA3" w14:textId="6821D993"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363B9884" w14:textId="77777777" w:rsidTr="00240087">
        <w:trPr>
          <w:trHeight w:val="315"/>
        </w:trPr>
        <w:tc>
          <w:tcPr>
            <w:tcW w:w="3113" w:type="pct"/>
          </w:tcPr>
          <w:p w14:paraId="33B43E6D" w14:textId="75A4CED1"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7.1 Emissions</w:t>
            </w:r>
          </w:p>
        </w:tc>
        <w:tc>
          <w:tcPr>
            <w:tcW w:w="1887" w:type="pct"/>
          </w:tcPr>
          <w:p w14:paraId="24CBB716" w14:textId="4E9F0FC7"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C30C8B0" w14:textId="77777777" w:rsidTr="00240087">
        <w:trPr>
          <w:trHeight w:val="315"/>
        </w:trPr>
        <w:tc>
          <w:tcPr>
            <w:tcW w:w="3113" w:type="pct"/>
          </w:tcPr>
          <w:p w14:paraId="26F9B97C" w14:textId="472D15D7"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7.2 Energy supply</w:t>
            </w:r>
          </w:p>
        </w:tc>
        <w:tc>
          <w:tcPr>
            <w:tcW w:w="1887" w:type="pct"/>
          </w:tcPr>
          <w:p w14:paraId="554D93ED" w14:textId="27ABBD1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26429FDE" w14:textId="77777777" w:rsidTr="00240087">
        <w:trPr>
          <w:trHeight w:val="315"/>
        </w:trPr>
        <w:tc>
          <w:tcPr>
            <w:tcW w:w="3113" w:type="pct"/>
          </w:tcPr>
          <w:p w14:paraId="4546C9FD" w14:textId="0280CE2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8 Water</w:t>
            </w:r>
          </w:p>
        </w:tc>
        <w:tc>
          <w:tcPr>
            <w:tcW w:w="1887" w:type="pct"/>
          </w:tcPr>
          <w:p w14:paraId="47BFDB08" w14:textId="22708E2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C06E833" w14:textId="77777777" w:rsidTr="00240087">
        <w:tblPrEx>
          <w:jc w:val="center"/>
          <w:tblBorders>
            <w:bottom w:val="none" w:sz="0" w:space="0" w:color="auto"/>
          </w:tblBorders>
          <w:tblCellMar>
            <w:top w:w="0" w:type="dxa"/>
            <w:left w:w="0" w:type="dxa"/>
          </w:tblCellMar>
          <w:tblLook w:val="04A0" w:firstRow="1" w:lastRow="0" w:firstColumn="1" w:lastColumn="0" w:noHBand="0" w:noVBand="1"/>
        </w:tblPrEx>
        <w:trPr>
          <w:trHeight w:val="20"/>
          <w:jc w:val="center"/>
        </w:trPr>
        <w:tc>
          <w:tcPr>
            <w:tcW w:w="3113" w:type="pct"/>
          </w:tcPr>
          <w:p w14:paraId="729617B5" w14:textId="1006D37C" w:rsidR="00EC0D87" w:rsidRPr="00240087" w:rsidRDefault="00EC0D87" w:rsidP="00EC0D87">
            <w:pPr>
              <w:ind w:leftChars="50" w:left="110" w:rightChars="50" w:right="110"/>
              <w:jc w:val="both"/>
              <w:rPr>
                <w:b/>
                <w:bCs/>
                <w:szCs w:val="22"/>
                <w:lang w:eastAsia="zh-CN"/>
              </w:rPr>
            </w:pPr>
            <w:r w:rsidRPr="00240087">
              <w:rPr>
                <w:rFonts w:hint="eastAsia"/>
                <w:b/>
                <w:bCs/>
                <w:szCs w:val="22"/>
                <w:lang w:eastAsia="zh-CN"/>
              </w:rPr>
              <w:t>P</w:t>
            </w:r>
            <w:r w:rsidRPr="00240087">
              <w:rPr>
                <w:b/>
                <w:bCs/>
                <w:szCs w:val="22"/>
                <w:lang w:eastAsia="zh-CN"/>
              </w:rPr>
              <w:t>rinciple 9 Environment, Ecology and Land Use</w:t>
            </w:r>
          </w:p>
        </w:tc>
        <w:tc>
          <w:tcPr>
            <w:tcW w:w="1887" w:type="pct"/>
          </w:tcPr>
          <w:p w14:paraId="0318732B" w14:textId="61F06C14" w:rsidR="00EC0D87" w:rsidRPr="00240087" w:rsidRDefault="001F1B12" w:rsidP="00EC0D87">
            <w:pPr>
              <w:ind w:leftChars="50" w:left="110" w:rightChars="50" w:right="110"/>
              <w:jc w:val="both"/>
              <w:rPr>
                <w:szCs w:val="22"/>
                <w:lang w:eastAsia="zh-CN"/>
              </w:rPr>
            </w:pPr>
            <w:r>
              <w:rPr>
                <w:szCs w:val="22"/>
                <w:lang w:eastAsia="zh-CN"/>
              </w:rPr>
              <w:t>R</w:t>
            </w:r>
            <w:r w:rsidR="00EC0D87" w:rsidRPr="00240087">
              <w:rPr>
                <w:szCs w:val="22"/>
                <w:lang w:eastAsia="zh-CN"/>
              </w:rPr>
              <w:t>equired</w:t>
            </w:r>
          </w:p>
        </w:tc>
      </w:tr>
    </w:tbl>
    <w:p w14:paraId="6DDA1084" w14:textId="50CD7C0C" w:rsidR="00391F1F" w:rsidRPr="003167C5" w:rsidRDefault="00B46B23" w:rsidP="00B01408">
      <w:pPr>
        <w:pStyle w:val="51"/>
      </w:pPr>
      <w:r w:rsidRPr="003167C5">
        <w:t xml:space="preserve">D.2. </w:t>
      </w:r>
      <w:r w:rsidR="00391F1F" w:rsidRPr="003167C5">
        <w:t>Assessment that project complies with GS4GG Gender Sensitive requirements</w:t>
      </w:r>
    </w:p>
    <w:tbl>
      <w:tblPr>
        <w:tblW w:w="0" w:type="auto"/>
        <w:tblBorders>
          <w:bottom w:val="single" w:sz="4" w:space="0" w:color="DCDCDC"/>
          <w:insideH w:val="single" w:sz="4" w:space="0" w:color="DCDCDC"/>
          <w:insideV w:val="single" w:sz="4" w:space="0" w:color="DCDCDC"/>
        </w:tblBorders>
        <w:tblLook w:val="04A0" w:firstRow="1" w:lastRow="0" w:firstColumn="1" w:lastColumn="0" w:noHBand="0" w:noVBand="1"/>
      </w:tblPr>
      <w:tblGrid>
        <w:gridCol w:w="4814"/>
        <w:gridCol w:w="4815"/>
      </w:tblGrid>
      <w:tr w:rsidR="00EC0D87" w:rsidRPr="003167C5" w14:paraId="6C63A4D1" w14:textId="77777777" w:rsidTr="00465C92">
        <w:trPr>
          <w:trHeight w:val="1446"/>
        </w:trPr>
        <w:tc>
          <w:tcPr>
            <w:tcW w:w="4814" w:type="dxa"/>
            <w:tcBorders>
              <w:top w:val="single" w:sz="4" w:space="0" w:color="DCDCDC"/>
            </w:tcBorders>
            <w:shd w:val="clear" w:color="auto" w:fill="auto"/>
          </w:tcPr>
          <w:p w14:paraId="71AD69DC" w14:textId="77777777" w:rsidR="00EC0D87" w:rsidRPr="003167C5" w:rsidRDefault="00EC0D87" w:rsidP="00240087">
            <w:pPr>
              <w:spacing w:line="240" w:lineRule="auto"/>
              <w:jc w:val="both"/>
              <w:rPr>
                <w:lang w:val="en-GB"/>
              </w:rPr>
            </w:pPr>
            <w:r w:rsidRPr="003167C5">
              <w:rPr>
                <w:lang w:val="en-GB"/>
              </w:rPr>
              <w:t xml:space="preserve">Question 1 - Explain how the project reflects the key issues and requirements of Gender Sensitive design and implementation as outlined in the Gender Policy? </w:t>
            </w:r>
          </w:p>
        </w:tc>
        <w:tc>
          <w:tcPr>
            <w:tcW w:w="4815" w:type="dxa"/>
            <w:tcBorders>
              <w:top w:val="single" w:sz="4" w:space="0" w:color="DCDCDC"/>
            </w:tcBorders>
            <w:shd w:val="clear" w:color="auto" w:fill="auto"/>
          </w:tcPr>
          <w:p w14:paraId="23C50588" w14:textId="77777777" w:rsidR="00EC0D87" w:rsidRPr="003167C5" w:rsidRDefault="00EC0D87" w:rsidP="00EC0D87">
            <w:pPr>
              <w:spacing w:after="0" w:line="276" w:lineRule="auto"/>
              <w:jc w:val="both"/>
              <w:rPr>
                <w:lang w:val="en-GB"/>
              </w:rPr>
            </w:pPr>
            <w:r w:rsidRPr="003167C5">
              <w:rPr>
                <w:lang w:val="en-GB"/>
              </w:rPr>
              <w:t>The project reflects the key gender issues and requirements of Gender Sensitive design and implementation.</w:t>
            </w:r>
          </w:p>
          <w:p w14:paraId="5871FA43" w14:textId="77777777" w:rsidR="00EC0D87" w:rsidRPr="003167C5" w:rsidRDefault="00EC0D87" w:rsidP="00EC0D87">
            <w:pPr>
              <w:spacing w:after="0" w:line="276" w:lineRule="auto"/>
              <w:jc w:val="both"/>
              <w:rPr>
                <w:lang w:val="en-GB"/>
              </w:rPr>
            </w:pPr>
          </w:p>
          <w:p w14:paraId="24C31E06" w14:textId="279ABD99" w:rsidR="00EC0D87" w:rsidRPr="003167C5" w:rsidRDefault="00EC0D87" w:rsidP="00240087">
            <w:pPr>
              <w:jc w:val="both"/>
              <w:rPr>
                <w:lang w:val="en-GB"/>
              </w:rPr>
            </w:pPr>
            <w:r w:rsidRPr="003167C5">
              <w:rPr>
                <w:lang w:val="en-GB"/>
              </w:rPr>
              <w:t xml:space="preserve">To ensure gender sensitive design and implementation, the project shall address any gender inequalities and gender-related risks that may be identified in project gender analyses. Gender-sensitive approaches in stakeholder consultation will also be ensured by promoting information sharing equitably with women and men stakeholders, which will be made available and presented in an accessible format across all stakeholder groups including those more marginalized. The approach will also include opportunities for stakeholders to </w:t>
            </w:r>
            <w:r w:rsidRPr="003167C5">
              <w:rPr>
                <w:lang w:val="en-GB"/>
              </w:rPr>
              <w:lastRenderedPageBreak/>
              <w:t>share information in a two -way exchange, give regular feedback during implementation and ensure their views and priorities are incorporated in project design and implementation.</w:t>
            </w:r>
          </w:p>
        </w:tc>
      </w:tr>
      <w:tr w:rsidR="00EC0D87" w:rsidRPr="003167C5" w14:paraId="2B331E32" w14:textId="77777777" w:rsidTr="00A0148B">
        <w:trPr>
          <w:trHeight w:val="1043"/>
        </w:trPr>
        <w:tc>
          <w:tcPr>
            <w:tcW w:w="4814" w:type="dxa"/>
            <w:shd w:val="clear" w:color="auto" w:fill="auto"/>
          </w:tcPr>
          <w:p w14:paraId="45B6E18F" w14:textId="77777777" w:rsidR="00EC0D87" w:rsidRPr="003167C5" w:rsidRDefault="00EC0D87" w:rsidP="00240087">
            <w:pPr>
              <w:spacing w:line="240" w:lineRule="auto"/>
              <w:jc w:val="both"/>
              <w:rPr>
                <w:lang w:val="en-GB"/>
              </w:rPr>
            </w:pPr>
            <w:r w:rsidRPr="003167C5">
              <w:rPr>
                <w:lang w:val="en-GB"/>
              </w:rPr>
              <w:lastRenderedPageBreak/>
              <w:t xml:space="preserve">Question 2 - Explain how the project aligns with existing country policies, </w:t>
            </w:r>
            <w:proofErr w:type="gramStart"/>
            <w:r w:rsidRPr="003167C5">
              <w:rPr>
                <w:lang w:val="en-GB"/>
              </w:rPr>
              <w:t>strategies</w:t>
            </w:r>
            <w:proofErr w:type="gramEnd"/>
            <w:r w:rsidRPr="003167C5">
              <w:rPr>
                <w:lang w:val="en-GB"/>
              </w:rPr>
              <w:t xml:space="preserve"> and best practices</w:t>
            </w:r>
          </w:p>
        </w:tc>
        <w:tc>
          <w:tcPr>
            <w:tcW w:w="4815" w:type="dxa"/>
            <w:shd w:val="clear" w:color="auto" w:fill="auto"/>
          </w:tcPr>
          <w:p w14:paraId="13F7F9B4" w14:textId="32D1F0AF" w:rsidR="00EC0D87" w:rsidRPr="003167C5" w:rsidRDefault="00EC0D87" w:rsidP="00240087">
            <w:pPr>
              <w:jc w:val="both"/>
              <w:rPr>
                <w:lang w:val="en-GB"/>
              </w:rPr>
            </w:pPr>
            <w:r w:rsidRPr="003167C5">
              <w:rPr>
                <w:lang w:val="en-GB"/>
              </w:rPr>
              <w:t xml:space="preserve">The project does not involve and is not complicit in any form of discrimination based on gender, race, religion, sexual </w:t>
            </w:r>
            <w:proofErr w:type="gramStart"/>
            <w:r w:rsidRPr="003167C5">
              <w:rPr>
                <w:lang w:val="en-GB"/>
              </w:rPr>
              <w:t>orientation</w:t>
            </w:r>
            <w:proofErr w:type="gramEnd"/>
            <w:r w:rsidRPr="003167C5">
              <w:rPr>
                <w:lang w:val="en-GB"/>
              </w:rPr>
              <w:t xml:space="preserve"> or any other basis. The project respects all the rights to the women conferred to them by the Constitution of the People's Republic of China, 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All these articles embrace the gender equality and social inclusion principles in a way or other. The project has been implemented in the households where the women are the primary beneficiary, which align with the spirit of ensure gender equality and protect women's rights.</w:t>
            </w:r>
          </w:p>
        </w:tc>
      </w:tr>
      <w:tr w:rsidR="00EC0D87" w:rsidRPr="003167C5" w14:paraId="5100FB00" w14:textId="77777777" w:rsidTr="00A0148B">
        <w:trPr>
          <w:trHeight w:val="988"/>
        </w:trPr>
        <w:tc>
          <w:tcPr>
            <w:tcW w:w="4814" w:type="dxa"/>
            <w:shd w:val="clear" w:color="auto" w:fill="auto"/>
          </w:tcPr>
          <w:p w14:paraId="631A39A8" w14:textId="77777777" w:rsidR="00EC0D87" w:rsidRPr="003167C5" w:rsidRDefault="00EC0D87" w:rsidP="00240087">
            <w:pPr>
              <w:spacing w:line="240" w:lineRule="auto"/>
              <w:jc w:val="both"/>
              <w:rPr>
                <w:lang w:val="en-GB"/>
              </w:rPr>
            </w:pPr>
            <w:r w:rsidRPr="003167C5">
              <w:rPr>
                <w:lang w:val="en-GB"/>
              </w:rPr>
              <w:t>Question 3 - Is an Expert required for the Gender Safeguarding Principles &amp; Requirements?</w:t>
            </w:r>
          </w:p>
        </w:tc>
        <w:tc>
          <w:tcPr>
            <w:tcW w:w="4815" w:type="dxa"/>
            <w:shd w:val="clear" w:color="auto" w:fill="auto"/>
          </w:tcPr>
          <w:p w14:paraId="0022C58A" w14:textId="34F4033D" w:rsidR="00EC0D87" w:rsidRPr="003167C5" w:rsidRDefault="00EC0D87" w:rsidP="00240087">
            <w:pPr>
              <w:jc w:val="both"/>
              <w:rPr>
                <w:lang w:val="en-GB"/>
              </w:rPr>
            </w:pPr>
            <w:r w:rsidRPr="003167C5">
              <w:rPr>
                <w:lang w:val="en-GB"/>
              </w:rPr>
              <w:t>No gender experts will be required for the</w:t>
            </w:r>
            <w:r w:rsidRPr="003167C5">
              <w:rPr>
                <w:rFonts w:hint="eastAsia"/>
                <w:lang w:val="en-GB" w:eastAsia="zh-CN"/>
              </w:rPr>
              <w:t xml:space="preserve"> </w:t>
            </w:r>
            <w:r w:rsidRPr="003167C5">
              <w:rPr>
                <w:lang w:val="en-GB"/>
              </w:rPr>
              <w:t>Gender Safeguarding Principles &amp; Requirements. The project shall neither contributes to discrimination against women nor shall it reinforce gender-based discrimination and/or inequalities. Gender equality will be attained by ensuring that both men and women will have equal opportunities to jobs created and trainings. The project will further ensure equal pay for equal value of work.</w:t>
            </w:r>
          </w:p>
        </w:tc>
      </w:tr>
      <w:tr w:rsidR="00EC0D87" w:rsidRPr="003167C5" w14:paraId="62DAD686" w14:textId="77777777" w:rsidTr="00465C92">
        <w:trPr>
          <w:trHeight w:val="1044"/>
        </w:trPr>
        <w:tc>
          <w:tcPr>
            <w:tcW w:w="4814" w:type="dxa"/>
            <w:shd w:val="clear" w:color="auto" w:fill="auto"/>
          </w:tcPr>
          <w:p w14:paraId="2DAA0DDD" w14:textId="77777777" w:rsidR="00EC0D87" w:rsidRPr="003167C5" w:rsidRDefault="00EC0D87" w:rsidP="00240087">
            <w:pPr>
              <w:spacing w:line="240" w:lineRule="auto"/>
              <w:jc w:val="both"/>
              <w:rPr>
                <w:lang w:val="en-GB"/>
              </w:rPr>
            </w:pPr>
            <w:r w:rsidRPr="003167C5">
              <w:rPr>
                <w:lang w:val="en-GB"/>
              </w:rPr>
              <w:lastRenderedPageBreak/>
              <w:t>Question 4 - Is an Expert required to assist with Gender issues at the Stakeholder Consultation?</w:t>
            </w:r>
          </w:p>
        </w:tc>
        <w:tc>
          <w:tcPr>
            <w:tcW w:w="4815" w:type="dxa"/>
            <w:shd w:val="clear" w:color="auto" w:fill="auto"/>
          </w:tcPr>
          <w:p w14:paraId="132CEBD3" w14:textId="46299CCC" w:rsidR="00EC0D87" w:rsidRPr="003167C5" w:rsidRDefault="00EC0D87" w:rsidP="00EC0D87">
            <w:pPr>
              <w:spacing w:after="0" w:line="276" w:lineRule="auto"/>
              <w:jc w:val="both"/>
              <w:rPr>
                <w:lang w:val="en-GB"/>
              </w:rPr>
            </w:pPr>
            <w:r w:rsidRPr="003167C5">
              <w:rPr>
                <w:lang w:val="en-GB"/>
              </w:rPr>
              <w:t>No gender experts will be required to engage in the Stakeholder Consultation. The physical</w:t>
            </w:r>
            <w:r w:rsidRPr="003167C5">
              <w:rPr>
                <w:rFonts w:hint="eastAsia"/>
                <w:lang w:val="en-GB" w:eastAsia="zh-CN"/>
              </w:rPr>
              <w:t xml:space="preserve"> </w:t>
            </w:r>
            <w:r w:rsidRPr="003167C5">
              <w:rPr>
                <w:lang w:val="en-GB"/>
              </w:rPr>
              <w:t xml:space="preserve">meeting will follow the </w:t>
            </w:r>
            <w:r w:rsidRPr="003167C5">
              <w:rPr>
                <w:i/>
                <w:lang w:val="en-GB"/>
              </w:rPr>
              <w:t>GS4GG Stakeholder Consultation and Engagement Requirements</w:t>
            </w:r>
            <w:r w:rsidRPr="003167C5">
              <w:rPr>
                <w:lang w:val="en-GB"/>
              </w:rPr>
              <w:t xml:space="preserve"> (Version 1.2), which</w:t>
            </w:r>
            <w:r w:rsidRPr="003167C5">
              <w:rPr>
                <w:rFonts w:hint="eastAsia"/>
                <w:lang w:val="en-GB" w:eastAsia="zh-CN"/>
              </w:rPr>
              <w:t xml:space="preserve"> </w:t>
            </w:r>
            <w:r w:rsidRPr="003167C5">
              <w:rPr>
                <w:lang w:val="en-GB"/>
              </w:rPr>
              <w:t xml:space="preserve">includes gender guidelines, and minimum group of </w:t>
            </w:r>
            <w:r w:rsidR="009D5AE0" w:rsidRPr="003167C5">
              <w:rPr>
                <w:lang w:val="en-GB"/>
              </w:rPr>
              <w:t>stakeholders</w:t>
            </w:r>
            <w:r w:rsidRPr="003167C5">
              <w:rPr>
                <w:lang w:val="en-GB"/>
              </w:rPr>
              <w:t xml:space="preserve"> to be consulted. </w:t>
            </w:r>
          </w:p>
          <w:p w14:paraId="3D5FB1D7" w14:textId="77777777" w:rsidR="00EC0D87" w:rsidRPr="003167C5" w:rsidRDefault="00EC0D87" w:rsidP="00EC0D87">
            <w:pPr>
              <w:spacing w:after="0" w:line="276" w:lineRule="auto"/>
              <w:jc w:val="both"/>
              <w:rPr>
                <w:lang w:val="en-GB"/>
              </w:rPr>
            </w:pPr>
          </w:p>
          <w:p w14:paraId="6FE2977F" w14:textId="1B365F6F" w:rsidR="00EC0D87" w:rsidRPr="003167C5" w:rsidRDefault="00EC0D87" w:rsidP="00240087">
            <w:pPr>
              <w:jc w:val="both"/>
              <w:rPr>
                <w:lang w:val="en-GB"/>
              </w:rPr>
            </w:pPr>
            <w:r w:rsidRPr="003167C5">
              <w:rPr>
                <w:lang w:val="en-GB"/>
              </w:rPr>
              <w:t xml:space="preserve">All assessment questions related to safeguarding principles, including principle 2 “Gender Equality and Women’s Rights”, have been discussed during the stakeholder consultation meeting. Refer to Appendix 1 of the PDD for more details of the results for Safeguarding </w:t>
            </w:r>
            <w:proofErr w:type="gramStart"/>
            <w:r w:rsidRPr="003167C5">
              <w:rPr>
                <w:lang w:val="en-GB"/>
              </w:rPr>
              <w:t>Principle</w:t>
            </w:r>
            <w:proofErr w:type="gramEnd"/>
            <w:r w:rsidRPr="003167C5">
              <w:rPr>
                <w:lang w:val="en-GB"/>
              </w:rPr>
              <w:t xml:space="preserve"> Assessment.</w:t>
            </w:r>
          </w:p>
        </w:tc>
      </w:tr>
    </w:tbl>
    <w:p w14:paraId="13692E85" w14:textId="77777777" w:rsidR="00391F1F" w:rsidRPr="003167C5" w:rsidRDefault="00391F1F" w:rsidP="00B4102E"/>
    <w:p w14:paraId="340D6698" w14:textId="414ADD4A" w:rsidR="00391F1F" w:rsidRPr="003167C5" w:rsidRDefault="000B4978" w:rsidP="00B01408">
      <w:pPr>
        <w:pStyle w:val="41"/>
      </w:pPr>
      <w:bookmarkStart w:id="50" w:name="_Ref49515999"/>
      <w:bookmarkEnd w:id="49"/>
      <w:r w:rsidRPr="003167C5">
        <w:t xml:space="preserve">SECTION E. </w:t>
      </w:r>
      <w:r w:rsidR="00794454" w:rsidRPr="003167C5">
        <w:t>SUMMARY OF LOCAL STAKEHOLDER CONSULTATION</w:t>
      </w:r>
      <w:bookmarkEnd w:id="50"/>
      <w:r w:rsidR="00794454" w:rsidRPr="003167C5">
        <w:t xml:space="preserve"> </w:t>
      </w:r>
    </w:p>
    <w:p w14:paraId="51490858" w14:textId="77777777" w:rsidR="00794454" w:rsidRPr="003167C5" w:rsidRDefault="00794454" w:rsidP="00992D40">
      <w:pPr>
        <w:spacing w:after="0" w:line="276" w:lineRule="auto"/>
      </w:pPr>
      <w:bookmarkStart w:id="51" w:name="_Ref47423348"/>
      <w:r w:rsidRPr="003167C5">
        <w:rPr>
          <w:bCs/>
        </w:rPr>
        <w:t>The below is a summary of the 2 step GS4GG Consultation for monitoring purposes. Please</w:t>
      </w:r>
      <w:r w:rsidRPr="003167C5">
        <w:rPr>
          <w:b/>
        </w:rPr>
        <w:t xml:space="preserve"> </w:t>
      </w:r>
      <w:r w:rsidRPr="003167C5">
        <w:t xml:space="preserve">refer to the separate Stakeholder Consultation Report for a complete report on the initial consultation and stakeholder feedback round.  </w:t>
      </w:r>
    </w:p>
    <w:p w14:paraId="79D209C8" w14:textId="666EB12A" w:rsidR="00794454" w:rsidRPr="003167C5" w:rsidRDefault="00B4102E" w:rsidP="00B01408">
      <w:pPr>
        <w:pStyle w:val="51"/>
      </w:pPr>
      <w:r w:rsidRPr="003167C5">
        <w:t xml:space="preserve">E.1 </w:t>
      </w:r>
      <w:r w:rsidR="00794454" w:rsidRPr="003167C5">
        <w:t xml:space="preserve">Summary of stakeholder mitigation measures </w:t>
      </w:r>
    </w:p>
    <w:p w14:paraId="09CE3A7E" w14:textId="451957CC" w:rsidR="00794454" w:rsidRPr="003167C5" w:rsidRDefault="00794454" w:rsidP="00992D40">
      <w:pPr>
        <w:spacing w:after="0" w:line="276" w:lineRule="auto"/>
      </w:pPr>
      <w:r w:rsidRPr="003167C5">
        <w:t>&gt;&gt;</w:t>
      </w:r>
      <w:r w:rsidR="00B23235" w:rsidRPr="003167C5">
        <w:t xml:space="preserve"> The proposed project is a retroactive </w:t>
      </w:r>
      <w:proofErr w:type="gramStart"/>
      <w:r w:rsidR="00B23235" w:rsidRPr="003167C5">
        <w:t>project</w:t>
      </w:r>
      <w:proofErr w:type="gramEnd"/>
      <w:r w:rsidR="00B23235" w:rsidRPr="003167C5">
        <w:t xml:space="preserve"> and the stakeholder consultation physical meeting will be postponed due to COVID-19</w:t>
      </w:r>
      <w:r w:rsidR="00992D40">
        <w:t xml:space="preserve"> and </w:t>
      </w:r>
      <w:r w:rsidR="00E1562E">
        <w:rPr>
          <w:rFonts w:ascii="Arial" w:hAnsi="Arial" w:cs="Arial"/>
          <w:color w:val="333333"/>
          <w:sz w:val="21"/>
          <w:szCs w:val="21"/>
          <w:shd w:val="clear" w:color="auto" w:fill="FFFFFF"/>
        </w:rPr>
        <w:t>ASFV</w:t>
      </w:r>
      <w:r w:rsidR="00B23235" w:rsidRPr="003167C5">
        <w:t>.</w:t>
      </w:r>
    </w:p>
    <w:p w14:paraId="47A69890" w14:textId="143F50DC" w:rsidR="00794454" w:rsidRPr="003167C5" w:rsidRDefault="00B4102E" w:rsidP="00B01408">
      <w:pPr>
        <w:pStyle w:val="51"/>
      </w:pPr>
      <w:r w:rsidRPr="003167C5">
        <w:t xml:space="preserve">E.2 </w:t>
      </w:r>
      <w:r w:rsidR="00794454" w:rsidRPr="003167C5">
        <w:t>Final continuous input / grievance mechanism</w:t>
      </w:r>
    </w:p>
    <w:tbl>
      <w:tblPr>
        <w:tblStyle w:val="GSTableBoldline-heightcondensed"/>
        <w:tblW w:w="5000" w:type="pct"/>
        <w:tblCellMar>
          <w:top w:w="57" w:type="dxa"/>
          <w:left w:w="57" w:type="dxa"/>
        </w:tblCellMar>
        <w:tblLook w:val="0620" w:firstRow="1" w:lastRow="0" w:firstColumn="0" w:lastColumn="0" w:noHBand="1" w:noVBand="1"/>
      </w:tblPr>
      <w:tblGrid>
        <w:gridCol w:w="1892"/>
        <w:gridCol w:w="7740"/>
      </w:tblGrid>
      <w:tr w:rsidR="00794454" w:rsidRPr="003167C5" w14:paraId="49BA9DBD" w14:textId="77777777" w:rsidTr="00794454">
        <w:trPr>
          <w:cnfStyle w:val="100000000000" w:firstRow="1" w:lastRow="0" w:firstColumn="0" w:lastColumn="0" w:oddVBand="0" w:evenVBand="0" w:oddHBand="0" w:evenHBand="0" w:firstRowFirstColumn="0" w:firstRowLastColumn="0" w:lastRowFirstColumn="0" w:lastRowLastColumn="0"/>
          <w:trHeight w:val="695"/>
        </w:trPr>
        <w:tc>
          <w:tcPr>
            <w:tcW w:w="1543" w:type="pct"/>
          </w:tcPr>
          <w:p w14:paraId="6EAE13D8"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Method</w:t>
            </w:r>
          </w:p>
        </w:tc>
        <w:tc>
          <w:tcPr>
            <w:tcW w:w="3457" w:type="pct"/>
          </w:tcPr>
          <w:p w14:paraId="273C2741"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 xml:space="preserve">Include all details of Chosen Method (s) so that they may be understood and, where relevant, used by readers.  </w:t>
            </w:r>
          </w:p>
        </w:tc>
      </w:tr>
      <w:tr w:rsidR="00794454" w:rsidRPr="003167C5" w14:paraId="14482483" w14:textId="77777777" w:rsidTr="00794454">
        <w:trPr>
          <w:trHeight w:val="63"/>
        </w:trPr>
        <w:tc>
          <w:tcPr>
            <w:tcW w:w="1543" w:type="pct"/>
          </w:tcPr>
          <w:p w14:paraId="17422D2F" w14:textId="77777777" w:rsidR="00794454" w:rsidRPr="003167C5" w:rsidRDefault="00794454" w:rsidP="00794454">
            <w:pPr>
              <w:spacing w:after="200"/>
              <w:rPr>
                <w:lang w:val="en-GB"/>
              </w:rPr>
            </w:pPr>
            <w:r w:rsidRPr="003167C5">
              <w:rPr>
                <w:lang w:val="en-GB"/>
              </w:rPr>
              <w:t>Continuous Input / Grievance Expression Process Book (mandatory)</w:t>
            </w:r>
          </w:p>
        </w:tc>
        <w:tc>
          <w:tcPr>
            <w:tcW w:w="3457" w:type="pct"/>
          </w:tcPr>
          <w:p w14:paraId="60CC2F86" w14:textId="27E10189" w:rsidR="00794454" w:rsidRPr="003167C5" w:rsidRDefault="00366945" w:rsidP="009478BF">
            <w:pPr>
              <w:spacing w:after="200"/>
              <w:jc w:val="both"/>
              <w:rPr>
                <w:lang w:val="en-GB"/>
              </w:rPr>
            </w:pPr>
            <w:r w:rsidRPr="003167C5">
              <w:rPr>
                <w:lang w:val="en-GB"/>
              </w:rPr>
              <w:t>A grievance book was put in Front Desk Administration</w:t>
            </w:r>
            <w:r w:rsidRPr="003167C5">
              <w:rPr>
                <w:lang w:val="en-GB" w:eastAsia="zh-CN"/>
              </w:rPr>
              <w:t xml:space="preserve"> of the project owner</w:t>
            </w:r>
            <w:r w:rsidRPr="003167C5">
              <w:rPr>
                <w:lang w:val="en-GB"/>
              </w:rPr>
              <w:t>. All stakeholders are allowed to record their grievances or comments in the book. The project owner will assign specific person to deal with related issues. When assessing the relevance and appropriateness of the stakeholders’ comments, the project owner will apply a gender lens.</w:t>
            </w:r>
          </w:p>
        </w:tc>
      </w:tr>
      <w:tr w:rsidR="00794454" w:rsidRPr="003167C5" w14:paraId="7D9A79E3" w14:textId="77777777" w:rsidTr="00794454">
        <w:trPr>
          <w:trHeight w:val="471"/>
        </w:trPr>
        <w:tc>
          <w:tcPr>
            <w:tcW w:w="1543" w:type="pct"/>
            <w:tcBorders>
              <w:bottom w:val="single" w:sz="4" w:space="0" w:color="A6A6A6" w:themeColor="background1" w:themeShade="A6"/>
            </w:tcBorders>
          </w:tcPr>
          <w:p w14:paraId="2EAD8098" w14:textId="77777777" w:rsidR="00794454" w:rsidRPr="003167C5" w:rsidRDefault="00794454" w:rsidP="00794454">
            <w:pPr>
              <w:spacing w:after="200"/>
              <w:rPr>
                <w:lang w:val="en-GB"/>
              </w:rPr>
            </w:pPr>
            <w:r w:rsidRPr="003167C5">
              <w:rPr>
                <w:lang w:val="en-GB"/>
              </w:rPr>
              <w:lastRenderedPageBreak/>
              <w:t>GS Contact (mandatory)</w:t>
            </w:r>
          </w:p>
        </w:tc>
        <w:tc>
          <w:tcPr>
            <w:tcW w:w="3457" w:type="pct"/>
            <w:tcBorders>
              <w:bottom w:val="single" w:sz="4" w:space="0" w:color="A6A6A6" w:themeColor="background1" w:themeShade="A6"/>
            </w:tcBorders>
          </w:tcPr>
          <w:p w14:paraId="512B1A3D" w14:textId="77777777" w:rsidR="00794454" w:rsidRPr="003167C5" w:rsidRDefault="00B467F6" w:rsidP="00794454">
            <w:pPr>
              <w:spacing w:after="200"/>
              <w:rPr>
                <w:u w:val="single"/>
                <w:lang w:val="en-GB"/>
              </w:rPr>
            </w:pPr>
            <w:hyperlink r:id="rId18" w:history="1">
              <w:r w:rsidR="00794454" w:rsidRPr="003167C5">
                <w:rPr>
                  <w:rStyle w:val="affe"/>
                  <w:rFonts w:ascii="Verdana" w:hAnsi="Verdana"/>
                  <w:lang w:val="en-GB"/>
                </w:rPr>
                <w:t>help@goldstandard.org</w:t>
              </w:r>
            </w:hyperlink>
            <w:r w:rsidR="00794454" w:rsidRPr="003167C5">
              <w:rPr>
                <w:u w:val="single"/>
                <w:lang w:val="en-GB"/>
              </w:rPr>
              <w:t xml:space="preserve"> </w:t>
            </w:r>
          </w:p>
        </w:tc>
      </w:tr>
      <w:tr w:rsidR="00794454" w:rsidRPr="003167C5" w14:paraId="7510861B" w14:textId="77777777" w:rsidTr="00794454">
        <w:trPr>
          <w:trHeight w:val="471"/>
        </w:trPr>
        <w:tc>
          <w:tcPr>
            <w:tcW w:w="1543" w:type="pct"/>
            <w:tcBorders>
              <w:top w:val="single" w:sz="4" w:space="0" w:color="A6A6A6" w:themeColor="background1" w:themeShade="A6"/>
              <w:bottom w:val="single" w:sz="4" w:space="0" w:color="DCDCDC"/>
            </w:tcBorders>
          </w:tcPr>
          <w:p w14:paraId="2A42F09A" w14:textId="77777777" w:rsidR="00794454" w:rsidRPr="003167C5" w:rsidRDefault="00794454" w:rsidP="00794454">
            <w:pPr>
              <w:spacing w:after="200"/>
              <w:rPr>
                <w:lang w:val="en-GB"/>
              </w:rPr>
            </w:pPr>
            <w:r w:rsidRPr="003167C5">
              <w:rPr>
                <w:lang w:val="en-GB"/>
              </w:rPr>
              <w:t>Other</w:t>
            </w:r>
          </w:p>
        </w:tc>
        <w:tc>
          <w:tcPr>
            <w:tcW w:w="3457" w:type="pct"/>
            <w:tcBorders>
              <w:top w:val="single" w:sz="4" w:space="0" w:color="A6A6A6" w:themeColor="background1" w:themeShade="A6"/>
              <w:bottom w:val="single" w:sz="4" w:space="0" w:color="DCDCDC"/>
            </w:tcBorders>
          </w:tcPr>
          <w:p w14:paraId="65151697" w14:textId="58B135D7" w:rsidR="00794454" w:rsidRPr="003167C5" w:rsidRDefault="00366945" w:rsidP="009478BF">
            <w:pPr>
              <w:spacing w:after="200"/>
              <w:jc w:val="both"/>
              <w:rPr>
                <w:lang w:val="en-GB"/>
              </w:rPr>
            </w:pPr>
            <w:r w:rsidRPr="003167C5">
              <w:rPr>
                <w:lang w:val="en-GB"/>
              </w:rPr>
              <w:t xml:space="preserve">Feedback can be made directly through visiting </w:t>
            </w:r>
            <w:r w:rsidR="003E0F22" w:rsidRPr="003167C5">
              <w:t xml:space="preserve">Jiangxi </w:t>
            </w:r>
            <w:proofErr w:type="spellStart"/>
            <w:r w:rsidR="003E0F22" w:rsidRPr="003167C5">
              <w:t>Zhengbang</w:t>
            </w:r>
            <w:proofErr w:type="spellEnd"/>
            <w:r w:rsidR="003E0F22" w:rsidRPr="003167C5">
              <w:t xml:space="preserve"> Breeding Co. Ltd</w:t>
            </w:r>
            <w:r w:rsidRPr="003167C5">
              <w:rPr>
                <w:lang w:val="en-GB"/>
              </w:rPr>
              <w:t>. (</w:t>
            </w:r>
            <w:r w:rsidR="00954981" w:rsidRPr="003167C5">
              <w:rPr>
                <w:lang w:val="en-GB" w:eastAsia="zh-CN"/>
              </w:rPr>
              <w:t xml:space="preserve">north of Hu Dong 4th Road and east of </w:t>
            </w:r>
            <w:proofErr w:type="spellStart"/>
            <w:r w:rsidR="00954981" w:rsidRPr="003167C5">
              <w:rPr>
                <w:lang w:val="en-GB" w:eastAsia="zh-CN"/>
              </w:rPr>
              <w:t>Chanye</w:t>
            </w:r>
            <w:proofErr w:type="spellEnd"/>
            <w:r w:rsidR="00954981" w:rsidRPr="003167C5">
              <w:rPr>
                <w:lang w:val="en-GB" w:eastAsia="zh-CN"/>
              </w:rPr>
              <w:t xml:space="preserve"> Road</w:t>
            </w:r>
            <w:r w:rsidRPr="003167C5">
              <w:rPr>
                <w:lang w:val="en-GB"/>
              </w:rPr>
              <w:t>) or through e-mail 57566640@qq.com.</w:t>
            </w:r>
          </w:p>
        </w:tc>
      </w:tr>
    </w:tbl>
    <w:p w14:paraId="1012A7C3" w14:textId="77777777" w:rsidR="00794454" w:rsidRPr="003167C5" w:rsidRDefault="00794454" w:rsidP="00794454"/>
    <w:p w14:paraId="3048C4B8" w14:textId="07FCDE0C" w:rsidR="00794454" w:rsidRPr="003167C5" w:rsidRDefault="00794454">
      <w:pPr>
        <w:spacing w:line="276" w:lineRule="auto"/>
        <w:contextualSpacing w:val="0"/>
      </w:pPr>
    </w:p>
    <w:p w14:paraId="6E424ADA" w14:textId="77777777" w:rsidR="008144AA" w:rsidRPr="003167C5" w:rsidRDefault="008144AA" w:rsidP="006D53FE">
      <w:pPr>
        <w:sectPr w:rsidR="008144AA" w:rsidRPr="003167C5" w:rsidSect="00F92931">
          <w:headerReference w:type="even" r:id="rId19"/>
          <w:headerReference w:type="default" r:id="rId20"/>
          <w:footerReference w:type="even" r:id="rId21"/>
          <w:footerReference w:type="default" r:id="rId22"/>
          <w:headerReference w:type="first" r:id="rId23"/>
          <w:footerReference w:type="first" r:id="rId24"/>
          <w:pgSz w:w="11900" w:h="16840"/>
          <w:pgMar w:top="1381" w:right="1134" w:bottom="1021" w:left="1134" w:header="283" w:footer="0" w:gutter="0"/>
          <w:cols w:space="720"/>
          <w:titlePg/>
          <w:docGrid w:linePitch="360"/>
        </w:sectPr>
      </w:pPr>
      <w:bookmarkStart w:id="52" w:name="_APPENDIX_1_–"/>
      <w:bookmarkEnd w:id="51"/>
      <w:bookmarkEnd w:id="52"/>
    </w:p>
    <w:p w14:paraId="23EB1E4C" w14:textId="31B23544" w:rsidR="008144AA" w:rsidRPr="003167C5" w:rsidRDefault="008144AA" w:rsidP="008144AA">
      <w:pPr>
        <w:pStyle w:val="31"/>
      </w:pPr>
      <w:bookmarkStart w:id="53" w:name="_Appendix_1_-"/>
      <w:bookmarkEnd w:id="53"/>
      <w:r w:rsidRPr="003167C5">
        <w:lastRenderedPageBreak/>
        <w:t xml:space="preserve">Appendix 1 - Safeguarding Principles Assessment </w:t>
      </w:r>
    </w:p>
    <w:p w14:paraId="0DF614B1" w14:textId="7CA40161" w:rsidR="008144AA" w:rsidRPr="003167C5" w:rsidRDefault="008144AA" w:rsidP="007A0AE9">
      <w:r w:rsidRPr="003167C5">
        <w:t xml:space="preserve">Complete the Assessment below and copy all Mitigation Measures for each Principle into </w:t>
      </w:r>
      <w:hyperlink w:anchor="check1" w:history="1">
        <w:r w:rsidR="007A0AE9" w:rsidRPr="003167C5">
          <w:rPr>
            <w:rStyle w:val="affe"/>
            <w:color w:val="00B9BD" w:themeColor="accent1"/>
          </w:rPr>
          <w:t>SECTION D</w:t>
        </w:r>
      </w:hyperlink>
      <w:r w:rsidR="00020299" w:rsidRPr="003167C5">
        <w:t xml:space="preserve"> a</w:t>
      </w:r>
      <w:r w:rsidRPr="003167C5">
        <w:t xml:space="preserve">bove. Please refer to the instructions in the </w:t>
      </w:r>
      <w:hyperlink r:id="rId25" w:history="1">
        <w:r w:rsidRPr="003167C5">
          <w:rPr>
            <w:rStyle w:val="affe"/>
            <w:rFonts w:ascii="Verdana" w:hAnsi="Verdana"/>
          </w:rPr>
          <w:t>Guide to Completing</w:t>
        </w:r>
      </w:hyperlink>
      <w:r w:rsidRPr="003167C5">
        <w:t xml:space="preserve">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682"/>
        <w:gridCol w:w="3532"/>
        <w:gridCol w:w="3610"/>
        <w:gridCol w:w="3604"/>
      </w:tblGrid>
      <w:tr w:rsidR="008144AA" w:rsidRPr="003167C5" w14:paraId="04D2B456" w14:textId="77777777" w:rsidTr="00AB4B86">
        <w:tc>
          <w:tcPr>
            <w:tcW w:w="1276" w:type="pct"/>
            <w:shd w:val="clear" w:color="auto" w:fill="00BABE"/>
          </w:tcPr>
          <w:p w14:paraId="641153C3"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Assessment Questions/</w:t>
            </w:r>
          </w:p>
          <w:p w14:paraId="07C74838"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Requirements</w:t>
            </w:r>
          </w:p>
        </w:tc>
        <w:tc>
          <w:tcPr>
            <w:tcW w:w="1224" w:type="pct"/>
            <w:shd w:val="clear" w:color="auto" w:fill="00BABE"/>
          </w:tcPr>
          <w:p w14:paraId="032A40CC"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Justification of Relevance (Yes/potentially/no)</w:t>
            </w:r>
          </w:p>
        </w:tc>
        <w:tc>
          <w:tcPr>
            <w:tcW w:w="1251" w:type="pct"/>
            <w:shd w:val="clear" w:color="auto" w:fill="00BABE"/>
          </w:tcPr>
          <w:p w14:paraId="07048B49"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 xml:space="preserve">How Project will achieve Requirements through design, </w:t>
            </w:r>
            <w:proofErr w:type="gramStart"/>
            <w:r w:rsidRPr="003167C5">
              <w:rPr>
                <w:b/>
                <w:bCs/>
                <w:color w:val="FFFFFF" w:themeColor="background1"/>
                <w:lang w:val="en-GB"/>
              </w:rPr>
              <w:t>management</w:t>
            </w:r>
            <w:proofErr w:type="gramEnd"/>
            <w:r w:rsidRPr="003167C5">
              <w:rPr>
                <w:b/>
                <w:bCs/>
                <w:color w:val="FFFFFF" w:themeColor="background1"/>
                <w:lang w:val="en-GB"/>
              </w:rPr>
              <w:t xml:space="preserve"> or risk mitigation. </w:t>
            </w:r>
          </w:p>
        </w:tc>
        <w:tc>
          <w:tcPr>
            <w:tcW w:w="1249" w:type="pct"/>
            <w:shd w:val="clear" w:color="auto" w:fill="00BABE"/>
          </w:tcPr>
          <w:p w14:paraId="54601356"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Mitigation Measures added to the Monitoring Plan (if required)</w:t>
            </w:r>
          </w:p>
        </w:tc>
      </w:tr>
      <w:tr w:rsidR="008144AA" w:rsidRPr="003167C5" w14:paraId="62EBC372" w14:textId="77777777" w:rsidTr="00AB4B86">
        <w:tc>
          <w:tcPr>
            <w:tcW w:w="5000" w:type="pct"/>
            <w:gridSpan w:val="4"/>
            <w:shd w:val="clear" w:color="auto" w:fill="E2F8FA"/>
          </w:tcPr>
          <w:p w14:paraId="225CF33A" w14:textId="77777777" w:rsidR="008144AA" w:rsidRPr="003167C5" w:rsidRDefault="008144AA" w:rsidP="00AB4B86">
            <w:pPr>
              <w:spacing w:line="276" w:lineRule="auto"/>
              <w:rPr>
                <w:lang w:val="en-GB"/>
              </w:rPr>
            </w:pPr>
            <w:r w:rsidRPr="003167C5">
              <w:rPr>
                <w:b/>
                <w:bCs/>
                <w:lang w:val="en-GB"/>
              </w:rPr>
              <w:t>Principle 1. Human Rights</w:t>
            </w:r>
          </w:p>
        </w:tc>
      </w:tr>
      <w:tr w:rsidR="00366945" w:rsidRPr="003167C5" w14:paraId="5ED5B9EE" w14:textId="77777777" w:rsidTr="001F1B12">
        <w:tc>
          <w:tcPr>
            <w:tcW w:w="1276" w:type="pct"/>
          </w:tcPr>
          <w:p w14:paraId="09B5E248" w14:textId="77777777" w:rsidR="00366945" w:rsidRPr="003167C5" w:rsidRDefault="00366945" w:rsidP="00366945">
            <w:pPr>
              <w:numPr>
                <w:ilvl w:val="0"/>
                <w:numId w:val="23"/>
              </w:numPr>
              <w:spacing w:line="276" w:lineRule="auto"/>
              <w:rPr>
                <w:lang w:val="en-GB"/>
              </w:rPr>
            </w:pPr>
            <w:r w:rsidRPr="003167C5">
              <w:rPr>
                <w:lang w:val="en-GB"/>
              </w:rPr>
              <w:t>The Project Developer and the Project shall respect internationally proclaimed human rights and shall not be complicit in violence or human rights abuses of any kind as defined in the Universal Declaration of Human Rights</w:t>
            </w:r>
          </w:p>
          <w:p w14:paraId="21B68CEB" w14:textId="77777777" w:rsidR="00366945" w:rsidRPr="003167C5" w:rsidRDefault="00366945" w:rsidP="00366945">
            <w:pPr>
              <w:numPr>
                <w:ilvl w:val="0"/>
                <w:numId w:val="23"/>
              </w:numPr>
              <w:spacing w:line="276" w:lineRule="auto"/>
              <w:rPr>
                <w:lang w:val="en-GB"/>
              </w:rPr>
            </w:pPr>
            <w:r w:rsidRPr="003167C5">
              <w:rPr>
                <w:lang w:val="en-GB"/>
              </w:rPr>
              <w:t>The Project shall not discriminate with regards to participation and inclusion</w:t>
            </w:r>
          </w:p>
        </w:tc>
        <w:tc>
          <w:tcPr>
            <w:tcW w:w="1224" w:type="pct"/>
            <w:shd w:val="clear" w:color="auto" w:fill="FFFFFF" w:themeFill="background1"/>
          </w:tcPr>
          <w:p w14:paraId="7348E604" w14:textId="03B1A495" w:rsidR="00366945" w:rsidRPr="003167C5" w:rsidRDefault="00366945" w:rsidP="00366945">
            <w:pPr>
              <w:spacing w:line="276" w:lineRule="auto"/>
              <w:rPr>
                <w:lang w:val="en-GB"/>
              </w:rPr>
            </w:pPr>
            <w:r w:rsidRPr="003167C5">
              <w:rPr>
                <w:rFonts w:hint="eastAsia"/>
                <w:lang w:val="en-GB" w:eastAsia="zh-CN"/>
              </w:rPr>
              <w:t>No</w:t>
            </w:r>
          </w:p>
        </w:tc>
        <w:tc>
          <w:tcPr>
            <w:tcW w:w="1251" w:type="pct"/>
          </w:tcPr>
          <w:p w14:paraId="5103A6EB" w14:textId="72C1B99D" w:rsidR="00366945" w:rsidRPr="003167C5" w:rsidRDefault="00366945" w:rsidP="00366945">
            <w:pPr>
              <w:spacing w:after="0" w:line="276" w:lineRule="auto"/>
              <w:jc w:val="both"/>
              <w:rPr>
                <w:lang w:eastAsia="de-DE"/>
              </w:rPr>
            </w:pPr>
            <w:r w:rsidRPr="003167C5">
              <w:rPr>
                <w:lang w:eastAsia="de-DE"/>
              </w:rPr>
              <w:t xml:space="preserve">1.The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rPr>
                <w:lang w:eastAsia="de-DE"/>
              </w:rPr>
              <w:t xml:space="preserve">. The project is in </w:t>
            </w:r>
            <w:r w:rsidRPr="003167C5">
              <w:rPr>
                <w:lang w:val="en-GB" w:eastAsia="zh-CN"/>
              </w:rPr>
              <w:t xml:space="preserve">Jiangxi Province, </w:t>
            </w:r>
            <w:proofErr w:type="spellStart"/>
            <w:r w:rsidRPr="003167C5">
              <w:rPr>
                <w:lang w:val="en-GB" w:eastAsia="zh-CN"/>
              </w:rPr>
              <w:t>china</w:t>
            </w:r>
            <w:proofErr w:type="spellEnd"/>
            <w:r w:rsidRPr="003167C5">
              <w:rPr>
                <w:lang w:val="en-GB" w:eastAsia="zh-CN"/>
              </w:rPr>
              <w:t>. The project is implemented under the laws of China and will not lead to violations or human rights abuses in any kind.</w:t>
            </w:r>
          </w:p>
          <w:p w14:paraId="14276775" w14:textId="77777777" w:rsidR="00366945" w:rsidRPr="003167C5" w:rsidRDefault="00366945" w:rsidP="00366945">
            <w:pPr>
              <w:spacing w:after="0" w:line="276" w:lineRule="auto"/>
              <w:jc w:val="both"/>
              <w:rPr>
                <w:lang w:eastAsia="de-DE"/>
              </w:rPr>
            </w:pPr>
          </w:p>
          <w:p w14:paraId="4EAD0EB4" w14:textId="46B89E10" w:rsidR="00366945" w:rsidRPr="003167C5" w:rsidRDefault="00366945" w:rsidP="009478BF">
            <w:pPr>
              <w:spacing w:line="276" w:lineRule="auto"/>
              <w:jc w:val="both"/>
              <w:rPr>
                <w:lang w:val="en-GB"/>
              </w:rPr>
            </w:pPr>
            <w:r w:rsidRPr="003167C5">
              <w:rPr>
                <w:lang w:val="en-GB"/>
              </w:rPr>
              <w:t xml:space="preserve">2.All end-users in the project region that respect the </w:t>
            </w:r>
            <w:r w:rsidRPr="003167C5">
              <w:rPr>
                <w:lang w:val="en-GB"/>
              </w:rPr>
              <w:lastRenderedPageBreak/>
              <w:t xml:space="preserve">principles and values of sustainable development can equally participate and benefit from the project. The project does not discriminate on gender, race, religion, sexual </w:t>
            </w:r>
            <w:proofErr w:type="gramStart"/>
            <w:r w:rsidRPr="003167C5">
              <w:rPr>
                <w:lang w:val="en-GB"/>
              </w:rPr>
              <w:t>orientation</w:t>
            </w:r>
            <w:proofErr w:type="gramEnd"/>
            <w:r w:rsidRPr="003167C5">
              <w:rPr>
                <w:lang w:val="en-GB"/>
              </w:rPr>
              <w:t xml:space="preserve"> or any other aspect.</w:t>
            </w:r>
          </w:p>
        </w:tc>
        <w:tc>
          <w:tcPr>
            <w:tcW w:w="1249" w:type="pct"/>
          </w:tcPr>
          <w:p w14:paraId="6019F4EB" w14:textId="3394AC3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7706C162" w14:textId="77777777" w:rsidTr="00AB4B86">
        <w:tc>
          <w:tcPr>
            <w:tcW w:w="5000" w:type="pct"/>
            <w:gridSpan w:val="4"/>
            <w:shd w:val="clear" w:color="auto" w:fill="E2F8FA"/>
          </w:tcPr>
          <w:p w14:paraId="484AC224" w14:textId="77777777" w:rsidR="00366945" w:rsidRPr="003167C5" w:rsidRDefault="00366945" w:rsidP="00366945">
            <w:pPr>
              <w:spacing w:line="276" w:lineRule="auto"/>
              <w:rPr>
                <w:lang w:val="en-GB"/>
              </w:rPr>
            </w:pPr>
            <w:r w:rsidRPr="003167C5">
              <w:rPr>
                <w:b/>
                <w:bCs/>
                <w:lang w:val="en-GB"/>
              </w:rPr>
              <w:t>Principle 2.  Gender Equality</w:t>
            </w:r>
          </w:p>
        </w:tc>
      </w:tr>
      <w:tr w:rsidR="00366945" w:rsidRPr="003167C5" w14:paraId="59E30A0B" w14:textId="77777777" w:rsidTr="001F1B12">
        <w:tc>
          <w:tcPr>
            <w:tcW w:w="1276" w:type="pct"/>
          </w:tcPr>
          <w:p w14:paraId="5935B26E" w14:textId="77777777" w:rsidR="00366945" w:rsidRPr="003167C5" w:rsidRDefault="00366945" w:rsidP="00366945">
            <w:pPr>
              <w:numPr>
                <w:ilvl w:val="0"/>
                <w:numId w:val="24"/>
              </w:numPr>
              <w:spacing w:line="276" w:lineRule="auto"/>
              <w:rPr>
                <w:lang w:val="en-GB"/>
              </w:rPr>
            </w:pPr>
            <w:r w:rsidRPr="003167C5">
              <w:rPr>
                <w:lang w:val="en-GB"/>
              </w:rPr>
              <w:t xml:space="preserve">The Project shall not directly or indirectly lead to/contribute to adverse impacts on gender equality and/or the situation of </w:t>
            </w:r>
            <w:proofErr w:type="gramStart"/>
            <w:r w:rsidRPr="003167C5">
              <w:rPr>
                <w:lang w:val="en-GB"/>
              </w:rPr>
              <w:t>women</w:t>
            </w:r>
            <w:proofErr w:type="gramEnd"/>
          </w:p>
          <w:p w14:paraId="7C0AFA1A" w14:textId="77777777" w:rsidR="00366945" w:rsidRPr="003167C5" w:rsidRDefault="00366945" w:rsidP="00366945">
            <w:pPr>
              <w:numPr>
                <w:ilvl w:val="0"/>
                <w:numId w:val="24"/>
              </w:numPr>
              <w:spacing w:line="276" w:lineRule="auto"/>
              <w:rPr>
                <w:lang w:val="en-GB"/>
              </w:rPr>
            </w:pPr>
            <w:r w:rsidRPr="003167C5">
              <w:rPr>
                <w:lang w:val="en-GB"/>
              </w:rPr>
              <w:t xml:space="preserve">Projects shall apply the principles of </w:t>
            </w:r>
            <w:proofErr w:type="spellStart"/>
            <w:r w:rsidRPr="003167C5">
              <w:rPr>
                <w:lang w:val="en-GB"/>
              </w:rPr>
              <w:t>nondiscrimination</w:t>
            </w:r>
            <w:proofErr w:type="spellEnd"/>
            <w:r w:rsidRPr="003167C5">
              <w:rPr>
                <w:lang w:val="en-GB"/>
              </w:rPr>
              <w:t xml:space="preserve">, equal treatment, and equal pay for equal </w:t>
            </w:r>
            <w:proofErr w:type="gramStart"/>
            <w:r w:rsidRPr="003167C5">
              <w:rPr>
                <w:lang w:val="en-GB"/>
              </w:rPr>
              <w:t>work</w:t>
            </w:r>
            <w:proofErr w:type="gramEnd"/>
          </w:p>
          <w:p w14:paraId="4C29B6F9" w14:textId="77777777" w:rsidR="00366945" w:rsidRPr="003167C5" w:rsidRDefault="00366945" w:rsidP="00366945">
            <w:pPr>
              <w:numPr>
                <w:ilvl w:val="0"/>
                <w:numId w:val="24"/>
              </w:numPr>
              <w:spacing w:line="276" w:lineRule="auto"/>
              <w:rPr>
                <w:lang w:val="en-GB"/>
              </w:rPr>
            </w:pPr>
            <w:r w:rsidRPr="003167C5">
              <w:rPr>
                <w:lang w:val="en-GB"/>
              </w:rPr>
              <w:t xml:space="preserve">The Project shall refer to the country’s national gender strategy or equivalent national commitment to aid in assessing gender </w:t>
            </w:r>
            <w:proofErr w:type="gramStart"/>
            <w:r w:rsidRPr="003167C5">
              <w:rPr>
                <w:lang w:val="en-GB"/>
              </w:rPr>
              <w:t>risks</w:t>
            </w:r>
            <w:proofErr w:type="gramEnd"/>
          </w:p>
          <w:p w14:paraId="775D4E4A" w14:textId="77777777" w:rsidR="00366945" w:rsidRPr="003167C5" w:rsidRDefault="00366945" w:rsidP="00366945">
            <w:pPr>
              <w:numPr>
                <w:ilvl w:val="0"/>
                <w:numId w:val="24"/>
              </w:numPr>
              <w:spacing w:line="276" w:lineRule="auto"/>
              <w:rPr>
                <w:lang w:val="en-GB"/>
              </w:rPr>
            </w:pPr>
            <w:r w:rsidRPr="003167C5">
              <w:rPr>
                <w:lang w:val="en-GB"/>
              </w:rPr>
              <w:t>(</w:t>
            </w:r>
            <w:proofErr w:type="gramStart"/>
            <w:r w:rsidRPr="003167C5">
              <w:rPr>
                <w:lang w:val="en-GB"/>
              </w:rPr>
              <w:t>where</w:t>
            </w:r>
            <w:proofErr w:type="gramEnd"/>
            <w:r w:rsidRPr="003167C5">
              <w:rPr>
                <w:lang w:val="en-GB"/>
              </w:rPr>
              <w:t xml:space="preserve"> required) Summary of opinions </w:t>
            </w:r>
            <w:r w:rsidRPr="003167C5">
              <w:rPr>
                <w:lang w:val="en-GB"/>
              </w:rPr>
              <w:lastRenderedPageBreak/>
              <w:t xml:space="preserve">and recommendations of an Expert Stakeholder(s) </w:t>
            </w:r>
          </w:p>
        </w:tc>
        <w:tc>
          <w:tcPr>
            <w:tcW w:w="1224" w:type="pct"/>
            <w:shd w:val="clear" w:color="auto" w:fill="FFFFFF" w:themeFill="background1"/>
          </w:tcPr>
          <w:p w14:paraId="52CD4C93" w14:textId="77777777" w:rsidR="00366945" w:rsidRPr="003167C5" w:rsidRDefault="00366945" w:rsidP="00366945">
            <w:pPr>
              <w:spacing w:line="276" w:lineRule="auto"/>
              <w:rPr>
                <w:lang w:val="en-GB" w:eastAsia="zh-CN"/>
              </w:rPr>
            </w:pPr>
            <w:r w:rsidRPr="003167C5">
              <w:rPr>
                <w:rFonts w:hint="eastAsia"/>
                <w:lang w:val="en-GB" w:eastAsia="zh-CN"/>
              </w:rPr>
              <w:lastRenderedPageBreak/>
              <w:t>N</w:t>
            </w:r>
            <w:r w:rsidRPr="003167C5">
              <w:rPr>
                <w:lang w:val="en-GB" w:eastAsia="zh-CN"/>
              </w:rPr>
              <w:t>o</w:t>
            </w:r>
          </w:p>
          <w:p w14:paraId="28FF905A" w14:textId="77777777" w:rsidR="00366945" w:rsidRPr="003167C5" w:rsidRDefault="00366945" w:rsidP="00366945">
            <w:pPr>
              <w:spacing w:line="276" w:lineRule="auto"/>
              <w:rPr>
                <w:lang w:val="en-GB"/>
              </w:rPr>
            </w:pPr>
          </w:p>
          <w:p w14:paraId="6F518437" w14:textId="77777777" w:rsidR="00366945" w:rsidRPr="003167C5" w:rsidRDefault="00366945" w:rsidP="00366945">
            <w:pPr>
              <w:spacing w:line="276" w:lineRule="auto"/>
              <w:rPr>
                <w:lang w:val="en-GB"/>
              </w:rPr>
            </w:pPr>
          </w:p>
          <w:p w14:paraId="254A22AD" w14:textId="77777777" w:rsidR="00366945" w:rsidRPr="003167C5" w:rsidRDefault="00366945" w:rsidP="00366945">
            <w:pPr>
              <w:spacing w:line="276" w:lineRule="auto"/>
              <w:rPr>
                <w:lang w:val="en-GB"/>
              </w:rPr>
            </w:pPr>
          </w:p>
          <w:p w14:paraId="28210185" w14:textId="77777777" w:rsidR="00366945" w:rsidRPr="003167C5" w:rsidRDefault="00366945" w:rsidP="00366945">
            <w:pPr>
              <w:spacing w:line="276" w:lineRule="auto"/>
              <w:rPr>
                <w:lang w:val="en-GB"/>
              </w:rPr>
            </w:pPr>
          </w:p>
          <w:p w14:paraId="519152EF" w14:textId="712313A1" w:rsidR="00366945" w:rsidRPr="003167C5" w:rsidRDefault="00366945" w:rsidP="00366945">
            <w:pPr>
              <w:spacing w:line="276" w:lineRule="auto"/>
              <w:rPr>
                <w:lang w:val="en-GB"/>
              </w:rPr>
            </w:pPr>
          </w:p>
        </w:tc>
        <w:tc>
          <w:tcPr>
            <w:tcW w:w="1251" w:type="pct"/>
          </w:tcPr>
          <w:p w14:paraId="53C30524" w14:textId="77777777" w:rsidR="00366945" w:rsidRPr="003167C5" w:rsidRDefault="00366945" w:rsidP="00366945">
            <w:pPr>
              <w:pStyle w:val="Tablecustom"/>
              <w:jc w:val="both"/>
              <w:rPr>
                <w:rFonts w:ascii="Verdana" w:eastAsiaTheme="minorEastAsia" w:hAnsi="Verdana" w:cs="Times New Roman (Body CS)"/>
                <w:b w:val="0"/>
                <w:bCs w:val="0"/>
                <w:color w:val="4D4D4C"/>
                <w:sz w:val="22"/>
                <w:szCs w:val="24"/>
                <w:lang w:val="en-US"/>
                <w14:cntxtAlts/>
              </w:rPr>
            </w:pPr>
            <w:r w:rsidRPr="003167C5">
              <w:rPr>
                <w:rFonts w:ascii="Verdana" w:eastAsiaTheme="minorEastAsia" w:hAnsi="Verdana" w:cs="Times New Roman (Body CS)"/>
                <w:b w:val="0"/>
                <w:bCs w:val="0"/>
                <w:color w:val="4D4D4C"/>
                <w:sz w:val="22"/>
                <w:szCs w:val="24"/>
                <w:lang w:val="en-US"/>
                <w14:cntxtAlts/>
              </w:rPr>
              <w:t xml:space="preserve">1.The project will not directly or indirectly reinforce gender-based discrimination and shall not lead to/contribute to adverse impacts on gender equality and/or the situation of women. </w:t>
            </w:r>
          </w:p>
          <w:p w14:paraId="7BA91695" w14:textId="77777777" w:rsidR="00366945" w:rsidRPr="003167C5" w:rsidRDefault="00366945" w:rsidP="00366945">
            <w:pPr>
              <w:spacing w:after="0" w:line="276" w:lineRule="auto"/>
              <w:jc w:val="both"/>
              <w:rPr>
                <w:lang w:eastAsia="zh-CN"/>
              </w:rPr>
            </w:pPr>
            <w:r w:rsidRPr="003167C5">
              <w:rPr>
                <w:lang w:eastAsia="zh-CN"/>
              </w:rPr>
              <w:t xml:space="preserve">In fact, the project increases women’s access to or control of resources, </w:t>
            </w:r>
            <w:proofErr w:type="gramStart"/>
            <w:r w:rsidRPr="003167C5">
              <w:rPr>
                <w:lang w:eastAsia="zh-CN"/>
              </w:rPr>
              <w:t>entitlements</w:t>
            </w:r>
            <w:proofErr w:type="gramEnd"/>
            <w:r w:rsidRPr="003167C5">
              <w:rPr>
                <w:lang w:eastAsia="zh-CN"/>
              </w:rPr>
              <w:t xml:space="preserve"> and benefits by providing easy access to equal job opportunities.</w:t>
            </w:r>
          </w:p>
          <w:p w14:paraId="20D45089" w14:textId="77777777" w:rsidR="00366945" w:rsidRPr="003167C5" w:rsidRDefault="00366945" w:rsidP="00366945">
            <w:pPr>
              <w:spacing w:after="0" w:line="276" w:lineRule="auto"/>
              <w:jc w:val="both"/>
              <w:rPr>
                <w:lang w:eastAsia="zh-CN"/>
              </w:rPr>
            </w:pPr>
          </w:p>
          <w:p w14:paraId="0C225BBC" w14:textId="77777777" w:rsidR="00366945" w:rsidRPr="003167C5" w:rsidRDefault="00366945" w:rsidP="00366945">
            <w:pPr>
              <w:spacing w:after="0" w:line="276" w:lineRule="auto"/>
              <w:jc w:val="both"/>
              <w:rPr>
                <w:lang w:eastAsia="zh-CN"/>
              </w:rPr>
            </w:pPr>
            <w:r w:rsidRPr="003167C5">
              <w:rPr>
                <w:lang w:eastAsia="zh-CN"/>
              </w:rPr>
              <w:t xml:space="preserve">2.The project will not set up any barriers to the employment of women. All employees have benefits </w:t>
            </w:r>
            <w:r w:rsidRPr="003167C5">
              <w:rPr>
                <w:lang w:eastAsia="zh-CN"/>
              </w:rPr>
              <w:lastRenderedPageBreak/>
              <w:t xml:space="preserve">based on pregnancy, maternity/paternity leave, or marital status according to the </w:t>
            </w:r>
            <w:proofErr w:type="spellStart"/>
            <w:r w:rsidRPr="003167C5">
              <w:rPr>
                <w:lang w:eastAsia="zh-CN"/>
              </w:rPr>
              <w:t>the</w:t>
            </w:r>
            <w:proofErr w:type="spellEnd"/>
            <w:r w:rsidRPr="003167C5">
              <w:rPr>
                <w:lang w:eastAsia="zh-CN"/>
              </w:rPr>
              <w:t xml:space="preserve"> </w:t>
            </w:r>
            <w:proofErr w:type="spellStart"/>
            <w:r w:rsidRPr="003167C5">
              <w:rPr>
                <w:lang w:eastAsia="zh-CN"/>
              </w:rPr>
              <w:t>Labour</w:t>
            </w:r>
            <w:proofErr w:type="spellEnd"/>
            <w:r w:rsidRPr="003167C5">
              <w:rPr>
                <w:lang w:eastAsia="zh-CN"/>
              </w:rPr>
              <w:t xml:space="preserve"> Law of the People's Republic of China, Special provisions on </w:t>
            </w:r>
            <w:proofErr w:type="spellStart"/>
            <w:r w:rsidRPr="003167C5">
              <w:rPr>
                <w:lang w:eastAsia="zh-CN"/>
              </w:rPr>
              <w:t>labour</w:t>
            </w:r>
            <w:proofErr w:type="spellEnd"/>
            <w:r w:rsidRPr="003167C5">
              <w:rPr>
                <w:lang w:eastAsia="zh-CN"/>
              </w:rPr>
              <w:t xml:space="preserve"> protection of female employees and other related regulation and policies. </w:t>
            </w:r>
          </w:p>
          <w:p w14:paraId="1D25E51C" w14:textId="77777777" w:rsidR="00366945" w:rsidRPr="003167C5" w:rsidRDefault="00366945" w:rsidP="00366945">
            <w:pPr>
              <w:spacing w:after="0" w:line="276" w:lineRule="auto"/>
              <w:jc w:val="both"/>
              <w:rPr>
                <w:lang w:eastAsia="zh-CN"/>
              </w:rPr>
            </w:pPr>
            <w:r w:rsidRPr="003167C5">
              <w:rPr>
                <w:rFonts w:hint="eastAsia"/>
                <w:lang w:eastAsia="zh-CN"/>
              </w:rPr>
              <w:t>3</w:t>
            </w:r>
            <w:r w:rsidRPr="003167C5">
              <w:rPr>
                <w:lang w:eastAsia="zh-CN"/>
              </w:rPr>
              <w:t>. The project complies with the Labor Law</w:t>
            </w:r>
            <w:r w:rsidRPr="003167C5">
              <w:rPr>
                <w:vertAlign w:val="superscript"/>
              </w:rPr>
              <w:footnoteReference w:id="14"/>
            </w:r>
            <w:r w:rsidRPr="003167C5">
              <w:rPr>
                <w:lang w:eastAsia="zh-CN"/>
              </w:rPr>
              <w:t xml:space="preserve"> and China's gender related policies.</w:t>
            </w:r>
          </w:p>
          <w:p w14:paraId="4F2783F3" w14:textId="51D32449" w:rsidR="00366945" w:rsidRPr="003167C5" w:rsidRDefault="00366945" w:rsidP="009478BF">
            <w:pPr>
              <w:spacing w:line="276" w:lineRule="auto"/>
              <w:jc w:val="both"/>
              <w:rPr>
                <w:lang w:val="en-GB"/>
              </w:rPr>
            </w:pPr>
            <w:r w:rsidRPr="003167C5">
              <w:rPr>
                <w:rFonts w:hint="eastAsia"/>
                <w:lang w:eastAsia="zh-CN"/>
              </w:rPr>
              <w:t>4</w:t>
            </w:r>
            <w:r w:rsidRPr="003167C5">
              <w:rPr>
                <w:lang w:eastAsia="zh-CN"/>
              </w:rPr>
              <w:t xml:space="preserve">. There is no opinions and recommendations of an Expert Stakeholder(s). </w:t>
            </w:r>
            <w:proofErr w:type="gramStart"/>
            <w:r w:rsidRPr="003167C5">
              <w:rPr>
                <w:lang w:eastAsia="zh-CN"/>
              </w:rPr>
              <w:t>That’s</w:t>
            </w:r>
            <w:proofErr w:type="gramEnd"/>
            <w:r w:rsidRPr="003167C5">
              <w:rPr>
                <w:lang w:eastAsia="zh-CN"/>
              </w:rPr>
              <w:t xml:space="preserve"> because the project will not directly or indirectly reinforce gender-based discrimination and shall not lead to/contribute to adverse impacts</w:t>
            </w:r>
            <w:r w:rsidRPr="003167C5">
              <w:rPr>
                <w:rFonts w:hint="eastAsia"/>
                <w:lang w:eastAsia="zh-CN"/>
              </w:rPr>
              <w:t>.</w:t>
            </w:r>
            <w:r w:rsidRPr="003167C5">
              <w:rPr>
                <w:lang w:eastAsia="zh-CN"/>
              </w:rPr>
              <w:t xml:space="preserve"> Therefore, the safeguarding principle related to Gender Equality and Women’s Rights is not </w:t>
            </w:r>
            <w:r w:rsidRPr="003167C5">
              <w:rPr>
                <w:lang w:eastAsia="zh-CN"/>
              </w:rPr>
              <w:lastRenderedPageBreak/>
              <w:t>triggered during the project design and implementation.</w:t>
            </w:r>
          </w:p>
        </w:tc>
        <w:tc>
          <w:tcPr>
            <w:tcW w:w="1249" w:type="pct"/>
          </w:tcPr>
          <w:p w14:paraId="39FDD50C" w14:textId="241161B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41E692C3" w14:textId="77777777" w:rsidTr="00AB4B86">
        <w:tc>
          <w:tcPr>
            <w:tcW w:w="5000" w:type="pct"/>
            <w:gridSpan w:val="4"/>
            <w:shd w:val="clear" w:color="auto" w:fill="E2F8FA"/>
          </w:tcPr>
          <w:p w14:paraId="76053C48" w14:textId="77777777" w:rsidR="00366945" w:rsidRPr="003167C5" w:rsidRDefault="00366945" w:rsidP="00366945">
            <w:pPr>
              <w:spacing w:line="276" w:lineRule="auto"/>
              <w:rPr>
                <w:lang w:val="en-GB"/>
              </w:rPr>
            </w:pPr>
            <w:r w:rsidRPr="003167C5">
              <w:rPr>
                <w:b/>
                <w:bCs/>
                <w:lang w:val="en-GB"/>
              </w:rPr>
              <w:lastRenderedPageBreak/>
              <w:t xml:space="preserve">Principle 3. Community Health, Safety and Working </w:t>
            </w:r>
            <w:r w:rsidRPr="003167C5">
              <w:rPr>
                <w:b/>
                <w:bCs/>
                <w:shd w:val="clear" w:color="auto" w:fill="E2F8FA"/>
                <w:lang w:val="en-GB"/>
              </w:rPr>
              <w:t>Conditions</w:t>
            </w:r>
          </w:p>
        </w:tc>
      </w:tr>
      <w:tr w:rsidR="00366945" w:rsidRPr="003167C5" w14:paraId="383D040A" w14:textId="77777777" w:rsidTr="001F1B12">
        <w:tc>
          <w:tcPr>
            <w:tcW w:w="1276" w:type="pct"/>
          </w:tcPr>
          <w:p w14:paraId="45991F60" w14:textId="77777777" w:rsidR="00366945" w:rsidRPr="003167C5" w:rsidRDefault="00366945" w:rsidP="00366945">
            <w:pPr>
              <w:numPr>
                <w:ilvl w:val="0"/>
                <w:numId w:val="26"/>
              </w:numPr>
              <w:spacing w:line="276" w:lineRule="auto"/>
              <w:rPr>
                <w:lang w:val="en-GB"/>
              </w:rPr>
            </w:pPr>
            <w:r w:rsidRPr="003167C5">
              <w:rPr>
                <w:lang w:val="en-GB"/>
              </w:rPr>
              <w:t>The Project shall avoid community exposure to increased health risks and shall not adversely affect the health of the workers and the community</w:t>
            </w:r>
          </w:p>
        </w:tc>
        <w:tc>
          <w:tcPr>
            <w:tcW w:w="1224" w:type="pct"/>
            <w:shd w:val="clear" w:color="auto" w:fill="FFFFFF" w:themeFill="background1"/>
          </w:tcPr>
          <w:p w14:paraId="1E558C3B" w14:textId="3C941DDC"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52F16B8E" w14:textId="0CFAADB4" w:rsidR="00366945" w:rsidRPr="003167C5" w:rsidRDefault="00366945" w:rsidP="009478BF">
            <w:pPr>
              <w:spacing w:line="276" w:lineRule="auto"/>
              <w:jc w:val="both"/>
              <w:rPr>
                <w:lang w:val="en-GB"/>
              </w:rPr>
            </w:pPr>
            <w:r w:rsidRPr="003167C5">
              <w:rPr>
                <w:lang w:eastAsia="de-DE"/>
              </w:rPr>
              <w:t xml:space="preserve">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rPr>
                <w:lang w:eastAsia="de-DE"/>
              </w:rPr>
              <w:t>.</w:t>
            </w:r>
            <w:r w:rsidRPr="003167C5">
              <w:rPr>
                <w:lang w:val="en-GB" w:eastAsia="zh-CN"/>
              </w:rPr>
              <w:t xml:space="preserve"> The biogas generated during the treatment process will be captured for power generation. After anaerobic digestion, the fermented sludge will be treated in aerobic composting system, which will be used as fertilizer. The fertilizer can be distributed to the local people for free regularly. So, t</w:t>
            </w:r>
            <w:r w:rsidRPr="003167C5">
              <w:rPr>
                <w:lang w:val="en-GB"/>
              </w:rPr>
              <w:t xml:space="preserve">he Project </w:t>
            </w:r>
            <w:proofErr w:type="gramStart"/>
            <w:r w:rsidRPr="003167C5">
              <w:rPr>
                <w:lang w:val="en-GB"/>
              </w:rPr>
              <w:t>doesn’t</w:t>
            </w:r>
            <w:proofErr w:type="gramEnd"/>
            <w:r w:rsidRPr="003167C5">
              <w:rPr>
                <w:lang w:val="en-GB"/>
              </w:rPr>
              <w:t xml:space="preserve"> increase the exposure to health risks and adversely affect the health of the workers and the community. In fact, this project can bring benefits to </w:t>
            </w:r>
            <w:r w:rsidRPr="003167C5">
              <w:rPr>
                <w:lang w:val="en-GB"/>
              </w:rPr>
              <w:lastRenderedPageBreak/>
              <w:t>the workers and the community.</w:t>
            </w:r>
          </w:p>
        </w:tc>
        <w:tc>
          <w:tcPr>
            <w:tcW w:w="1249" w:type="pct"/>
          </w:tcPr>
          <w:p w14:paraId="12B8024D" w14:textId="53D96466"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3C653ACC" w14:textId="77777777" w:rsidTr="00AB4B86">
        <w:tc>
          <w:tcPr>
            <w:tcW w:w="5000" w:type="pct"/>
            <w:gridSpan w:val="4"/>
            <w:shd w:val="clear" w:color="auto" w:fill="E2F8FA"/>
          </w:tcPr>
          <w:p w14:paraId="17D0B2BA" w14:textId="77777777" w:rsidR="00366945" w:rsidRPr="003167C5" w:rsidRDefault="00366945" w:rsidP="00366945">
            <w:pPr>
              <w:spacing w:line="276" w:lineRule="auto"/>
              <w:rPr>
                <w:b/>
                <w:bCs/>
                <w:lang w:val="en-GB"/>
              </w:rPr>
            </w:pPr>
            <w:r w:rsidRPr="003167C5">
              <w:rPr>
                <w:b/>
                <w:bCs/>
                <w:lang w:val="en-GB"/>
              </w:rPr>
              <w:t xml:space="preserve">Principle </w:t>
            </w:r>
            <w:proofErr w:type="gramStart"/>
            <w:r w:rsidRPr="003167C5">
              <w:rPr>
                <w:b/>
                <w:bCs/>
                <w:lang w:val="en-GB"/>
              </w:rPr>
              <w:t>4.1  Sites</w:t>
            </w:r>
            <w:proofErr w:type="gramEnd"/>
            <w:r w:rsidRPr="003167C5">
              <w:rPr>
                <w:b/>
                <w:bCs/>
                <w:lang w:val="en-GB"/>
              </w:rPr>
              <w:t xml:space="preserve"> of Cultural and Historical Heritage</w:t>
            </w:r>
          </w:p>
        </w:tc>
      </w:tr>
      <w:tr w:rsidR="00366945" w:rsidRPr="003167C5" w14:paraId="2E1671EC" w14:textId="77777777" w:rsidTr="00AB4B86">
        <w:trPr>
          <w:trHeight w:val="120"/>
        </w:trPr>
        <w:tc>
          <w:tcPr>
            <w:tcW w:w="1276" w:type="pct"/>
          </w:tcPr>
          <w:p w14:paraId="128D8AEA" w14:textId="77777777" w:rsidR="00366945" w:rsidRPr="003167C5" w:rsidRDefault="00366945" w:rsidP="00366945">
            <w:pPr>
              <w:spacing w:line="276" w:lineRule="auto"/>
              <w:rPr>
                <w:b/>
                <w:bCs/>
                <w:lang w:val="en-GB"/>
              </w:rPr>
            </w:pPr>
            <w:r w:rsidRPr="003167C5">
              <w:rPr>
                <w:lang w:val="en-GB"/>
              </w:rPr>
              <w:t xml:space="preserve">Does the Project Area include sites, structures, or objects with historical, cultural, artistic, </w:t>
            </w:r>
            <w:proofErr w:type="gramStart"/>
            <w:r w:rsidRPr="003167C5">
              <w:rPr>
                <w:lang w:val="en-GB"/>
              </w:rPr>
              <w:t>traditional</w:t>
            </w:r>
            <w:proofErr w:type="gramEnd"/>
            <w:r w:rsidRPr="003167C5">
              <w:rPr>
                <w:lang w:val="en-GB"/>
              </w:rPr>
              <w:t xml:space="preserve"> or religious values or intangible forms of culture?  </w:t>
            </w:r>
          </w:p>
        </w:tc>
        <w:tc>
          <w:tcPr>
            <w:tcW w:w="1224" w:type="pct"/>
            <w:vMerge w:val="restart"/>
          </w:tcPr>
          <w:p w14:paraId="5B16EE93" w14:textId="6A499A3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24AEACDE" w14:textId="77777777" w:rsidR="00366945" w:rsidRPr="003167C5" w:rsidRDefault="00366945" w:rsidP="00366945">
            <w:pPr>
              <w:spacing w:line="276" w:lineRule="auto"/>
              <w:jc w:val="both"/>
              <w:rPr>
                <w:lang w:val="en-GB" w:eastAsia="zh-CN"/>
              </w:rPr>
            </w:pPr>
            <w:r w:rsidRPr="003167C5">
              <w:rPr>
                <w:lang w:val="en-GB"/>
              </w:rPr>
              <w:t>The n</w:t>
            </w:r>
            <w:r w:rsidRPr="003167C5">
              <w:rPr>
                <w:lang w:val="en-GB" w:eastAsia="zh-CN"/>
              </w:rPr>
              <w:t xml:space="preserve">ew animal waste management system is not used in sites, </w:t>
            </w:r>
            <w:r w:rsidRPr="003167C5">
              <w:rPr>
                <w:bCs/>
                <w:lang w:val="en-GB" w:eastAsia="zh-CN"/>
              </w:rPr>
              <w:t xml:space="preserve">structures, or objects with historical, cultural, artistic, </w:t>
            </w:r>
            <w:proofErr w:type="gramStart"/>
            <w:r w:rsidRPr="003167C5">
              <w:rPr>
                <w:bCs/>
                <w:lang w:val="en-GB" w:eastAsia="zh-CN"/>
              </w:rPr>
              <w:t>traditional</w:t>
            </w:r>
            <w:proofErr w:type="gramEnd"/>
            <w:r w:rsidRPr="003167C5">
              <w:rPr>
                <w:bCs/>
                <w:lang w:val="en-GB" w:eastAsia="zh-CN"/>
              </w:rPr>
              <w:t xml:space="preserve"> or religious values or intangible forms of culture.</w:t>
            </w:r>
            <w:r w:rsidRPr="003167C5">
              <w:rPr>
                <w:lang w:val="en-GB" w:eastAsia="zh-CN"/>
              </w:rPr>
              <w:t xml:space="preserve"> </w:t>
            </w:r>
          </w:p>
          <w:p w14:paraId="19CB66C1" w14:textId="5C2A758C" w:rsidR="00366945" w:rsidRPr="003167C5" w:rsidRDefault="00366945" w:rsidP="009478BF">
            <w:pPr>
              <w:spacing w:line="276" w:lineRule="auto"/>
              <w:jc w:val="both"/>
              <w:rPr>
                <w:b/>
                <w:bCs/>
                <w:lang w:val="en-GB"/>
              </w:rPr>
            </w:pPr>
            <w:r w:rsidRPr="003167C5">
              <w:rPr>
                <w:bCs/>
                <w:lang w:val="en-GB"/>
              </w:rPr>
              <w:t>The project does not utilise Cultural Heritage, including the knowledge, innovations, or practices of local communities, affected communities.</w:t>
            </w:r>
          </w:p>
        </w:tc>
        <w:tc>
          <w:tcPr>
            <w:tcW w:w="1249" w:type="pct"/>
            <w:vMerge w:val="restart"/>
          </w:tcPr>
          <w:p w14:paraId="2B31BC6D" w14:textId="63EC5ED6"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374A92" w14:textId="77777777" w:rsidTr="00AB4B86">
        <w:trPr>
          <w:trHeight w:val="120"/>
        </w:trPr>
        <w:tc>
          <w:tcPr>
            <w:tcW w:w="1276" w:type="pct"/>
          </w:tcPr>
          <w:p w14:paraId="2E1D39C9" w14:textId="77777777" w:rsidR="00366945" w:rsidRPr="003167C5" w:rsidRDefault="00366945" w:rsidP="00366945">
            <w:pPr>
              <w:spacing w:line="276" w:lineRule="auto"/>
              <w:rPr>
                <w:b/>
                <w:bCs/>
                <w:lang w:val="en-GB"/>
              </w:rPr>
            </w:pPr>
            <w:r w:rsidRPr="003167C5">
              <w:rPr>
                <w:lang w:val="en-GB"/>
              </w:rPr>
              <w:br w:type="page"/>
              <w:t>&gt;&gt;</w:t>
            </w:r>
          </w:p>
        </w:tc>
        <w:tc>
          <w:tcPr>
            <w:tcW w:w="1224" w:type="pct"/>
            <w:vMerge/>
          </w:tcPr>
          <w:p w14:paraId="323E9FB3" w14:textId="77777777" w:rsidR="00366945" w:rsidRPr="003167C5" w:rsidRDefault="00366945" w:rsidP="00366945">
            <w:pPr>
              <w:numPr>
                <w:ilvl w:val="0"/>
                <w:numId w:val="21"/>
              </w:numPr>
              <w:spacing w:line="276" w:lineRule="auto"/>
              <w:rPr>
                <w:b/>
                <w:bCs/>
                <w:lang w:val="en-GB"/>
              </w:rPr>
            </w:pPr>
          </w:p>
        </w:tc>
        <w:tc>
          <w:tcPr>
            <w:tcW w:w="1251" w:type="pct"/>
            <w:vMerge/>
          </w:tcPr>
          <w:p w14:paraId="27815B0A" w14:textId="77777777" w:rsidR="00366945" w:rsidRPr="003167C5" w:rsidRDefault="00366945" w:rsidP="00366945">
            <w:pPr>
              <w:numPr>
                <w:ilvl w:val="0"/>
                <w:numId w:val="21"/>
              </w:numPr>
              <w:spacing w:line="276" w:lineRule="auto"/>
              <w:rPr>
                <w:b/>
                <w:bCs/>
                <w:lang w:val="en-GB"/>
              </w:rPr>
            </w:pPr>
          </w:p>
        </w:tc>
        <w:tc>
          <w:tcPr>
            <w:tcW w:w="1249" w:type="pct"/>
            <w:vMerge/>
          </w:tcPr>
          <w:p w14:paraId="288E4D46" w14:textId="77777777" w:rsidR="00366945" w:rsidRPr="003167C5" w:rsidRDefault="00366945" w:rsidP="00366945">
            <w:pPr>
              <w:numPr>
                <w:ilvl w:val="0"/>
                <w:numId w:val="21"/>
              </w:numPr>
              <w:spacing w:line="276" w:lineRule="auto"/>
              <w:rPr>
                <w:b/>
                <w:bCs/>
                <w:lang w:val="en-GB"/>
              </w:rPr>
            </w:pPr>
          </w:p>
        </w:tc>
      </w:tr>
      <w:tr w:rsidR="00366945" w:rsidRPr="003167C5" w14:paraId="7D191481" w14:textId="77777777" w:rsidTr="00AB4B86">
        <w:tc>
          <w:tcPr>
            <w:tcW w:w="5000" w:type="pct"/>
            <w:gridSpan w:val="4"/>
            <w:shd w:val="clear" w:color="auto" w:fill="E2F8FA"/>
          </w:tcPr>
          <w:p w14:paraId="4234C291" w14:textId="77777777" w:rsidR="00366945" w:rsidRPr="003167C5" w:rsidRDefault="00366945" w:rsidP="00366945">
            <w:pPr>
              <w:spacing w:line="276" w:lineRule="auto"/>
              <w:rPr>
                <w:b/>
                <w:bCs/>
                <w:lang w:val="en-GB"/>
              </w:rPr>
            </w:pPr>
            <w:r w:rsidRPr="003167C5">
              <w:rPr>
                <w:b/>
                <w:bCs/>
                <w:lang w:val="en-GB"/>
              </w:rPr>
              <w:t>Principle 4.2 Forced Eviction and Displacement</w:t>
            </w:r>
          </w:p>
        </w:tc>
      </w:tr>
      <w:tr w:rsidR="00366945" w:rsidRPr="003167C5" w14:paraId="1C829DDF" w14:textId="77777777" w:rsidTr="00AB4B86">
        <w:trPr>
          <w:trHeight w:val="120"/>
        </w:trPr>
        <w:tc>
          <w:tcPr>
            <w:tcW w:w="1276" w:type="pct"/>
          </w:tcPr>
          <w:p w14:paraId="4634A547" w14:textId="77777777" w:rsidR="00366945" w:rsidRPr="003167C5" w:rsidRDefault="00366945" w:rsidP="00366945">
            <w:pPr>
              <w:spacing w:line="276" w:lineRule="auto"/>
              <w:rPr>
                <w:b/>
                <w:bCs/>
                <w:lang w:val="en-GB"/>
              </w:rPr>
            </w:pPr>
            <w:r w:rsidRPr="003167C5">
              <w:rPr>
                <w:lang w:val="en-GB"/>
              </w:rPr>
              <w:t xml:space="preserve">Does the Project require or cause the physical or economic relocation of peoples (temporary or permanent, </w:t>
            </w:r>
            <w:proofErr w:type="gramStart"/>
            <w:r w:rsidRPr="003167C5">
              <w:rPr>
                <w:lang w:val="en-GB"/>
              </w:rPr>
              <w:t>full</w:t>
            </w:r>
            <w:proofErr w:type="gramEnd"/>
            <w:r w:rsidRPr="003167C5">
              <w:rPr>
                <w:lang w:val="en-GB"/>
              </w:rPr>
              <w:t xml:space="preserve"> or partial)?</w:t>
            </w:r>
          </w:p>
        </w:tc>
        <w:tc>
          <w:tcPr>
            <w:tcW w:w="1224" w:type="pct"/>
            <w:vMerge w:val="restart"/>
          </w:tcPr>
          <w:p w14:paraId="6CB57DEA" w14:textId="612BE18D"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09AC7425" w14:textId="6B78D9ED" w:rsidR="00366945" w:rsidRPr="003167C5" w:rsidRDefault="00366945" w:rsidP="009478BF">
            <w:pPr>
              <w:spacing w:line="276" w:lineRule="auto"/>
              <w:jc w:val="both"/>
              <w:rPr>
                <w:b/>
                <w:bCs/>
                <w:lang w:val="en-GB"/>
              </w:rPr>
            </w:pPr>
            <w:r w:rsidRPr="003167C5">
              <w:rPr>
                <w:lang w:val="en-GB" w:eastAsia="zh-CN"/>
              </w:rPr>
              <w:t>The free distribution of the</w:t>
            </w:r>
            <w:r w:rsidRPr="003167C5">
              <w:rPr>
                <w:b/>
                <w:bCs/>
                <w:lang w:val="en-GB" w:eastAsia="zh-CN"/>
              </w:rPr>
              <w:t xml:space="preserve"> </w:t>
            </w:r>
            <w:r w:rsidRPr="003167C5">
              <w:rPr>
                <w:lang w:val="en-GB" w:eastAsia="zh-CN"/>
              </w:rPr>
              <w:t xml:space="preserve">fertilizer produced by this project can </w:t>
            </w:r>
            <w:r w:rsidRPr="003167C5">
              <w:rPr>
                <w:bCs/>
                <w:lang w:val="en-GB"/>
              </w:rPr>
              <w:t xml:space="preserve">help to reduce the costs of purchasing </w:t>
            </w:r>
            <w:r w:rsidRPr="003167C5">
              <w:rPr>
                <w:lang w:val="en-GB" w:eastAsia="zh-CN"/>
              </w:rPr>
              <w:t xml:space="preserve">fertilizer for the local people. All the </w:t>
            </w:r>
            <w:r w:rsidRPr="003167C5">
              <w:rPr>
                <w:bCs/>
                <w:lang w:val="en-GB"/>
              </w:rPr>
              <w:t xml:space="preserve">investment for the </w:t>
            </w:r>
            <w:r w:rsidRPr="003167C5">
              <w:rPr>
                <w:lang w:val="en-GB" w:eastAsia="zh-CN"/>
              </w:rPr>
              <w:t>animal waste management system</w:t>
            </w:r>
            <w:r w:rsidRPr="003167C5">
              <w:rPr>
                <w:bCs/>
                <w:lang w:val="en-GB"/>
              </w:rPr>
              <w:t xml:space="preserve"> is provided by </w:t>
            </w:r>
            <w:r w:rsidRPr="003167C5">
              <w:rPr>
                <w:lang w:val="en-GB" w:eastAsia="zh-CN"/>
              </w:rPr>
              <w:t>project owner.</w:t>
            </w:r>
            <w:r w:rsidRPr="003167C5">
              <w:rPr>
                <w:bCs/>
                <w:lang w:val="en-GB"/>
              </w:rPr>
              <w:t xml:space="preserve"> It obviously does not cause physical or economic relocation of peoples.</w:t>
            </w:r>
          </w:p>
        </w:tc>
        <w:tc>
          <w:tcPr>
            <w:tcW w:w="1249" w:type="pct"/>
            <w:vMerge w:val="restart"/>
          </w:tcPr>
          <w:p w14:paraId="37F065EA" w14:textId="164D5508"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5600A75F" w14:textId="77777777" w:rsidTr="00AB4B86">
        <w:trPr>
          <w:trHeight w:val="120"/>
        </w:trPr>
        <w:tc>
          <w:tcPr>
            <w:tcW w:w="1276" w:type="pct"/>
          </w:tcPr>
          <w:p w14:paraId="59EF4203" w14:textId="77777777" w:rsidR="00366945" w:rsidRPr="003167C5" w:rsidRDefault="00366945" w:rsidP="00366945">
            <w:pPr>
              <w:spacing w:line="276" w:lineRule="auto"/>
              <w:rPr>
                <w:b/>
                <w:bCs/>
                <w:lang w:val="en-GB"/>
              </w:rPr>
            </w:pPr>
            <w:r w:rsidRPr="003167C5">
              <w:rPr>
                <w:lang w:val="en-GB"/>
              </w:rPr>
              <w:t>&gt;&gt;</w:t>
            </w:r>
          </w:p>
        </w:tc>
        <w:tc>
          <w:tcPr>
            <w:tcW w:w="1224" w:type="pct"/>
            <w:vMerge/>
          </w:tcPr>
          <w:p w14:paraId="4AC44A4D" w14:textId="77777777" w:rsidR="00366945" w:rsidRPr="003167C5" w:rsidRDefault="00366945" w:rsidP="00366945">
            <w:pPr>
              <w:numPr>
                <w:ilvl w:val="0"/>
                <w:numId w:val="21"/>
              </w:numPr>
              <w:spacing w:line="276" w:lineRule="auto"/>
              <w:rPr>
                <w:b/>
                <w:bCs/>
                <w:lang w:val="en-GB"/>
              </w:rPr>
            </w:pPr>
          </w:p>
        </w:tc>
        <w:tc>
          <w:tcPr>
            <w:tcW w:w="1251" w:type="pct"/>
            <w:vMerge/>
          </w:tcPr>
          <w:p w14:paraId="67634450" w14:textId="77777777" w:rsidR="00366945" w:rsidRPr="003167C5" w:rsidRDefault="00366945" w:rsidP="00366945">
            <w:pPr>
              <w:numPr>
                <w:ilvl w:val="0"/>
                <w:numId w:val="21"/>
              </w:numPr>
              <w:spacing w:line="276" w:lineRule="auto"/>
              <w:rPr>
                <w:b/>
                <w:bCs/>
                <w:lang w:val="en-GB"/>
              </w:rPr>
            </w:pPr>
          </w:p>
        </w:tc>
        <w:tc>
          <w:tcPr>
            <w:tcW w:w="1249" w:type="pct"/>
            <w:vMerge/>
          </w:tcPr>
          <w:p w14:paraId="664090D2" w14:textId="77777777" w:rsidR="00366945" w:rsidRPr="003167C5" w:rsidRDefault="00366945" w:rsidP="00366945">
            <w:pPr>
              <w:spacing w:line="276" w:lineRule="auto"/>
              <w:rPr>
                <w:b/>
                <w:bCs/>
                <w:lang w:val="en-GB"/>
              </w:rPr>
            </w:pPr>
          </w:p>
        </w:tc>
      </w:tr>
      <w:tr w:rsidR="00366945" w:rsidRPr="003167C5" w14:paraId="16E62A22" w14:textId="77777777" w:rsidTr="00AB4B86">
        <w:tc>
          <w:tcPr>
            <w:tcW w:w="5000" w:type="pct"/>
            <w:gridSpan w:val="4"/>
            <w:shd w:val="clear" w:color="auto" w:fill="E2F8FA"/>
          </w:tcPr>
          <w:p w14:paraId="7221D49B" w14:textId="6A4DF4B7" w:rsidR="00366945" w:rsidRPr="003167C5" w:rsidRDefault="00366945" w:rsidP="00366945">
            <w:pPr>
              <w:spacing w:line="276" w:lineRule="auto"/>
              <w:rPr>
                <w:b/>
                <w:bCs/>
                <w:lang w:val="en-GB"/>
              </w:rPr>
            </w:pPr>
            <w:r w:rsidRPr="003167C5">
              <w:rPr>
                <w:b/>
                <w:bCs/>
                <w:lang w:val="en-GB"/>
              </w:rPr>
              <w:lastRenderedPageBreak/>
              <w:t xml:space="preserve">Principle </w:t>
            </w:r>
            <w:proofErr w:type="gramStart"/>
            <w:r w:rsidRPr="003167C5">
              <w:rPr>
                <w:b/>
                <w:bCs/>
                <w:lang w:val="en-GB"/>
              </w:rPr>
              <w:t>4.3  Land</w:t>
            </w:r>
            <w:proofErr w:type="gramEnd"/>
            <w:r w:rsidRPr="003167C5">
              <w:rPr>
                <w:b/>
                <w:bCs/>
                <w:lang w:val="en-GB"/>
              </w:rPr>
              <w:t xml:space="preserve"> Tenure and Other Rights</w:t>
            </w:r>
          </w:p>
        </w:tc>
      </w:tr>
      <w:tr w:rsidR="00366945" w:rsidRPr="003167C5" w14:paraId="006FC91A" w14:textId="77777777" w:rsidTr="00AB4B86">
        <w:trPr>
          <w:trHeight w:val="120"/>
        </w:trPr>
        <w:tc>
          <w:tcPr>
            <w:tcW w:w="1276" w:type="pct"/>
            <w:shd w:val="clear" w:color="auto" w:fill="auto"/>
          </w:tcPr>
          <w:p w14:paraId="31CEA004" w14:textId="77777777" w:rsidR="00366945" w:rsidRPr="003167C5" w:rsidRDefault="00366945" w:rsidP="00366945">
            <w:pPr>
              <w:pStyle w:val="afff7"/>
              <w:numPr>
                <w:ilvl w:val="7"/>
                <w:numId w:val="20"/>
              </w:numPr>
              <w:spacing w:after="0" w:line="240" w:lineRule="auto"/>
              <w:ind w:left="171" w:hanging="218"/>
              <w:jc w:val="both"/>
              <w:rPr>
                <w:rFonts w:cs="Arial"/>
                <w:szCs w:val="22"/>
                <w:lang w:eastAsia="de-DE"/>
              </w:rPr>
            </w:pPr>
            <w:r w:rsidRPr="003167C5">
              <w:rPr>
                <w:rFonts w:cs="Arial"/>
                <w:szCs w:val="22"/>
                <w:lang w:eastAsia="de-DE"/>
              </w:rPr>
              <w:t>Does the Project require any change, or have any uncertainties related to land tenure arrangements and/or access rights, usage rights or land ownership?</w:t>
            </w:r>
          </w:p>
          <w:p w14:paraId="16EB1C84" w14:textId="08FD5DD6" w:rsidR="00366945" w:rsidRPr="003167C5" w:rsidRDefault="00366945" w:rsidP="00366945">
            <w:pPr>
              <w:pStyle w:val="afff7"/>
              <w:numPr>
                <w:ilvl w:val="7"/>
                <w:numId w:val="20"/>
              </w:numPr>
              <w:spacing w:after="0" w:line="240" w:lineRule="auto"/>
              <w:ind w:left="171" w:hanging="218"/>
              <w:jc w:val="both"/>
              <w:rPr>
                <w:rFonts w:ascii="Avenir Book" w:hAnsi="Avenir Book" w:cs="Arial"/>
                <w:sz w:val="18"/>
                <w:szCs w:val="18"/>
                <w:lang w:eastAsia="de-DE"/>
              </w:rPr>
            </w:pPr>
            <w:r w:rsidRPr="003167C5">
              <w:rPr>
                <w:rFonts w:cs="Arial"/>
                <w:szCs w:val="22"/>
                <w:lang w:eastAsia="de-DE"/>
              </w:rPr>
              <w:t>For Projects involving land use tenure, are there any uncertainties with regards to land tenure, access rights, usage rights or land</w:t>
            </w:r>
            <w:r w:rsidRPr="003167C5">
              <w:rPr>
                <w:rFonts w:eastAsia="Times New Roman" w:cs="Arial"/>
                <w:color w:val="auto"/>
                <w:szCs w:val="22"/>
                <w:lang w:eastAsia="de-DE"/>
              </w:rPr>
              <w:t xml:space="preserve"> </w:t>
            </w:r>
            <w:r w:rsidRPr="003167C5">
              <w:rPr>
                <w:rFonts w:cs="Arial"/>
                <w:szCs w:val="22"/>
                <w:lang w:eastAsia="de-DE"/>
              </w:rPr>
              <w:t>ownership?</w:t>
            </w:r>
          </w:p>
        </w:tc>
        <w:tc>
          <w:tcPr>
            <w:tcW w:w="1224" w:type="pct"/>
            <w:vMerge w:val="restart"/>
            <w:shd w:val="clear" w:color="auto" w:fill="auto"/>
          </w:tcPr>
          <w:p w14:paraId="54B1B657" w14:textId="27A2B8F6"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289E76A2" w14:textId="77777777" w:rsidR="00366945" w:rsidRPr="003167C5" w:rsidRDefault="00366945" w:rsidP="00366945">
            <w:pPr>
              <w:spacing w:line="276" w:lineRule="auto"/>
              <w:jc w:val="both"/>
              <w:rPr>
                <w:bCs/>
                <w:lang w:val="en-GB" w:eastAsia="zh-CN"/>
              </w:rPr>
            </w:pPr>
            <w:r w:rsidRPr="003167C5">
              <w:rPr>
                <w:bCs/>
                <w:lang w:val="en-GB" w:eastAsia="zh-CN"/>
              </w:rPr>
              <w:t xml:space="preserve">This project is operated in the swine farm owned by the project owner.so, there is no </w:t>
            </w:r>
            <w:r w:rsidRPr="003167C5">
              <w:rPr>
                <w:rFonts w:cs="Arial"/>
                <w:szCs w:val="22"/>
                <w:lang w:eastAsia="de-DE"/>
              </w:rPr>
              <w:t>uncertainties related to land tenure arrangements and/or access rights, usage rights or land ownership.</w:t>
            </w:r>
          </w:p>
          <w:p w14:paraId="40ACFEE6" w14:textId="6239E058" w:rsidR="00366945" w:rsidRPr="003167C5" w:rsidRDefault="00366945" w:rsidP="009478BF">
            <w:pPr>
              <w:spacing w:line="276" w:lineRule="auto"/>
              <w:jc w:val="both"/>
              <w:rPr>
                <w:b/>
                <w:bCs/>
                <w:lang w:val="en-GB"/>
              </w:rPr>
            </w:pPr>
            <w:r w:rsidRPr="003167C5">
              <w:rPr>
                <w:bCs/>
                <w:lang w:val="en-GB"/>
              </w:rPr>
              <w:t>The project does not require any change to land tenure arrangements and/or other rights such as resource access rights, community-based property rights and customary rights, which is confirmed by an expert invited by the project owner.</w:t>
            </w:r>
          </w:p>
        </w:tc>
        <w:tc>
          <w:tcPr>
            <w:tcW w:w="1249" w:type="pct"/>
            <w:vMerge w:val="restart"/>
            <w:shd w:val="clear" w:color="auto" w:fill="auto"/>
          </w:tcPr>
          <w:p w14:paraId="47BB887C" w14:textId="61607259"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93CBA4" w14:textId="77777777" w:rsidTr="00AB4B86">
        <w:trPr>
          <w:trHeight w:val="120"/>
        </w:trPr>
        <w:tc>
          <w:tcPr>
            <w:tcW w:w="1276" w:type="pct"/>
            <w:shd w:val="clear" w:color="auto" w:fill="auto"/>
          </w:tcPr>
          <w:p w14:paraId="5B82ABEE"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BFBFBF"/>
          </w:tcPr>
          <w:p w14:paraId="3F0AC03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BFBFBF"/>
          </w:tcPr>
          <w:p w14:paraId="1A7D2C31"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BFBFBF"/>
          </w:tcPr>
          <w:p w14:paraId="4F151357" w14:textId="77777777" w:rsidR="00366945" w:rsidRPr="003167C5" w:rsidRDefault="00366945" w:rsidP="00366945">
            <w:pPr>
              <w:numPr>
                <w:ilvl w:val="0"/>
                <w:numId w:val="21"/>
              </w:numPr>
              <w:spacing w:line="276" w:lineRule="auto"/>
              <w:rPr>
                <w:b/>
                <w:bCs/>
                <w:lang w:val="en-GB"/>
              </w:rPr>
            </w:pPr>
          </w:p>
        </w:tc>
      </w:tr>
      <w:tr w:rsidR="00366945" w:rsidRPr="003167C5" w14:paraId="35C948C8" w14:textId="77777777" w:rsidTr="00AB4B86">
        <w:tc>
          <w:tcPr>
            <w:tcW w:w="5000" w:type="pct"/>
            <w:gridSpan w:val="4"/>
            <w:shd w:val="clear" w:color="auto" w:fill="E2F8FA"/>
          </w:tcPr>
          <w:p w14:paraId="1EF84705" w14:textId="7B059376" w:rsidR="00366945" w:rsidRPr="003167C5" w:rsidRDefault="00366945" w:rsidP="00366945">
            <w:pPr>
              <w:spacing w:line="276" w:lineRule="auto"/>
              <w:rPr>
                <w:b/>
                <w:bCs/>
                <w:lang w:val="en-GB"/>
              </w:rPr>
            </w:pPr>
            <w:r w:rsidRPr="003167C5">
              <w:rPr>
                <w:b/>
                <w:bCs/>
                <w:lang w:val="en-GB"/>
              </w:rPr>
              <w:t>Principle 4.4 - Indigenous people</w:t>
            </w:r>
          </w:p>
        </w:tc>
      </w:tr>
      <w:tr w:rsidR="00366945" w:rsidRPr="003167C5" w14:paraId="5F672331" w14:textId="77777777" w:rsidTr="00AB4B86">
        <w:trPr>
          <w:trHeight w:val="120"/>
        </w:trPr>
        <w:tc>
          <w:tcPr>
            <w:tcW w:w="1276" w:type="pct"/>
            <w:shd w:val="clear" w:color="auto" w:fill="auto"/>
          </w:tcPr>
          <w:p w14:paraId="634ABD74" w14:textId="1FF702F7" w:rsidR="00366945" w:rsidRPr="003167C5" w:rsidRDefault="00366945" w:rsidP="00366945">
            <w:pPr>
              <w:spacing w:line="276" w:lineRule="auto"/>
              <w:rPr>
                <w:lang w:val="en-GB"/>
              </w:rPr>
            </w:pPr>
            <w:r w:rsidRPr="003167C5">
              <w:rPr>
                <w:lang w:val="en-GB"/>
              </w:rPr>
              <w:t>Are indigenous peoples present in or within the area of influence of the Project and/or is the Project located on land/territory claimed by indigenous peoples?</w:t>
            </w:r>
          </w:p>
        </w:tc>
        <w:tc>
          <w:tcPr>
            <w:tcW w:w="1224" w:type="pct"/>
            <w:vMerge w:val="restart"/>
            <w:shd w:val="clear" w:color="auto" w:fill="auto"/>
          </w:tcPr>
          <w:p w14:paraId="4552E774" w14:textId="7BC04E8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1B921F03" w14:textId="77777777" w:rsidR="00366945" w:rsidRPr="003167C5" w:rsidRDefault="00366945" w:rsidP="00366945">
            <w:pPr>
              <w:spacing w:line="276" w:lineRule="auto"/>
              <w:jc w:val="both"/>
              <w:rPr>
                <w:bCs/>
                <w:lang w:val="en-GB"/>
              </w:rPr>
            </w:pPr>
            <w:r w:rsidRPr="003167C5">
              <w:rPr>
                <w:bCs/>
                <w:lang w:val="en-GB"/>
              </w:rPr>
              <w:t>Indigenous people have the same and equal opportunity to obtain the fertilizer and they will not be affected directly or indirectly in a negative way by the project.</w:t>
            </w:r>
          </w:p>
          <w:p w14:paraId="4FBC7AF3" w14:textId="77777777" w:rsidR="00366945" w:rsidRPr="003167C5" w:rsidRDefault="00366945" w:rsidP="00366945">
            <w:pPr>
              <w:spacing w:line="276" w:lineRule="auto"/>
              <w:jc w:val="both"/>
              <w:rPr>
                <w:bCs/>
                <w:lang w:val="en-GB"/>
              </w:rPr>
            </w:pPr>
          </w:p>
          <w:p w14:paraId="0CC59359" w14:textId="77777777" w:rsidR="00366945" w:rsidRPr="003167C5" w:rsidRDefault="00366945" w:rsidP="00366945">
            <w:pPr>
              <w:spacing w:line="276" w:lineRule="auto"/>
              <w:jc w:val="both"/>
              <w:rPr>
                <w:bCs/>
                <w:lang w:val="en-GB"/>
              </w:rPr>
            </w:pPr>
            <w:r w:rsidRPr="003167C5">
              <w:rPr>
                <w:bCs/>
                <w:lang w:val="en-GB"/>
              </w:rPr>
              <w:t xml:space="preserve">In addition, there are no indigenous people present </w:t>
            </w:r>
            <w:r w:rsidRPr="003167C5">
              <w:rPr>
                <w:bCs/>
                <w:lang w:val="en-GB"/>
              </w:rPr>
              <w:lastRenderedPageBreak/>
              <w:t>within the area of influence nor the project is located on territory claimed by indigenous people.</w:t>
            </w:r>
            <w:r w:rsidRPr="003167C5">
              <w:t xml:space="preserve"> </w:t>
            </w:r>
            <w:r w:rsidRPr="003167C5">
              <w:rPr>
                <w:bCs/>
                <w:lang w:val="en-GB"/>
              </w:rPr>
              <w:t>This is confirmed by an expert invited by the project owner.</w:t>
            </w:r>
          </w:p>
          <w:p w14:paraId="18861E97" w14:textId="77777777" w:rsidR="00366945" w:rsidRPr="003167C5" w:rsidRDefault="00366945" w:rsidP="00366945">
            <w:pPr>
              <w:spacing w:line="276" w:lineRule="auto"/>
              <w:rPr>
                <w:b/>
                <w:bCs/>
                <w:lang w:val="en-GB"/>
              </w:rPr>
            </w:pPr>
          </w:p>
        </w:tc>
        <w:tc>
          <w:tcPr>
            <w:tcW w:w="1249" w:type="pct"/>
            <w:vMerge w:val="restart"/>
            <w:shd w:val="clear" w:color="auto" w:fill="auto"/>
          </w:tcPr>
          <w:p w14:paraId="6C504B56" w14:textId="12B2735C" w:rsidR="00366945" w:rsidRPr="003167C5" w:rsidRDefault="00366945" w:rsidP="00366945">
            <w:pPr>
              <w:spacing w:line="276" w:lineRule="auto"/>
              <w:rPr>
                <w:b/>
                <w:bCs/>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233E04FB" w14:textId="77777777" w:rsidTr="00AB4B86">
        <w:trPr>
          <w:trHeight w:val="120"/>
        </w:trPr>
        <w:tc>
          <w:tcPr>
            <w:tcW w:w="1276" w:type="pct"/>
            <w:shd w:val="clear" w:color="auto" w:fill="auto"/>
          </w:tcPr>
          <w:p w14:paraId="12BDFFDF"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auto"/>
          </w:tcPr>
          <w:p w14:paraId="1E0DC52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auto"/>
          </w:tcPr>
          <w:p w14:paraId="115183C0"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auto"/>
          </w:tcPr>
          <w:p w14:paraId="7F3805A8" w14:textId="77777777" w:rsidR="00366945" w:rsidRPr="003167C5" w:rsidRDefault="00366945" w:rsidP="00366945">
            <w:pPr>
              <w:numPr>
                <w:ilvl w:val="0"/>
                <w:numId w:val="21"/>
              </w:numPr>
              <w:spacing w:line="276" w:lineRule="auto"/>
              <w:rPr>
                <w:b/>
                <w:bCs/>
                <w:lang w:val="en-GB"/>
              </w:rPr>
            </w:pPr>
          </w:p>
        </w:tc>
      </w:tr>
      <w:tr w:rsidR="00366945" w:rsidRPr="003167C5" w14:paraId="65BB9003" w14:textId="77777777" w:rsidTr="00AB4B86">
        <w:tc>
          <w:tcPr>
            <w:tcW w:w="5000" w:type="pct"/>
            <w:gridSpan w:val="4"/>
            <w:shd w:val="clear" w:color="auto" w:fill="E2F8FA"/>
          </w:tcPr>
          <w:p w14:paraId="1D51C9E8" w14:textId="77777777" w:rsidR="00366945" w:rsidRPr="003167C5" w:rsidRDefault="00366945" w:rsidP="00366945">
            <w:pPr>
              <w:spacing w:line="276" w:lineRule="auto"/>
              <w:rPr>
                <w:lang w:val="en-GB"/>
              </w:rPr>
            </w:pPr>
            <w:r w:rsidRPr="003167C5">
              <w:rPr>
                <w:b/>
                <w:bCs/>
                <w:lang w:val="en-GB"/>
              </w:rPr>
              <w:t>Principle 5. Corruption</w:t>
            </w:r>
          </w:p>
        </w:tc>
      </w:tr>
      <w:tr w:rsidR="00366945" w:rsidRPr="003167C5" w14:paraId="7812178F" w14:textId="77777777" w:rsidTr="001F1B12">
        <w:tc>
          <w:tcPr>
            <w:tcW w:w="1276" w:type="pct"/>
          </w:tcPr>
          <w:p w14:paraId="6790AEE9" w14:textId="77777777" w:rsidR="00366945" w:rsidRPr="003167C5" w:rsidRDefault="00366945" w:rsidP="00366945">
            <w:pPr>
              <w:numPr>
                <w:ilvl w:val="0"/>
                <w:numId w:val="27"/>
              </w:numPr>
              <w:spacing w:line="276" w:lineRule="auto"/>
              <w:rPr>
                <w:lang w:val="en-GB"/>
              </w:rPr>
            </w:pPr>
            <w:r w:rsidRPr="003167C5">
              <w:rPr>
                <w:lang w:val="en-GB"/>
              </w:rPr>
              <w:t>The Project shall not involve, be complicit in or inadvertently contribute to or reinforce corruption or corrupt Projects</w:t>
            </w:r>
          </w:p>
        </w:tc>
        <w:tc>
          <w:tcPr>
            <w:tcW w:w="1224" w:type="pct"/>
            <w:shd w:val="clear" w:color="auto" w:fill="FFFFFF" w:themeFill="background1"/>
          </w:tcPr>
          <w:p w14:paraId="34930918" w14:textId="4376309D"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2833BD3F" w14:textId="77777777" w:rsidR="00366945" w:rsidRPr="003167C5" w:rsidRDefault="00366945" w:rsidP="00366945">
            <w:pPr>
              <w:spacing w:line="276" w:lineRule="auto"/>
              <w:jc w:val="both"/>
              <w:rPr>
                <w:lang w:val="en-GB"/>
              </w:rPr>
            </w:pPr>
            <w:r w:rsidRPr="003167C5">
              <w:rPr>
                <w:lang w:val="en-GB"/>
              </w:rPr>
              <w:t>The project is implemented on the ground by the social enterprise. The ethical codes of the project partners are against corruption. In addition, the companies comply with all related economic laws and regulations of China.</w:t>
            </w:r>
          </w:p>
          <w:p w14:paraId="63EFD4EE" w14:textId="77777777" w:rsidR="00366945" w:rsidRPr="003167C5" w:rsidRDefault="00366945" w:rsidP="00366945">
            <w:pPr>
              <w:spacing w:line="276" w:lineRule="auto"/>
              <w:jc w:val="both"/>
              <w:rPr>
                <w:lang w:val="en-GB"/>
              </w:rPr>
            </w:pPr>
            <w:r w:rsidRPr="003167C5">
              <w:rPr>
                <w:lang w:val="en-GB"/>
              </w:rPr>
              <w:t>This Project has a zero tolerance to corruption policy, anything generated as project revenue shall be spent towards the project monitoring, repair and maintenance, project operation and costs against project verification and issuance of the emission reduction credits.</w:t>
            </w:r>
          </w:p>
          <w:p w14:paraId="07D0BF81" w14:textId="02C88D66" w:rsidR="00366945" w:rsidRPr="003167C5" w:rsidRDefault="00366945" w:rsidP="009478BF">
            <w:pPr>
              <w:spacing w:line="276" w:lineRule="auto"/>
              <w:jc w:val="both"/>
              <w:rPr>
                <w:lang w:val="en-GB"/>
              </w:rPr>
            </w:pPr>
            <w:r w:rsidRPr="003167C5">
              <w:rPr>
                <w:lang w:val="en-GB"/>
              </w:rPr>
              <w:t xml:space="preserve">Hence, the project </w:t>
            </w:r>
            <w:proofErr w:type="gramStart"/>
            <w:r w:rsidRPr="003167C5">
              <w:rPr>
                <w:lang w:val="en-GB"/>
              </w:rPr>
              <w:t>doesn’t</w:t>
            </w:r>
            <w:proofErr w:type="gramEnd"/>
            <w:r w:rsidRPr="003167C5">
              <w:rPr>
                <w:lang w:val="en-GB"/>
              </w:rPr>
              <w:t xml:space="preserve"> involve any transaction of cash </w:t>
            </w:r>
            <w:r w:rsidRPr="003167C5">
              <w:rPr>
                <w:lang w:val="en-GB"/>
              </w:rPr>
              <w:lastRenderedPageBreak/>
              <w:t>and/or kind between the project participant and the beneficiary.</w:t>
            </w:r>
          </w:p>
        </w:tc>
        <w:tc>
          <w:tcPr>
            <w:tcW w:w="1249" w:type="pct"/>
          </w:tcPr>
          <w:p w14:paraId="6E4F6CE9" w14:textId="62E53AD9" w:rsidR="00366945" w:rsidRPr="003167C5" w:rsidRDefault="00366945" w:rsidP="0036694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5B90C080" w14:textId="77777777" w:rsidTr="00AB4B86">
        <w:tc>
          <w:tcPr>
            <w:tcW w:w="5000" w:type="pct"/>
            <w:gridSpan w:val="4"/>
            <w:shd w:val="clear" w:color="auto" w:fill="E2F8FA"/>
          </w:tcPr>
          <w:p w14:paraId="691EBEF6" w14:textId="77777777" w:rsidR="00366945" w:rsidRPr="003167C5" w:rsidRDefault="00366945" w:rsidP="00366945">
            <w:pPr>
              <w:spacing w:line="276" w:lineRule="auto"/>
              <w:rPr>
                <w:lang w:val="en-GB"/>
              </w:rPr>
            </w:pPr>
            <w:proofErr w:type="gramStart"/>
            <w:r w:rsidRPr="003167C5">
              <w:rPr>
                <w:b/>
                <w:bCs/>
                <w:lang w:val="en-GB"/>
              </w:rPr>
              <w:t>Principle  6.1</w:t>
            </w:r>
            <w:proofErr w:type="gramEnd"/>
            <w:r w:rsidRPr="003167C5">
              <w:rPr>
                <w:b/>
                <w:bCs/>
                <w:lang w:val="en-GB"/>
              </w:rPr>
              <w:t xml:space="preserve"> Labour Rights</w:t>
            </w:r>
          </w:p>
        </w:tc>
      </w:tr>
      <w:tr w:rsidR="00F76F2D" w:rsidRPr="003167C5" w14:paraId="1B013C4E" w14:textId="77777777" w:rsidTr="001F1B12">
        <w:tc>
          <w:tcPr>
            <w:tcW w:w="1276" w:type="pct"/>
          </w:tcPr>
          <w:p w14:paraId="5B35E63C"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that all employment is in compliance with national labour occupational health and safety laws and with the principles and standards embodied in the ILO fundamental </w:t>
            </w:r>
            <w:proofErr w:type="gramStart"/>
            <w:r w:rsidRPr="003167C5">
              <w:rPr>
                <w:lang w:val="en-GB"/>
              </w:rPr>
              <w:t>conventions</w:t>
            </w:r>
            <w:proofErr w:type="gramEnd"/>
          </w:p>
          <w:p w14:paraId="3DCE6FAD" w14:textId="77777777" w:rsidR="00F76F2D" w:rsidRPr="003167C5" w:rsidRDefault="00F76F2D" w:rsidP="00F76F2D">
            <w:pPr>
              <w:numPr>
                <w:ilvl w:val="1"/>
                <w:numId w:val="18"/>
              </w:numPr>
              <w:spacing w:line="276" w:lineRule="auto"/>
              <w:rPr>
                <w:lang w:val="en-GB"/>
              </w:rPr>
            </w:pPr>
            <w:r w:rsidRPr="003167C5">
              <w:rPr>
                <w:lang w:val="en-GB"/>
              </w:rPr>
              <w:t xml:space="preserve">Workers shall be able to establish and join labour </w:t>
            </w:r>
            <w:proofErr w:type="gramStart"/>
            <w:r w:rsidRPr="003167C5">
              <w:rPr>
                <w:lang w:val="en-GB"/>
              </w:rPr>
              <w:t>organisations</w:t>
            </w:r>
            <w:proofErr w:type="gramEnd"/>
            <w:r w:rsidRPr="003167C5">
              <w:rPr>
                <w:lang w:val="en-GB"/>
              </w:rPr>
              <w:t xml:space="preserve"> </w:t>
            </w:r>
          </w:p>
          <w:p w14:paraId="339F1E8F" w14:textId="77777777" w:rsidR="00F76F2D" w:rsidRPr="003167C5" w:rsidRDefault="00F76F2D" w:rsidP="00F76F2D">
            <w:pPr>
              <w:numPr>
                <w:ilvl w:val="1"/>
                <w:numId w:val="18"/>
              </w:numPr>
              <w:spacing w:line="276" w:lineRule="auto"/>
              <w:rPr>
                <w:lang w:val="en-GB"/>
              </w:rPr>
            </w:pPr>
            <w:r w:rsidRPr="003167C5">
              <w:rPr>
                <w:lang w:val="en-GB"/>
              </w:rPr>
              <w:t>Working agreements with all individual workers shall be documented and implemented and include:</w:t>
            </w:r>
          </w:p>
          <w:p w14:paraId="7A641E3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Working hours (must not exceed 48 hours per week on a regular basis), AND </w:t>
            </w:r>
          </w:p>
          <w:p w14:paraId="6DE78AF4"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Duties and tasks, AND </w:t>
            </w:r>
          </w:p>
          <w:p w14:paraId="66CA995E" w14:textId="77777777" w:rsidR="00F76F2D" w:rsidRPr="003167C5" w:rsidRDefault="00F76F2D" w:rsidP="00F76F2D">
            <w:pPr>
              <w:numPr>
                <w:ilvl w:val="2"/>
                <w:numId w:val="28"/>
              </w:numPr>
              <w:spacing w:line="276" w:lineRule="auto"/>
              <w:ind w:left="869" w:hanging="426"/>
              <w:rPr>
                <w:lang w:val="en-GB"/>
              </w:rPr>
            </w:pPr>
            <w:r w:rsidRPr="003167C5">
              <w:rPr>
                <w:lang w:val="en-GB"/>
              </w:rPr>
              <w:lastRenderedPageBreak/>
              <w:t xml:space="preserve">Remuneration (must include provision for payment of overtime), AND </w:t>
            </w:r>
          </w:p>
          <w:p w14:paraId="056A8631"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health insurance, AND </w:t>
            </w:r>
          </w:p>
          <w:p w14:paraId="62AAAD8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termination of the contract with provision for voluntary resignation by employee, AND </w:t>
            </w:r>
          </w:p>
          <w:p w14:paraId="48CF5EC5"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Provision for annual leave of not less than 10 days per year, not including sick and casual leave. </w:t>
            </w:r>
          </w:p>
          <w:p w14:paraId="56737FC9" w14:textId="77777777" w:rsidR="00F76F2D" w:rsidRPr="003167C5" w:rsidRDefault="00F76F2D" w:rsidP="00F76F2D">
            <w:pPr>
              <w:numPr>
                <w:ilvl w:val="1"/>
                <w:numId w:val="18"/>
              </w:numPr>
              <w:spacing w:line="276" w:lineRule="auto"/>
              <w:rPr>
                <w:lang w:val="en-GB"/>
              </w:rPr>
            </w:pPr>
            <w:r w:rsidRPr="003167C5">
              <w:rPr>
                <w:lang w:val="en-GB"/>
              </w:rPr>
              <w:t xml:space="preserve">No child labour is allowed (Exceptions for children working on their families’ property requires an </w:t>
            </w:r>
            <w:hyperlink r:id="rId26" w:history="1">
              <w:r w:rsidRPr="003167C5">
                <w:rPr>
                  <w:rStyle w:val="affe"/>
                  <w:rFonts w:ascii="Verdana" w:hAnsi="Verdana"/>
                  <w:lang w:val="en-GB"/>
                </w:rPr>
                <w:t>Expert Stakeholder</w:t>
              </w:r>
            </w:hyperlink>
            <w:r w:rsidRPr="003167C5">
              <w:rPr>
                <w:lang w:val="en-GB"/>
              </w:rPr>
              <w:t xml:space="preserve"> opinion)</w:t>
            </w:r>
          </w:p>
          <w:p w14:paraId="27FA2228"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the use of appropriate equipment, training of workers, documentation and </w:t>
            </w:r>
            <w:r w:rsidRPr="003167C5">
              <w:rPr>
                <w:lang w:val="en-GB"/>
              </w:rPr>
              <w:lastRenderedPageBreak/>
              <w:t xml:space="preserve">reporting of accidents and incidents, and emergency preparedness and response measures </w:t>
            </w:r>
          </w:p>
        </w:tc>
        <w:tc>
          <w:tcPr>
            <w:tcW w:w="1224" w:type="pct"/>
            <w:shd w:val="clear" w:color="auto" w:fill="FFFFFF" w:themeFill="background1"/>
          </w:tcPr>
          <w:p w14:paraId="41FD0DBB" w14:textId="5A87CB9A" w:rsidR="00F76F2D" w:rsidRPr="003167C5" w:rsidRDefault="00F76F2D" w:rsidP="00F76F2D">
            <w:pPr>
              <w:spacing w:line="276" w:lineRule="auto"/>
              <w:rPr>
                <w:lang w:val="en-GB"/>
              </w:rPr>
            </w:pPr>
            <w:r w:rsidRPr="003167C5">
              <w:rPr>
                <w:rFonts w:hint="eastAsia"/>
                <w:lang w:val="en-GB" w:eastAsia="zh-CN"/>
              </w:rPr>
              <w:lastRenderedPageBreak/>
              <w:t>N</w:t>
            </w:r>
            <w:r w:rsidRPr="003167C5">
              <w:rPr>
                <w:lang w:val="en-GB" w:eastAsia="zh-CN"/>
              </w:rPr>
              <w:t>o</w:t>
            </w:r>
          </w:p>
        </w:tc>
        <w:tc>
          <w:tcPr>
            <w:tcW w:w="1251" w:type="pct"/>
          </w:tcPr>
          <w:p w14:paraId="269AA73E" w14:textId="77777777" w:rsidR="00F76F2D" w:rsidRPr="003167C5" w:rsidRDefault="00F76F2D" w:rsidP="00F76F2D">
            <w:pPr>
              <w:spacing w:after="0" w:line="276" w:lineRule="auto"/>
              <w:jc w:val="both"/>
              <w:rPr>
                <w:rFonts w:asciiTheme="majorHAnsi" w:eastAsia="Times New Roman" w:hAnsiTheme="majorHAnsi"/>
                <w:bCs/>
                <w:szCs w:val="22"/>
              </w:rPr>
            </w:pPr>
            <w:r w:rsidRPr="003167C5">
              <w:rPr>
                <w:rFonts w:asciiTheme="majorHAnsi" w:eastAsia="Times New Roman" w:hAnsiTheme="majorHAnsi"/>
                <w:bCs/>
                <w:szCs w:val="22"/>
              </w:rPr>
              <w:t xml:space="preserve">The project complies with </w:t>
            </w:r>
            <w:r w:rsidRPr="003167C5">
              <w:rPr>
                <w:lang w:val="en-GB"/>
              </w:rPr>
              <w:t xml:space="preserve">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w:t>
            </w:r>
            <w:r w:rsidRPr="003167C5">
              <w:rPr>
                <w:rFonts w:asciiTheme="majorHAnsi" w:eastAsia="Times New Roman" w:hAnsiTheme="majorHAnsi"/>
                <w:bCs/>
                <w:szCs w:val="22"/>
              </w:rPr>
              <w:t xml:space="preserve">The project owner will sign contracts with employees. The labor contracts specify working hours, </w:t>
            </w:r>
            <w:proofErr w:type="gramStart"/>
            <w:r w:rsidRPr="003167C5">
              <w:rPr>
                <w:rFonts w:asciiTheme="majorHAnsi" w:eastAsia="Times New Roman" w:hAnsiTheme="majorHAnsi"/>
                <w:bCs/>
                <w:szCs w:val="22"/>
              </w:rPr>
              <w:t>tasks</w:t>
            </w:r>
            <w:proofErr w:type="gramEnd"/>
            <w:r w:rsidRPr="003167C5">
              <w:rPr>
                <w:rFonts w:asciiTheme="majorHAnsi" w:eastAsia="Times New Roman" w:hAnsiTheme="majorHAnsi"/>
                <w:bCs/>
                <w:szCs w:val="22"/>
              </w:rPr>
              <w:t xml:space="preserve"> and payments. All employees have benefits based on social security, pregnancy, maternity/paternity leave, or marital status according to the labor laws of China. Besides, the employees also have the right to establish labor unions and to carry on labor union activities.</w:t>
            </w:r>
          </w:p>
          <w:p w14:paraId="160EB644" w14:textId="77777777" w:rsidR="00F76F2D" w:rsidRPr="003167C5" w:rsidRDefault="00F76F2D" w:rsidP="00F76F2D">
            <w:pPr>
              <w:spacing w:after="0" w:line="276" w:lineRule="auto"/>
              <w:jc w:val="both"/>
              <w:rPr>
                <w:rFonts w:asciiTheme="majorHAnsi" w:eastAsia="Times New Roman" w:hAnsiTheme="majorHAnsi"/>
                <w:bCs/>
                <w:szCs w:val="22"/>
              </w:rPr>
            </w:pPr>
          </w:p>
          <w:p w14:paraId="2404976D" w14:textId="4D72FFC8" w:rsidR="00F76F2D" w:rsidRPr="003167C5" w:rsidRDefault="00F76F2D" w:rsidP="009478BF">
            <w:pPr>
              <w:spacing w:line="276" w:lineRule="auto"/>
              <w:jc w:val="both"/>
              <w:rPr>
                <w:lang w:val="en-GB"/>
              </w:rPr>
            </w:pPr>
            <w:r w:rsidRPr="003167C5">
              <w:rPr>
                <w:rFonts w:asciiTheme="majorHAnsi" w:hAnsiTheme="majorHAnsi"/>
                <w:lang w:val="en-GB"/>
              </w:rPr>
              <w:t xml:space="preserve">All employees would provide their age information document, </w:t>
            </w:r>
            <w:proofErr w:type="gramStart"/>
            <w:r w:rsidRPr="003167C5">
              <w:rPr>
                <w:rFonts w:asciiTheme="majorHAnsi" w:hAnsiTheme="majorHAnsi"/>
                <w:lang w:val="en-GB"/>
              </w:rPr>
              <w:t>e.g.</w:t>
            </w:r>
            <w:proofErr w:type="gramEnd"/>
            <w:r w:rsidRPr="003167C5">
              <w:rPr>
                <w:rFonts w:asciiTheme="majorHAnsi" w:hAnsiTheme="majorHAnsi"/>
                <w:lang w:val="en-GB"/>
              </w:rPr>
              <w:t xml:space="preserve"> ID, when </w:t>
            </w:r>
            <w:r w:rsidRPr="003167C5">
              <w:rPr>
                <w:rFonts w:asciiTheme="majorHAnsi" w:hAnsiTheme="majorHAnsi"/>
                <w:lang w:val="en-GB"/>
              </w:rPr>
              <w:lastRenderedPageBreak/>
              <w:t>signing the labour contract, and the project owner did not and will not employ any child labour.</w:t>
            </w:r>
          </w:p>
        </w:tc>
        <w:tc>
          <w:tcPr>
            <w:tcW w:w="1249" w:type="pct"/>
          </w:tcPr>
          <w:p w14:paraId="5F31F7EE" w14:textId="4FCB7485" w:rsidR="00F76F2D" w:rsidRPr="003167C5" w:rsidRDefault="00F76F2D" w:rsidP="00F76F2D">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F76F2D" w:rsidRPr="003167C5" w14:paraId="75FD8DB4" w14:textId="77777777" w:rsidTr="00AB4B86">
        <w:tc>
          <w:tcPr>
            <w:tcW w:w="5000" w:type="pct"/>
            <w:gridSpan w:val="4"/>
            <w:shd w:val="clear" w:color="auto" w:fill="E2F8FA"/>
          </w:tcPr>
          <w:p w14:paraId="197343D2" w14:textId="77777777" w:rsidR="00F76F2D" w:rsidRPr="003167C5" w:rsidRDefault="00F76F2D" w:rsidP="00F76F2D">
            <w:pPr>
              <w:spacing w:line="276" w:lineRule="auto"/>
              <w:rPr>
                <w:lang w:val="en-GB"/>
              </w:rPr>
            </w:pPr>
            <w:proofErr w:type="gramStart"/>
            <w:r w:rsidRPr="003167C5">
              <w:rPr>
                <w:b/>
                <w:bCs/>
                <w:lang w:val="en-GB"/>
              </w:rPr>
              <w:lastRenderedPageBreak/>
              <w:t>Principle  6.2</w:t>
            </w:r>
            <w:proofErr w:type="gramEnd"/>
            <w:r w:rsidRPr="003167C5">
              <w:rPr>
                <w:b/>
                <w:bCs/>
                <w:lang w:val="en-GB"/>
              </w:rPr>
              <w:t xml:space="preserve"> Negative Economic Consequences</w:t>
            </w:r>
          </w:p>
        </w:tc>
      </w:tr>
      <w:tr w:rsidR="00F76F2D" w:rsidRPr="003167C5" w14:paraId="34A5DC8A" w14:textId="77777777" w:rsidTr="00AB4B86">
        <w:trPr>
          <w:trHeight w:val="405"/>
        </w:trPr>
        <w:tc>
          <w:tcPr>
            <w:tcW w:w="1276" w:type="pct"/>
          </w:tcPr>
          <w:p w14:paraId="1B3217FF" w14:textId="77777777" w:rsidR="00F76F2D" w:rsidRPr="003167C5" w:rsidRDefault="00F76F2D" w:rsidP="00F76F2D">
            <w:pPr>
              <w:numPr>
                <w:ilvl w:val="1"/>
                <w:numId w:val="22"/>
              </w:numPr>
              <w:spacing w:line="276" w:lineRule="auto"/>
              <w:rPr>
                <w:lang w:val="en-GB"/>
              </w:rPr>
            </w:pPr>
            <w:r w:rsidRPr="003167C5">
              <w:rPr>
                <w:lang w:val="en-GB"/>
              </w:rPr>
              <w:t>Does the project cause negative economic consequences during and after project implementation?</w:t>
            </w:r>
          </w:p>
        </w:tc>
        <w:tc>
          <w:tcPr>
            <w:tcW w:w="1224" w:type="pct"/>
            <w:vMerge w:val="restart"/>
          </w:tcPr>
          <w:p w14:paraId="6BCF50CD" w14:textId="2526B550" w:rsidR="00F76F2D" w:rsidRPr="003167C5" w:rsidRDefault="00F76F2D" w:rsidP="00F76F2D">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B5BA709" w14:textId="590689BD" w:rsidR="00F76F2D" w:rsidRPr="003167C5" w:rsidRDefault="00F76F2D" w:rsidP="009478BF">
            <w:pPr>
              <w:spacing w:line="276" w:lineRule="auto"/>
              <w:jc w:val="both"/>
              <w:rPr>
                <w:lang w:val="en-GB"/>
              </w:rPr>
            </w:pPr>
            <w:r w:rsidRPr="003167C5">
              <w:rPr>
                <w:lang w:val="en-GB"/>
              </w:rPr>
              <w:t xml:space="preserve">The equipment procurement cost of the project will be borne by the project owner. The project has positive economic benefits due to the reduced cost of buying </w:t>
            </w:r>
            <w:r w:rsidRPr="003167C5">
              <w:rPr>
                <w:bCs/>
                <w:lang w:val="en-GB"/>
              </w:rPr>
              <w:t>fertilizer for local farmer</w:t>
            </w:r>
            <w:r w:rsidRPr="003167C5">
              <w:rPr>
                <w:lang w:val="en-GB"/>
              </w:rPr>
              <w:t>. The project will create fair job opportunities for local people, which is good for the local economy. No risks are foreseen for the local economy through the realization of the project.</w:t>
            </w:r>
          </w:p>
        </w:tc>
        <w:tc>
          <w:tcPr>
            <w:tcW w:w="1249" w:type="pct"/>
            <w:vMerge w:val="restart"/>
            <w:shd w:val="clear" w:color="auto" w:fill="FFFFFF"/>
          </w:tcPr>
          <w:p w14:paraId="5623C0BC" w14:textId="6ADF0308" w:rsidR="00F76F2D" w:rsidRPr="003167C5" w:rsidRDefault="00F76F2D" w:rsidP="00F76F2D">
            <w:pPr>
              <w:spacing w:line="276" w:lineRule="auto"/>
              <w:rPr>
                <w:lang w:val="en-GB"/>
              </w:rPr>
            </w:pPr>
            <w:r w:rsidRPr="003167C5">
              <w:rPr>
                <w:rFonts w:hint="eastAsia"/>
                <w:bCs/>
                <w:lang w:val="en-GB" w:eastAsia="zh-CN"/>
              </w:rPr>
              <w:t>N</w:t>
            </w:r>
            <w:r w:rsidRPr="003167C5">
              <w:rPr>
                <w:bCs/>
                <w:lang w:val="en-GB" w:eastAsia="zh-CN"/>
              </w:rPr>
              <w:t>ot required</w:t>
            </w:r>
          </w:p>
        </w:tc>
      </w:tr>
      <w:tr w:rsidR="00F76F2D" w:rsidRPr="003167C5" w14:paraId="76903C6E" w14:textId="77777777" w:rsidTr="00AB4B86">
        <w:tc>
          <w:tcPr>
            <w:tcW w:w="1276" w:type="pct"/>
          </w:tcPr>
          <w:p w14:paraId="5A0A77B8" w14:textId="77777777" w:rsidR="00F76F2D" w:rsidRPr="003167C5" w:rsidRDefault="00F76F2D" w:rsidP="00F76F2D">
            <w:pPr>
              <w:spacing w:line="276" w:lineRule="auto"/>
              <w:rPr>
                <w:lang w:val="en-GB"/>
              </w:rPr>
            </w:pPr>
            <w:r w:rsidRPr="003167C5">
              <w:rPr>
                <w:lang w:val="en-GB"/>
              </w:rPr>
              <w:t>&gt;&gt;</w:t>
            </w:r>
          </w:p>
        </w:tc>
        <w:tc>
          <w:tcPr>
            <w:tcW w:w="1224" w:type="pct"/>
            <w:vMerge/>
          </w:tcPr>
          <w:p w14:paraId="5E9FA2A9" w14:textId="77777777" w:rsidR="00F76F2D" w:rsidRPr="003167C5" w:rsidRDefault="00F76F2D" w:rsidP="00F76F2D">
            <w:pPr>
              <w:spacing w:line="276" w:lineRule="auto"/>
              <w:rPr>
                <w:lang w:val="en-GB"/>
              </w:rPr>
            </w:pPr>
          </w:p>
        </w:tc>
        <w:tc>
          <w:tcPr>
            <w:tcW w:w="1251" w:type="pct"/>
            <w:vMerge/>
            <w:shd w:val="clear" w:color="auto" w:fill="FFFFFF"/>
          </w:tcPr>
          <w:p w14:paraId="2D301EEA" w14:textId="77777777" w:rsidR="00F76F2D" w:rsidRPr="003167C5" w:rsidRDefault="00F76F2D" w:rsidP="00F76F2D">
            <w:pPr>
              <w:numPr>
                <w:ilvl w:val="0"/>
                <w:numId w:val="19"/>
              </w:numPr>
              <w:spacing w:line="276" w:lineRule="auto"/>
              <w:rPr>
                <w:lang w:val="en-GB"/>
              </w:rPr>
            </w:pPr>
          </w:p>
        </w:tc>
        <w:tc>
          <w:tcPr>
            <w:tcW w:w="1249" w:type="pct"/>
            <w:vMerge/>
            <w:shd w:val="clear" w:color="auto" w:fill="FFFFFF"/>
          </w:tcPr>
          <w:p w14:paraId="2A1EB19A" w14:textId="77777777" w:rsidR="00F76F2D" w:rsidRPr="003167C5" w:rsidRDefault="00F76F2D" w:rsidP="00F76F2D">
            <w:pPr>
              <w:numPr>
                <w:ilvl w:val="0"/>
                <w:numId w:val="21"/>
              </w:numPr>
              <w:spacing w:line="276" w:lineRule="auto"/>
              <w:rPr>
                <w:lang w:val="en-GB"/>
              </w:rPr>
            </w:pPr>
          </w:p>
        </w:tc>
      </w:tr>
      <w:tr w:rsidR="00F76F2D" w:rsidRPr="003167C5" w14:paraId="2B7D3349" w14:textId="77777777" w:rsidTr="00AB4B86">
        <w:tc>
          <w:tcPr>
            <w:tcW w:w="5000" w:type="pct"/>
            <w:gridSpan w:val="4"/>
            <w:shd w:val="clear" w:color="auto" w:fill="E2F8FA"/>
          </w:tcPr>
          <w:p w14:paraId="166B3FD9" w14:textId="77777777" w:rsidR="00F76F2D" w:rsidRPr="003167C5" w:rsidRDefault="00F76F2D" w:rsidP="00F76F2D">
            <w:pPr>
              <w:spacing w:line="276" w:lineRule="auto"/>
              <w:rPr>
                <w:lang w:val="en-GB"/>
              </w:rPr>
            </w:pPr>
            <w:proofErr w:type="gramStart"/>
            <w:r w:rsidRPr="003167C5">
              <w:rPr>
                <w:b/>
                <w:bCs/>
                <w:lang w:val="en-GB"/>
              </w:rPr>
              <w:t>Principle  7.1</w:t>
            </w:r>
            <w:proofErr w:type="gramEnd"/>
            <w:r w:rsidRPr="003167C5">
              <w:rPr>
                <w:b/>
                <w:bCs/>
                <w:lang w:val="en-GB"/>
              </w:rPr>
              <w:t xml:space="preserve">   Emissions</w:t>
            </w:r>
          </w:p>
        </w:tc>
      </w:tr>
      <w:tr w:rsidR="00451C15" w:rsidRPr="003167C5" w14:paraId="0D084D19" w14:textId="77777777" w:rsidTr="00AB4B86">
        <w:tc>
          <w:tcPr>
            <w:tcW w:w="1276" w:type="pct"/>
          </w:tcPr>
          <w:p w14:paraId="7D254DFC" w14:textId="77777777" w:rsidR="00451C15" w:rsidRPr="003167C5" w:rsidRDefault="00451C15" w:rsidP="00451C15">
            <w:pPr>
              <w:spacing w:line="276" w:lineRule="auto"/>
              <w:rPr>
                <w:lang w:val="en-GB"/>
              </w:rPr>
            </w:pPr>
            <w:r w:rsidRPr="003167C5">
              <w:rPr>
                <w:lang w:val="en-GB"/>
              </w:rPr>
              <w:t>Will the Project increase greenhouse gas emissions over the Baseline Scenario?</w:t>
            </w:r>
          </w:p>
        </w:tc>
        <w:tc>
          <w:tcPr>
            <w:tcW w:w="1224" w:type="pct"/>
            <w:vMerge w:val="restart"/>
          </w:tcPr>
          <w:p w14:paraId="1B2DADEA" w14:textId="4EDB380B"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275BD1A" w14:textId="07E69B00" w:rsidR="00451C15" w:rsidRPr="003167C5" w:rsidDel="00BF65FF" w:rsidRDefault="00451C15" w:rsidP="009478BF">
            <w:pPr>
              <w:spacing w:line="276" w:lineRule="auto"/>
              <w:jc w:val="both"/>
              <w:rPr>
                <w:lang w:val="en-GB"/>
              </w:rPr>
            </w:pPr>
            <w:r w:rsidRPr="003167C5">
              <w:rPr>
                <w:lang w:eastAsia="de-DE"/>
              </w:rPr>
              <w:t xml:space="preserve">The project activity is designed to </w:t>
            </w:r>
            <w:r w:rsidRPr="003167C5">
              <w:rPr>
                <w:lang w:val="en-GB" w:eastAsia="zh-CN"/>
              </w:rPr>
              <w:t>new animal waste management systems</w:t>
            </w:r>
            <w:r w:rsidRPr="003167C5">
              <w:rPr>
                <w:lang w:eastAsia="de-DE"/>
              </w:rPr>
              <w:t xml:space="preserve"> to </w:t>
            </w:r>
            <w:r w:rsidRPr="003167C5">
              <w:rPr>
                <w:lang w:val="en-GB" w:eastAsia="zh-CN"/>
              </w:rPr>
              <w:t xml:space="preserve">treat the manure and wastewater from the </w:t>
            </w:r>
            <w:r w:rsidR="00046788">
              <w:rPr>
                <w:lang w:val="en-GB" w:eastAsia="zh-CN"/>
              </w:rPr>
              <w:t>9 swine farms</w:t>
            </w:r>
            <w:r w:rsidRPr="003167C5">
              <w:rPr>
                <w:lang w:val="en-GB" w:eastAsia="zh-CN"/>
              </w:rPr>
              <w:t xml:space="preserve"> to avoid methane emissions </w:t>
            </w:r>
            <w:r w:rsidRPr="003167C5">
              <w:rPr>
                <w:lang w:val="en-GB" w:eastAsia="zh-CN"/>
              </w:rPr>
              <w:lastRenderedPageBreak/>
              <w:t>generated in the baseline uncovered anaerobic lagoons</w:t>
            </w:r>
            <w:r w:rsidRPr="003167C5">
              <w:rPr>
                <w:lang w:eastAsia="de-DE"/>
              </w:rPr>
              <w:t>.</w:t>
            </w:r>
            <w:r w:rsidRPr="003167C5">
              <w:rPr>
                <w:rFonts w:hint="eastAsia"/>
                <w:lang w:eastAsia="zh-CN"/>
              </w:rPr>
              <w:t xml:space="preserve"> </w:t>
            </w:r>
            <w:r w:rsidRPr="003167C5">
              <w:rPr>
                <w:rFonts w:hint="eastAsia"/>
                <w:lang w:val="en-GB" w:eastAsia="zh-CN"/>
              </w:rPr>
              <w:t>T</w:t>
            </w:r>
            <w:r w:rsidRPr="003167C5">
              <w:rPr>
                <w:lang w:val="en-GB" w:eastAsia="zh-CN"/>
              </w:rPr>
              <w:t>he project activity will reduce of GHG in the atmosphere through avoiding methane emissions from anaerobic treatment of swine manure and wastewater.</w:t>
            </w:r>
          </w:p>
        </w:tc>
        <w:tc>
          <w:tcPr>
            <w:tcW w:w="1249" w:type="pct"/>
            <w:vMerge w:val="restart"/>
            <w:shd w:val="clear" w:color="auto" w:fill="FFFFFF"/>
          </w:tcPr>
          <w:p w14:paraId="39E47925" w14:textId="214078BA"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6F066A20" w14:textId="77777777" w:rsidTr="00AB4B86">
        <w:tc>
          <w:tcPr>
            <w:tcW w:w="1276" w:type="pct"/>
          </w:tcPr>
          <w:p w14:paraId="12826498" w14:textId="77777777" w:rsidR="00451C15" w:rsidRPr="003167C5" w:rsidRDefault="00451C15" w:rsidP="00451C15">
            <w:pPr>
              <w:spacing w:line="276" w:lineRule="auto"/>
              <w:rPr>
                <w:lang w:val="en-GB"/>
              </w:rPr>
            </w:pPr>
            <w:r w:rsidRPr="003167C5">
              <w:rPr>
                <w:lang w:val="en-GB"/>
              </w:rPr>
              <w:t>&gt;&gt;</w:t>
            </w:r>
          </w:p>
        </w:tc>
        <w:tc>
          <w:tcPr>
            <w:tcW w:w="1224" w:type="pct"/>
            <w:vMerge/>
          </w:tcPr>
          <w:p w14:paraId="2F59CAA6" w14:textId="77777777" w:rsidR="00451C15" w:rsidRPr="003167C5" w:rsidRDefault="00451C15" w:rsidP="00451C15">
            <w:pPr>
              <w:spacing w:line="276" w:lineRule="auto"/>
              <w:rPr>
                <w:lang w:val="en-GB"/>
              </w:rPr>
            </w:pPr>
          </w:p>
        </w:tc>
        <w:tc>
          <w:tcPr>
            <w:tcW w:w="1251" w:type="pct"/>
            <w:vMerge/>
            <w:shd w:val="clear" w:color="auto" w:fill="FFFFFF"/>
          </w:tcPr>
          <w:p w14:paraId="22C01B52"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EE4EA89" w14:textId="77777777" w:rsidR="00451C15" w:rsidRPr="003167C5" w:rsidRDefault="00451C15" w:rsidP="00451C15">
            <w:pPr>
              <w:numPr>
                <w:ilvl w:val="0"/>
                <w:numId w:val="21"/>
              </w:numPr>
              <w:spacing w:line="276" w:lineRule="auto"/>
              <w:rPr>
                <w:lang w:val="en-GB"/>
              </w:rPr>
            </w:pPr>
          </w:p>
        </w:tc>
      </w:tr>
      <w:tr w:rsidR="00451C15" w:rsidRPr="003167C5" w14:paraId="10B4EAED" w14:textId="77777777" w:rsidTr="00AB4B86">
        <w:tc>
          <w:tcPr>
            <w:tcW w:w="5000" w:type="pct"/>
            <w:gridSpan w:val="4"/>
            <w:shd w:val="clear" w:color="auto" w:fill="E2F8FA"/>
          </w:tcPr>
          <w:p w14:paraId="64223E17"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7.2  Energy</w:t>
            </w:r>
            <w:proofErr w:type="gramEnd"/>
            <w:r w:rsidRPr="003167C5">
              <w:rPr>
                <w:b/>
                <w:bCs/>
                <w:lang w:val="en-GB"/>
              </w:rPr>
              <w:t xml:space="preserve"> Supply</w:t>
            </w:r>
          </w:p>
        </w:tc>
      </w:tr>
      <w:tr w:rsidR="00451C15" w:rsidRPr="003167C5" w14:paraId="02ED846C" w14:textId="77777777" w:rsidTr="00AB4B86">
        <w:trPr>
          <w:trHeight w:val="188"/>
        </w:trPr>
        <w:tc>
          <w:tcPr>
            <w:tcW w:w="1276" w:type="pct"/>
          </w:tcPr>
          <w:p w14:paraId="07A52F2A" w14:textId="77777777" w:rsidR="00451C15" w:rsidRPr="003167C5" w:rsidRDefault="00451C15" w:rsidP="00451C15">
            <w:pPr>
              <w:spacing w:line="276" w:lineRule="auto"/>
              <w:rPr>
                <w:lang w:val="en-GB"/>
              </w:rPr>
            </w:pPr>
            <w:r w:rsidRPr="003167C5">
              <w:rPr>
                <w:lang w:val="en-GB"/>
              </w:rPr>
              <w:t>Will the Project use energy from a local grid or power supply (i.e., not connected to a national or regional grid) or fuel resource (such as wood, biomass) that provides for other local users?</w:t>
            </w:r>
          </w:p>
        </w:tc>
        <w:tc>
          <w:tcPr>
            <w:tcW w:w="1224" w:type="pct"/>
            <w:vMerge w:val="restart"/>
          </w:tcPr>
          <w:p w14:paraId="670F000C" w14:textId="3CF5482D"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581C97D" w14:textId="6ADB3358" w:rsidR="00451C15" w:rsidRPr="003167C5" w:rsidDel="00BF65FF" w:rsidRDefault="00451C15" w:rsidP="009478BF">
            <w:pPr>
              <w:spacing w:line="276" w:lineRule="auto"/>
              <w:jc w:val="both"/>
              <w:rPr>
                <w:lang w:val="en-GB"/>
              </w:rPr>
            </w:pPr>
            <w:r w:rsidRPr="003167C5">
              <w:rPr>
                <w:rFonts w:hint="eastAsia"/>
                <w:lang w:val="en-GB" w:eastAsia="zh-CN"/>
              </w:rPr>
              <w:t>T</w:t>
            </w:r>
            <w:r w:rsidRPr="003167C5">
              <w:rPr>
                <w:lang w:val="en-GB" w:eastAsia="zh-CN"/>
              </w:rPr>
              <w:t xml:space="preserve">he project activity will replace the current open anaerobic lagoons with </w:t>
            </w:r>
            <w:r w:rsidR="00046788">
              <w:rPr>
                <w:lang w:val="en-GB" w:eastAsia="zh-CN"/>
              </w:rPr>
              <w:t>9 new</w:t>
            </w:r>
            <w:r w:rsidR="009D5AE0" w:rsidRPr="003167C5">
              <w:rPr>
                <w:lang w:val="en-GB" w:eastAsia="zh-CN"/>
              </w:rPr>
              <w:t xml:space="preserve"> </w:t>
            </w:r>
            <w:r w:rsidRPr="003167C5">
              <w:rPr>
                <w:lang w:val="en-GB" w:eastAsia="zh-CN"/>
              </w:rPr>
              <w:t xml:space="preserve">closed anaerobic digesters. The biogas generated during the treatment process will be captured for power generation. All the power is used by the </w:t>
            </w:r>
            <w:r w:rsidR="00046788">
              <w:rPr>
                <w:lang w:val="en-GB" w:eastAsia="zh-CN"/>
              </w:rPr>
              <w:t>9 swine farms</w:t>
            </w:r>
            <w:r w:rsidRPr="003167C5">
              <w:rPr>
                <w:lang w:val="en-GB" w:eastAsia="zh-CN"/>
              </w:rPr>
              <w:t xml:space="preserve"> and will not be connected to another user or to the regional power grid. So, the </w:t>
            </w:r>
            <w:r w:rsidRPr="003167C5">
              <w:rPr>
                <w:lang w:val="en-GB"/>
              </w:rPr>
              <w:t>project activity will use electricity from the proposed project and the Centra China Power Gird</w:t>
            </w:r>
            <w:r w:rsidR="00E64861">
              <w:rPr>
                <w:lang w:val="en-GB"/>
              </w:rPr>
              <w:t xml:space="preserve"> </w:t>
            </w:r>
            <w:proofErr w:type="gramStart"/>
            <w:r w:rsidR="00E64861">
              <w:rPr>
                <w:lang w:val="en-GB"/>
              </w:rPr>
              <w:t>( only</w:t>
            </w:r>
            <w:proofErr w:type="gramEnd"/>
            <w:r w:rsidR="00E64861">
              <w:rPr>
                <w:lang w:val="en-GB"/>
              </w:rPr>
              <w:t xml:space="preserve"> happened when the electricity consumption generated by the project is not sufficient)</w:t>
            </w:r>
            <w:r w:rsidRPr="003167C5">
              <w:rPr>
                <w:lang w:val="en-GB"/>
              </w:rPr>
              <w:t>, which is a reginal grid of China.</w:t>
            </w:r>
            <w:r w:rsidRPr="003167C5">
              <w:rPr>
                <w:lang w:val="en-GB" w:eastAsia="zh-CN"/>
              </w:rPr>
              <w:t xml:space="preserve"> </w:t>
            </w:r>
            <w:r w:rsidRPr="003167C5">
              <w:rPr>
                <w:lang w:val="en-GB"/>
              </w:rPr>
              <w:t xml:space="preserve">It will </w:t>
            </w:r>
            <w:r w:rsidRPr="003167C5">
              <w:rPr>
                <w:lang w:val="en-GB"/>
              </w:rPr>
              <w:lastRenderedPageBreak/>
              <w:t>not affect the energy consumptions or power supply or fuel resource supply that provides for other local users.</w:t>
            </w:r>
          </w:p>
        </w:tc>
        <w:tc>
          <w:tcPr>
            <w:tcW w:w="1249" w:type="pct"/>
            <w:vMerge w:val="restart"/>
            <w:shd w:val="clear" w:color="auto" w:fill="FFFFFF"/>
          </w:tcPr>
          <w:p w14:paraId="1F1BA74A" w14:textId="03E769F8"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1AEB19B3" w14:textId="77777777" w:rsidTr="00AB4B86">
        <w:trPr>
          <w:trHeight w:val="187"/>
        </w:trPr>
        <w:tc>
          <w:tcPr>
            <w:tcW w:w="1276" w:type="pct"/>
          </w:tcPr>
          <w:p w14:paraId="6CFDE219" w14:textId="77777777" w:rsidR="00451C15" w:rsidRPr="003167C5" w:rsidRDefault="00451C15" w:rsidP="00451C15">
            <w:pPr>
              <w:spacing w:line="276" w:lineRule="auto"/>
              <w:rPr>
                <w:lang w:val="en-GB"/>
              </w:rPr>
            </w:pPr>
            <w:r w:rsidRPr="003167C5">
              <w:rPr>
                <w:lang w:val="en-GB"/>
              </w:rPr>
              <w:t>&gt;&gt;</w:t>
            </w:r>
          </w:p>
        </w:tc>
        <w:tc>
          <w:tcPr>
            <w:tcW w:w="1224" w:type="pct"/>
            <w:vMerge/>
          </w:tcPr>
          <w:p w14:paraId="62D7C222" w14:textId="77777777" w:rsidR="00451C15" w:rsidRPr="003167C5" w:rsidRDefault="00451C15" w:rsidP="00451C15">
            <w:pPr>
              <w:spacing w:line="276" w:lineRule="auto"/>
              <w:rPr>
                <w:lang w:val="en-GB"/>
              </w:rPr>
            </w:pPr>
          </w:p>
        </w:tc>
        <w:tc>
          <w:tcPr>
            <w:tcW w:w="1251" w:type="pct"/>
            <w:vMerge/>
            <w:shd w:val="clear" w:color="auto" w:fill="FFFFFF"/>
          </w:tcPr>
          <w:p w14:paraId="0A3F763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FA79425" w14:textId="77777777" w:rsidR="00451C15" w:rsidRPr="003167C5" w:rsidRDefault="00451C15" w:rsidP="00451C15">
            <w:pPr>
              <w:numPr>
                <w:ilvl w:val="0"/>
                <w:numId w:val="21"/>
              </w:numPr>
              <w:spacing w:line="276" w:lineRule="auto"/>
              <w:rPr>
                <w:lang w:val="en-GB"/>
              </w:rPr>
            </w:pPr>
          </w:p>
        </w:tc>
      </w:tr>
      <w:tr w:rsidR="00451C15" w:rsidRPr="003167C5" w14:paraId="31741526" w14:textId="77777777" w:rsidTr="00AB4B86">
        <w:tc>
          <w:tcPr>
            <w:tcW w:w="5000" w:type="pct"/>
            <w:gridSpan w:val="4"/>
            <w:shd w:val="clear" w:color="auto" w:fill="E2F8FA"/>
          </w:tcPr>
          <w:p w14:paraId="48459BBA" w14:textId="77777777" w:rsidR="00451C15" w:rsidRPr="003167C5" w:rsidRDefault="00451C15" w:rsidP="00451C15">
            <w:pPr>
              <w:spacing w:line="276" w:lineRule="auto"/>
              <w:rPr>
                <w:lang w:val="en-GB"/>
              </w:rPr>
            </w:pPr>
            <w:proofErr w:type="gramStart"/>
            <w:r w:rsidRPr="003167C5">
              <w:rPr>
                <w:b/>
                <w:bCs/>
                <w:lang w:val="en-GB"/>
              </w:rPr>
              <w:t>Principle  8.1</w:t>
            </w:r>
            <w:proofErr w:type="gramEnd"/>
            <w:r w:rsidRPr="003167C5">
              <w:rPr>
                <w:b/>
                <w:bCs/>
                <w:lang w:val="en-GB"/>
              </w:rPr>
              <w:t> Impact on Natural Water Patterns/Flows</w:t>
            </w:r>
          </w:p>
        </w:tc>
      </w:tr>
      <w:tr w:rsidR="00451C15" w:rsidRPr="003167C5" w14:paraId="503B4861" w14:textId="77777777" w:rsidTr="00AB4B86">
        <w:trPr>
          <w:trHeight w:val="149"/>
        </w:trPr>
        <w:tc>
          <w:tcPr>
            <w:tcW w:w="1276" w:type="pct"/>
          </w:tcPr>
          <w:p w14:paraId="4D5C1FD5" w14:textId="77777777" w:rsidR="00451C15" w:rsidRPr="003167C5" w:rsidRDefault="00451C15" w:rsidP="00451C15">
            <w:pPr>
              <w:spacing w:line="276" w:lineRule="auto"/>
              <w:rPr>
                <w:lang w:val="en-GB"/>
              </w:rPr>
            </w:pPr>
            <w:r w:rsidRPr="003167C5">
              <w:rPr>
                <w:lang w:val="en-GB"/>
              </w:rPr>
              <w:t xml:space="preserve">Will the Project affect the natural or pre-existing pattern of watercourses, </w:t>
            </w:r>
            <w:proofErr w:type="gramStart"/>
            <w:r w:rsidRPr="003167C5">
              <w:rPr>
                <w:lang w:val="en-GB"/>
              </w:rPr>
              <w:t>ground-water</w:t>
            </w:r>
            <w:proofErr w:type="gramEnd"/>
            <w:r w:rsidRPr="003167C5">
              <w:rPr>
                <w:lang w:val="en-GB"/>
              </w:rPr>
              <w:t xml:space="preserve"> and/or the watershed(s) such as high seasonal flow variability, flooding potential, lack of aquatic connectivity or water scarcity?</w:t>
            </w:r>
          </w:p>
        </w:tc>
        <w:tc>
          <w:tcPr>
            <w:tcW w:w="1224" w:type="pct"/>
            <w:vMerge w:val="restart"/>
          </w:tcPr>
          <w:p w14:paraId="623DFDBA" w14:textId="44E8AF9E"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F3BB01E" w14:textId="2DA60FAD" w:rsidR="00451C15" w:rsidRPr="003167C5" w:rsidDel="00BF65FF" w:rsidRDefault="00451C15" w:rsidP="009478BF">
            <w:pPr>
              <w:spacing w:line="276" w:lineRule="auto"/>
              <w:jc w:val="both"/>
              <w:rPr>
                <w:lang w:val="en-GB"/>
              </w:rPr>
            </w:pPr>
            <w:r w:rsidRPr="003167C5">
              <w:rPr>
                <w:lang w:val="en-GB"/>
              </w:rPr>
              <w:t>The project will not affect the natural or pre-existing pattern of watercourses, groundwater and/or the watershed(s) such as high seasonal flow variability, flooding potential, lack of aquatic connectivity or water scarcity. This is confirmed by an expert invited by the project owner.</w:t>
            </w:r>
          </w:p>
        </w:tc>
        <w:tc>
          <w:tcPr>
            <w:tcW w:w="1249" w:type="pct"/>
            <w:vMerge w:val="restart"/>
            <w:shd w:val="clear" w:color="auto" w:fill="FFFFFF"/>
          </w:tcPr>
          <w:p w14:paraId="2FE07027" w14:textId="56B41A11"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270DDDDC" w14:textId="77777777" w:rsidTr="00AB4B86">
        <w:trPr>
          <w:trHeight w:val="149"/>
        </w:trPr>
        <w:tc>
          <w:tcPr>
            <w:tcW w:w="1276" w:type="pct"/>
          </w:tcPr>
          <w:p w14:paraId="0D54A4A2" w14:textId="77777777" w:rsidR="00451C15" w:rsidRPr="003167C5" w:rsidRDefault="00451C15" w:rsidP="00451C15">
            <w:pPr>
              <w:spacing w:line="276" w:lineRule="auto"/>
              <w:rPr>
                <w:lang w:val="en-GB"/>
              </w:rPr>
            </w:pPr>
            <w:r w:rsidRPr="003167C5">
              <w:rPr>
                <w:lang w:val="en-GB"/>
              </w:rPr>
              <w:t>&gt;&gt;</w:t>
            </w:r>
          </w:p>
        </w:tc>
        <w:tc>
          <w:tcPr>
            <w:tcW w:w="1224" w:type="pct"/>
            <w:vMerge/>
          </w:tcPr>
          <w:p w14:paraId="033C83D7" w14:textId="77777777" w:rsidR="00451C15" w:rsidRPr="003167C5" w:rsidRDefault="00451C15" w:rsidP="00451C15">
            <w:pPr>
              <w:spacing w:line="276" w:lineRule="auto"/>
              <w:rPr>
                <w:lang w:val="en-GB"/>
              </w:rPr>
            </w:pPr>
          </w:p>
        </w:tc>
        <w:tc>
          <w:tcPr>
            <w:tcW w:w="1251" w:type="pct"/>
            <w:vMerge/>
            <w:shd w:val="clear" w:color="auto" w:fill="FFFFFF"/>
          </w:tcPr>
          <w:p w14:paraId="439A904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1B9E6824" w14:textId="77777777" w:rsidR="00451C15" w:rsidRPr="003167C5" w:rsidRDefault="00451C15" w:rsidP="00451C15">
            <w:pPr>
              <w:numPr>
                <w:ilvl w:val="0"/>
                <w:numId w:val="21"/>
              </w:numPr>
              <w:spacing w:line="276" w:lineRule="auto"/>
              <w:rPr>
                <w:lang w:val="en-GB"/>
              </w:rPr>
            </w:pPr>
          </w:p>
        </w:tc>
      </w:tr>
      <w:tr w:rsidR="00451C15" w:rsidRPr="003167C5" w14:paraId="0C8DCE4E" w14:textId="77777777" w:rsidTr="00AB4B86">
        <w:tc>
          <w:tcPr>
            <w:tcW w:w="5000" w:type="pct"/>
            <w:gridSpan w:val="4"/>
            <w:shd w:val="clear" w:color="auto" w:fill="E2F8FA"/>
          </w:tcPr>
          <w:p w14:paraId="5A04FDEA" w14:textId="77777777" w:rsidR="00451C15" w:rsidRPr="003167C5" w:rsidRDefault="00451C15" w:rsidP="00451C15">
            <w:pPr>
              <w:spacing w:line="276" w:lineRule="auto"/>
              <w:rPr>
                <w:lang w:val="en-GB"/>
              </w:rPr>
            </w:pPr>
            <w:proofErr w:type="gramStart"/>
            <w:r w:rsidRPr="003167C5">
              <w:rPr>
                <w:b/>
                <w:bCs/>
                <w:lang w:val="en-GB"/>
              </w:rPr>
              <w:t>Principle  8.2</w:t>
            </w:r>
            <w:proofErr w:type="gramEnd"/>
            <w:r w:rsidRPr="003167C5">
              <w:rPr>
                <w:b/>
                <w:bCs/>
                <w:lang w:val="en-GB"/>
              </w:rPr>
              <w:t> </w:t>
            </w:r>
            <w:r w:rsidRPr="008C7A48">
              <w:rPr>
                <w:b/>
                <w:bCs/>
                <w:lang w:val="en-GB"/>
              </w:rPr>
              <w:t>Erosion and/or Water Body Instability</w:t>
            </w:r>
          </w:p>
        </w:tc>
      </w:tr>
      <w:tr w:rsidR="00451C15" w:rsidRPr="003167C5" w14:paraId="4D2B19D2" w14:textId="77777777" w:rsidTr="00AB4B86">
        <w:trPr>
          <w:trHeight w:val="149"/>
        </w:trPr>
        <w:tc>
          <w:tcPr>
            <w:tcW w:w="1276" w:type="pct"/>
          </w:tcPr>
          <w:p w14:paraId="265F5AD2" w14:textId="644F72FD" w:rsidR="00451C15" w:rsidRPr="003167C5" w:rsidRDefault="00451C15" w:rsidP="00451C15">
            <w:pPr>
              <w:pStyle w:val="afff7"/>
              <w:numPr>
                <w:ilvl w:val="4"/>
                <w:numId w:val="21"/>
              </w:numPr>
              <w:spacing w:line="276" w:lineRule="auto"/>
              <w:ind w:left="313"/>
              <w:rPr>
                <w:rFonts w:cs="Arial"/>
                <w:szCs w:val="22"/>
                <w:lang w:eastAsia="de-DE"/>
              </w:rPr>
            </w:pPr>
            <w:r w:rsidRPr="003167C5">
              <w:rPr>
                <w:rFonts w:cs="Arial"/>
                <w:szCs w:val="22"/>
                <w:lang w:eastAsia="de-DE"/>
              </w:rPr>
              <w:t xml:space="preserve">Could the Project directly or indirectly cause additional erosion and/or water body instability or disrupt the natural pattern of erosion? </w:t>
            </w:r>
          </w:p>
          <w:p w14:paraId="37304713" w14:textId="14C9A001" w:rsidR="00451C15" w:rsidRPr="003167C5" w:rsidRDefault="00451C15" w:rsidP="00451C15">
            <w:pPr>
              <w:pStyle w:val="afff7"/>
              <w:numPr>
                <w:ilvl w:val="4"/>
                <w:numId w:val="21"/>
              </w:numPr>
              <w:spacing w:line="276" w:lineRule="auto"/>
              <w:ind w:left="313"/>
              <w:rPr>
                <w:lang w:val="en-GB"/>
              </w:rPr>
            </w:pPr>
            <w:r w:rsidRPr="003167C5">
              <w:rPr>
                <w:rFonts w:cs="Arial"/>
                <w:szCs w:val="22"/>
                <w:lang w:eastAsia="de-DE"/>
              </w:rPr>
              <w:t>Is the Project’s area of influence susceptible to excessive erosion and/or water body instability?</w:t>
            </w:r>
          </w:p>
        </w:tc>
        <w:tc>
          <w:tcPr>
            <w:tcW w:w="1224" w:type="pct"/>
            <w:vMerge w:val="restart"/>
          </w:tcPr>
          <w:p w14:paraId="52237B58" w14:textId="06A0E5A9"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363FB7D6" w14:textId="679E26E2" w:rsidR="00451C15" w:rsidRPr="003167C5" w:rsidDel="00BF65FF" w:rsidRDefault="007D4C2D" w:rsidP="009478BF">
            <w:pPr>
              <w:spacing w:line="276" w:lineRule="auto"/>
              <w:jc w:val="both"/>
              <w:rPr>
                <w:lang w:val="en-GB"/>
              </w:rPr>
            </w:pPr>
            <w:r>
              <w:rPr>
                <w:lang w:val="en-GB" w:eastAsia="zh-CN"/>
              </w:rPr>
              <w:t xml:space="preserve">All </w:t>
            </w:r>
            <w:r w:rsidRPr="003167C5">
              <w:rPr>
                <w:lang w:val="en-GB" w:eastAsia="zh-CN"/>
              </w:rPr>
              <w:t>animal manure</w:t>
            </w:r>
            <w:r>
              <w:rPr>
                <w:lang w:val="en-GB" w:eastAsia="zh-CN"/>
              </w:rPr>
              <w:t xml:space="preserve"> will be put into</w:t>
            </w:r>
            <w:r w:rsidRPr="003167C5">
              <w:rPr>
                <w:lang w:val="en-GB"/>
              </w:rPr>
              <w:t xml:space="preserve"> </w:t>
            </w:r>
            <w:r w:rsidR="001F1B12">
              <w:rPr>
                <w:lang w:val="en-GB"/>
              </w:rPr>
              <w:t>t</w:t>
            </w:r>
            <w:r w:rsidR="00451C15" w:rsidRPr="003167C5">
              <w:rPr>
                <w:lang w:val="en-GB"/>
              </w:rPr>
              <w:t>he new animal waste management systems</w:t>
            </w:r>
            <w:r>
              <w:rPr>
                <w:lang w:val="en-GB"/>
              </w:rPr>
              <w:t xml:space="preserve"> to treat and is prohibited to discharge into the </w:t>
            </w:r>
            <w:r w:rsidRPr="008C7A48">
              <w:rPr>
                <w:lang w:val="en-GB"/>
              </w:rPr>
              <w:t>Groundwater and surface water</w:t>
            </w:r>
            <w:r>
              <w:rPr>
                <w:lang w:val="en-GB"/>
              </w:rPr>
              <w:t xml:space="preserve">. </w:t>
            </w:r>
            <w:r w:rsidR="001F1B12">
              <w:rPr>
                <w:lang w:val="en-GB"/>
              </w:rPr>
              <w:t>Therefore,</w:t>
            </w:r>
            <w:r>
              <w:rPr>
                <w:lang w:val="en-GB"/>
              </w:rPr>
              <w:t xml:space="preserve"> AWMSs</w:t>
            </w:r>
            <w:r w:rsidR="00451C15" w:rsidRPr="003167C5">
              <w:rPr>
                <w:lang w:val="en-GB"/>
              </w:rPr>
              <w:t xml:space="preserve"> used in the project area could not directly or indirectly cause additional erosion and/or water body instability or disrupt the </w:t>
            </w:r>
            <w:r w:rsidR="00451C15" w:rsidRPr="003167C5">
              <w:rPr>
                <w:lang w:val="en-GB"/>
              </w:rPr>
              <w:lastRenderedPageBreak/>
              <w:t xml:space="preserve">natural pattern of erosion. The fertilizer produced in this project meets the relevant Chinese fertilizer implementation standards, so the project also could not directly or indirectly impact on surface and ground waters or soil erosion on slopes. </w:t>
            </w:r>
          </w:p>
        </w:tc>
        <w:tc>
          <w:tcPr>
            <w:tcW w:w="1249" w:type="pct"/>
            <w:vMerge w:val="restart"/>
            <w:shd w:val="clear" w:color="auto" w:fill="FFFFFF"/>
          </w:tcPr>
          <w:p w14:paraId="457C508D" w14:textId="78F7C4A2"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35E66F63" w14:textId="77777777" w:rsidTr="00AB4B86">
        <w:trPr>
          <w:trHeight w:val="149"/>
        </w:trPr>
        <w:tc>
          <w:tcPr>
            <w:tcW w:w="1276" w:type="pct"/>
          </w:tcPr>
          <w:p w14:paraId="098A7D03" w14:textId="77777777" w:rsidR="00451C15" w:rsidRPr="003167C5" w:rsidRDefault="00451C15" w:rsidP="00451C15">
            <w:pPr>
              <w:spacing w:line="276" w:lineRule="auto"/>
              <w:rPr>
                <w:lang w:val="en-GB"/>
              </w:rPr>
            </w:pPr>
            <w:r w:rsidRPr="003167C5">
              <w:rPr>
                <w:lang w:val="en-GB"/>
              </w:rPr>
              <w:t>&gt;&gt;</w:t>
            </w:r>
          </w:p>
        </w:tc>
        <w:tc>
          <w:tcPr>
            <w:tcW w:w="1224" w:type="pct"/>
            <w:vMerge/>
          </w:tcPr>
          <w:p w14:paraId="20EA88E6" w14:textId="77777777" w:rsidR="00451C15" w:rsidRPr="003167C5" w:rsidRDefault="00451C15" w:rsidP="00451C15">
            <w:pPr>
              <w:spacing w:line="276" w:lineRule="auto"/>
              <w:rPr>
                <w:lang w:val="en-GB"/>
              </w:rPr>
            </w:pPr>
          </w:p>
        </w:tc>
        <w:tc>
          <w:tcPr>
            <w:tcW w:w="1251" w:type="pct"/>
            <w:vMerge/>
            <w:shd w:val="clear" w:color="auto" w:fill="FFFFFF"/>
          </w:tcPr>
          <w:p w14:paraId="6092AAD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75B18273" w14:textId="77777777" w:rsidR="00451C15" w:rsidRPr="003167C5" w:rsidRDefault="00451C15" w:rsidP="00451C15">
            <w:pPr>
              <w:numPr>
                <w:ilvl w:val="0"/>
                <w:numId w:val="21"/>
              </w:numPr>
              <w:spacing w:line="276" w:lineRule="auto"/>
              <w:rPr>
                <w:lang w:val="en-GB"/>
              </w:rPr>
            </w:pPr>
          </w:p>
        </w:tc>
      </w:tr>
      <w:tr w:rsidR="00451C15" w:rsidRPr="003167C5" w14:paraId="51F4F771" w14:textId="77777777" w:rsidTr="00AB4B86">
        <w:tc>
          <w:tcPr>
            <w:tcW w:w="5000" w:type="pct"/>
            <w:gridSpan w:val="4"/>
            <w:shd w:val="clear" w:color="auto" w:fill="E2F8FA"/>
          </w:tcPr>
          <w:p w14:paraId="644BFB4F" w14:textId="77777777" w:rsidR="00451C15" w:rsidRPr="003167C5" w:rsidRDefault="00451C15" w:rsidP="00451C15">
            <w:pPr>
              <w:spacing w:line="276" w:lineRule="auto"/>
              <w:rPr>
                <w:b/>
                <w:bCs/>
                <w:lang w:val="en-GB"/>
              </w:rPr>
            </w:pPr>
            <w:proofErr w:type="gramStart"/>
            <w:r w:rsidRPr="003167C5">
              <w:rPr>
                <w:b/>
                <w:bCs/>
                <w:lang w:val="en-GB"/>
              </w:rPr>
              <w:t>Principle  9.1</w:t>
            </w:r>
            <w:proofErr w:type="gramEnd"/>
            <w:r w:rsidRPr="003167C5">
              <w:rPr>
                <w:b/>
                <w:bCs/>
                <w:lang w:val="en-GB"/>
              </w:rPr>
              <w:t xml:space="preserve">  Landscape Modification and Soil</w:t>
            </w:r>
          </w:p>
        </w:tc>
      </w:tr>
      <w:tr w:rsidR="00451C15" w:rsidRPr="003167C5" w14:paraId="42719EEB" w14:textId="77777777" w:rsidTr="00AB4B86">
        <w:trPr>
          <w:trHeight w:val="149"/>
        </w:trPr>
        <w:tc>
          <w:tcPr>
            <w:tcW w:w="1276" w:type="pct"/>
          </w:tcPr>
          <w:p w14:paraId="3DC5798D" w14:textId="77777777" w:rsidR="00451C15" w:rsidRPr="003167C5" w:rsidRDefault="00451C15" w:rsidP="00451C15">
            <w:pPr>
              <w:spacing w:line="276" w:lineRule="auto"/>
              <w:rPr>
                <w:lang w:val="en-GB"/>
              </w:rPr>
            </w:pPr>
            <w:r w:rsidRPr="003167C5">
              <w:rPr>
                <w:lang w:val="en-GB"/>
              </w:rPr>
              <w:t>Does the Project involve the use of land and soil for production of crops or other products?</w:t>
            </w:r>
          </w:p>
        </w:tc>
        <w:tc>
          <w:tcPr>
            <w:tcW w:w="1224" w:type="pct"/>
            <w:vMerge w:val="restart"/>
          </w:tcPr>
          <w:p w14:paraId="5BD4E558" w14:textId="2542F8A1"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116F59FB" w14:textId="0937A326" w:rsidR="00451C15" w:rsidRPr="003167C5" w:rsidDel="00BF65FF" w:rsidRDefault="00451C15" w:rsidP="009478BF">
            <w:pPr>
              <w:spacing w:line="276" w:lineRule="auto"/>
              <w:jc w:val="both"/>
              <w:rPr>
                <w:lang w:val="en-GB"/>
              </w:rPr>
            </w:pPr>
            <w:r w:rsidRPr="003167C5">
              <w:rPr>
                <w:lang w:val="en-GB"/>
              </w:rPr>
              <w:t>Comprehensive utilization and resourceful treatment of the manure waste are encouraged by the local government</w:t>
            </w:r>
            <w:r w:rsidRPr="003167C5">
              <w:rPr>
                <w:rStyle w:val="aff8"/>
                <w:lang w:val="en-GB"/>
              </w:rPr>
              <w:footnoteReference w:id="15"/>
            </w:r>
            <w:r w:rsidRPr="003167C5">
              <w:rPr>
                <w:lang w:val="en-GB"/>
              </w:rPr>
              <w:t xml:space="preserve">. All the swine farms of the project have obtained necessary approval from the local government, including Planning Permit on Land for Construction Use, Environmental Impact Assessment etc. Hence, the </w:t>
            </w:r>
            <w:r w:rsidRPr="003167C5">
              <w:rPr>
                <w:lang w:val="en-GB"/>
              </w:rPr>
              <w:lastRenderedPageBreak/>
              <w:t>project does not involve the use of land and soil for production of crops or other products.</w:t>
            </w:r>
          </w:p>
        </w:tc>
        <w:tc>
          <w:tcPr>
            <w:tcW w:w="1249" w:type="pct"/>
            <w:vMerge w:val="restart"/>
            <w:shd w:val="clear" w:color="auto" w:fill="FFFFFF"/>
          </w:tcPr>
          <w:p w14:paraId="77DBB312" w14:textId="1743596B"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29CFB8C5" w14:textId="77777777" w:rsidTr="00AB4B86">
        <w:trPr>
          <w:trHeight w:val="149"/>
        </w:trPr>
        <w:tc>
          <w:tcPr>
            <w:tcW w:w="1276" w:type="pct"/>
          </w:tcPr>
          <w:p w14:paraId="1BEA6E12" w14:textId="77777777" w:rsidR="00451C15" w:rsidRPr="003167C5" w:rsidRDefault="00451C15" w:rsidP="00451C15">
            <w:pPr>
              <w:spacing w:line="276" w:lineRule="auto"/>
              <w:rPr>
                <w:lang w:val="en-GB"/>
              </w:rPr>
            </w:pPr>
            <w:r w:rsidRPr="003167C5">
              <w:rPr>
                <w:lang w:val="en-GB"/>
              </w:rPr>
              <w:t>&gt;&gt;</w:t>
            </w:r>
          </w:p>
        </w:tc>
        <w:tc>
          <w:tcPr>
            <w:tcW w:w="1224" w:type="pct"/>
            <w:vMerge/>
          </w:tcPr>
          <w:p w14:paraId="0B8D7412" w14:textId="77777777" w:rsidR="00451C15" w:rsidRPr="003167C5" w:rsidRDefault="00451C15" w:rsidP="00451C15">
            <w:pPr>
              <w:spacing w:line="276" w:lineRule="auto"/>
              <w:rPr>
                <w:lang w:val="en-GB"/>
              </w:rPr>
            </w:pPr>
          </w:p>
        </w:tc>
        <w:tc>
          <w:tcPr>
            <w:tcW w:w="1251" w:type="pct"/>
            <w:vMerge/>
            <w:shd w:val="clear" w:color="auto" w:fill="FFFFFF"/>
          </w:tcPr>
          <w:p w14:paraId="4CAA8D9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460786EB" w14:textId="77777777" w:rsidR="00451C15" w:rsidRPr="003167C5" w:rsidRDefault="00451C15" w:rsidP="00451C15">
            <w:pPr>
              <w:numPr>
                <w:ilvl w:val="0"/>
                <w:numId w:val="21"/>
              </w:numPr>
              <w:spacing w:line="276" w:lineRule="auto"/>
              <w:rPr>
                <w:lang w:val="en-GB"/>
              </w:rPr>
            </w:pPr>
          </w:p>
        </w:tc>
      </w:tr>
      <w:tr w:rsidR="00451C15" w:rsidRPr="003167C5" w14:paraId="35BEF9AD" w14:textId="77777777" w:rsidTr="00AB4B86">
        <w:tc>
          <w:tcPr>
            <w:tcW w:w="5000" w:type="pct"/>
            <w:gridSpan w:val="4"/>
            <w:shd w:val="clear" w:color="auto" w:fill="E2F8FA"/>
          </w:tcPr>
          <w:p w14:paraId="20F0176A" w14:textId="77777777" w:rsidR="00451C15" w:rsidRPr="003167C5" w:rsidRDefault="00451C15" w:rsidP="00451C15">
            <w:pPr>
              <w:spacing w:line="276" w:lineRule="auto"/>
              <w:rPr>
                <w:lang w:val="en-GB"/>
              </w:rPr>
            </w:pPr>
            <w:r w:rsidRPr="003167C5">
              <w:rPr>
                <w:b/>
                <w:bCs/>
                <w:lang w:val="en-GB"/>
              </w:rPr>
              <w:t>Principle 9.2 Vulnerability to Natural Disaster</w:t>
            </w:r>
          </w:p>
        </w:tc>
      </w:tr>
      <w:tr w:rsidR="00451C15" w:rsidRPr="003167C5" w14:paraId="5BFED957" w14:textId="77777777" w:rsidTr="00AB4B86">
        <w:trPr>
          <w:trHeight w:val="149"/>
        </w:trPr>
        <w:tc>
          <w:tcPr>
            <w:tcW w:w="1276" w:type="pct"/>
          </w:tcPr>
          <w:p w14:paraId="7A7D3637" w14:textId="77777777" w:rsidR="00451C15" w:rsidRPr="003167C5" w:rsidRDefault="00451C15" w:rsidP="00451C15">
            <w:pPr>
              <w:spacing w:line="276" w:lineRule="auto"/>
              <w:rPr>
                <w:lang w:val="en-GB"/>
              </w:rPr>
            </w:pPr>
            <w:r w:rsidRPr="003167C5">
              <w:rPr>
                <w:lang w:val="en-GB"/>
              </w:rPr>
              <w:t xml:space="preserve">Will the Project be susceptible to or lead to increased vulnerability to wind, earthquakes, subsidence, landslides, erosion, flooding, </w:t>
            </w:r>
            <w:proofErr w:type="gramStart"/>
            <w:r w:rsidRPr="003167C5">
              <w:rPr>
                <w:lang w:val="en-GB"/>
              </w:rPr>
              <w:t>drought</w:t>
            </w:r>
            <w:proofErr w:type="gramEnd"/>
            <w:r w:rsidRPr="003167C5">
              <w:rPr>
                <w:lang w:val="en-GB"/>
              </w:rPr>
              <w:t xml:space="preserve"> or other extreme climatic conditions?</w:t>
            </w:r>
          </w:p>
        </w:tc>
        <w:tc>
          <w:tcPr>
            <w:tcW w:w="1224" w:type="pct"/>
            <w:vMerge w:val="restart"/>
          </w:tcPr>
          <w:p w14:paraId="3095CA0D" w14:textId="16896F3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D75281D" w14:textId="317D7291" w:rsidR="00451C15" w:rsidRPr="003167C5" w:rsidDel="00BF65FF" w:rsidRDefault="00451C15" w:rsidP="009478BF">
            <w:pPr>
              <w:spacing w:line="276" w:lineRule="auto"/>
              <w:jc w:val="both"/>
              <w:rPr>
                <w:lang w:val="en-GB"/>
              </w:rPr>
            </w:pPr>
            <w:r w:rsidRPr="003167C5">
              <w:rPr>
                <w:lang w:val="en-GB"/>
              </w:rPr>
              <w:t>The new animal waste management systems used in the project area does not involve any land use changes. It would not lead to the exacerbation of impacts caused by natural or man-made hazards, such as landslides or floods.</w:t>
            </w:r>
          </w:p>
        </w:tc>
        <w:tc>
          <w:tcPr>
            <w:tcW w:w="1249" w:type="pct"/>
            <w:vMerge w:val="restart"/>
            <w:shd w:val="clear" w:color="auto" w:fill="FFFFFF"/>
          </w:tcPr>
          <w:p w14:paraId="1290E71C" w14:textId="34A104BC"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6EA757E7" w14:textId="77777777" w:rsidTr="00AB4B86">
        <w:trPr>
          <w:trHeight w:val="149"/>
        </w:trPr>
        <w:tc>
          <w:tcPr>
            <w:tcW w:w="1276" w:type="pct"/>
          </w:tcPr>
          <w:p w14:paraId="5AE4B2F9" w14:textId="77777777" w:rsidR="00451C15" w:rsidRPr="003167C5" w:rsidRDefault="00451C15" w:rsidP="00451C15">
            <w:pPr>
              <w:spacing w:line="276" w:lineRule="auto"/>
              <w:rPr>
                <w:lang w:val="en-GB"/>
              </w:rPr>
            </w:pPr>
            <w:r w:rsidRPr="003167C5">
              <w:rPr>
                <w:lang w:val="en-GB"/>
              </w:rPr>
              <w:t>&gt;&gt;</w:t>
            </w:r>
          </w:p>
        </w:tc>
        <w:tc>
          <w:tcPr>
            <w:tcW w:w="1224" w:type="pct"/>
            <w:vMerge/>
          </w:tcPr>
          <w:p w14:paraId="12B2E888" w14:textId="77777777" w:rsidR="00451C15" w:rsidRPr="003167C5" w:rsidRDefault="00451C15" w:rsidP="00451C15">
            <w:pPr>
              <w:spacing w:line="276" w:lineRule="auto"/>
              <w:rPr>
                <w:lang w:val="en-GB"/>
              </w:rPr>
            </w:pPr>
          </w:p>
        </w:tc>
        <w:tc>
          <w:tcPr>
            <w:tcW w:w="1251" w:type="pct"/>
            <w:vMerge/>
            <w:shd w:val="clear" w:color="auto" w:fill="FFFFFF"/>
          </w:tcPr>
          <w:p w14:paraId="748F565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9F10707" w14:textId="77777777" w:rsidR="00451C15" w:rsidRPr="003167C5" w:rsidRDefault="00451C15" w:rsidP="00451C15">
            <w:pPr>
              <w:numPr>
                <w:ilvl w:val="0"/>
                <w:numId w:val="21"/>
              </w:numPr>
              <w:spacing w:line="276" w:lineRule="auto"/>
              <w:rPr>
                <w:lang w:val="en-GB"/>
              </w:rPr>
            </w:pPr>
          </w:p>
        </w:tc>
      </w:tr>
      <w:tr w:rsidR="00451C15" w:rsidRPr="003167C5" w14:paraId="629B4A24" w14:textId="77777777" w:rsidTr="00AB4B86">
        <w:tc>
          <w:tcPr>
            <w:tcW w:w="5000" w:type="pct"/>
            <w:gridSpan w:val="4"/>
            <w:shd w:val="clear" w:color="auto" w:fill="E2F8FA"/>
          </w:tcPr>
          <w:p w14:paraId="24E43A3F" w14:textId="77777777" w:rsidR="00451C15" w:rsidRPr="003167C5" w:rsidRDefault="00451C15" w:rsidP="00451C15">
            <w:pPr>
              <w:spacing w:line="276" w:lineRule="auto"/>
              <w:rPr>
                <w:lang w:val="en-GB"/>
              </w:rPr>
            </w:pPr>
            <w:r w:rsidRPr="003167C5">
              <w:rPr>
                <w:b/>
                <w:bCs/>
                <w:lang w:val="en-GB"/>
              </w:rPr>
              <w:t xml:space="preserve">Principle 9.3 Genetic Resources </w:t>
            </w:r>
          </w:p>
        </w:tc>
      </w:tr>
      <w:tr w:rsidR="00451C15" w:rsidRPr="003167C5" w14:paraId="4AEDDE2A" w14:textId="77777777" w:rsidTr="00AB4B86">
        <w:trPr>
          <w:trHeight w:val="149"/>
        </w:trPr>
        <w:tc>
          <w:tcPr>
            <w:tcW w:w="1276" w:type="pct"/>
          </w:tcPr>
          <w:p w14:paraId="7A783D50" w14:textId="77777777" w:rsidR="00451C15" w:rsidRPr="003167C5" w:rsidRDefault="00451C15" w:rsidP="00451C15">
            <w:pPr>
              <w:spacing w:line="276" w:lineRule="auto"/>
              <w:rPr>
                <w:lang w:val="en-GB"/>
              </w:rPr>
            </w:pPr>
            <w:r w:rsidRPr="003167C5">
              <w:rPr>
                <w:lang w:val="en-GB"/>
              </w:rPr>
              <w:t>Could the Project be negatively impacted by or involve genetically modified organisms or GMOs (e.g., contamination, collection and/or harvesting, commercial development, or take place in facilities or farms that include GMOs in their processes and production)?</w:t>
            </w:r>
          </w:p>
        </w:tc>
        <w:tc>
          <w:tcPr>
            <w:tcW w:w="1224" w:type="pct"/>
            <w:vMerge w:val="restart"/>
          </w:tcPr>
          <w:p w14:paraId="71D51807" w14:textId="2A4CD653"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1707A906" w14:textId="60C7007F" w:rsidR="00451C15" w:rsidRPr="003167C5" w:rsidDel="00BF65FF" w:rsidRDefault="00451C15" w:rsidP="009478BF">
            <w:pPr>
              <w:spacing w:line="276" w:lineRule="auto"/>
              <w:jc w:val="both"/>
              <w:rPr>
                <w:lang w:val="en-GB"/>
              </w:rPr>
            </w:pPr>
            <w:r w:rsidRPr="003167C5">
              <w:rPr>
                <w:lang w:val="en-GB"/>
              </w:rPr>
              <w:t xml:space="preserve">The project does not involve the use of GMOs, so it will not have negatively impacted </w:t>
            </w:r>
            <w:proofErr w:type="gramStart"/>
            <w:r w:rsidRPr="003167C5">
              <w:rPr>
                <w:lang w:eastAsia="de-DE"/>
              </w:rPr>
              <w:t>by the use of</w:t>
            </w:r>
            <w:proofErr w:type="gramEnd"/>
            <w:r w:rsidRPr="003167C5">
              <w:rPr>
                <w:lang w:val="en-GB"/>
              </w:rPr>
              <w:t xml:space="preserve"> genetically modified organisms or GMOs.</w:t>
            </w:r>
          </w:p>
        </w:tc>
        <w:tc>
          <w:tcPr>
            <w:tcW w:w="1249" w:type="pct"/>
            <w:vMerge w:val="restart"/>
            <w:shd w:val="clear" w:color="auto" w:fill="FFFFFF"/>
          </w:tcPr>
          <w:p w14:paraId="1BEC14FD" w14:textId="4D6AF9E1"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183714AF" w14:textId="77777777" w:rsidTr="00AB4B86">
        <w:trPr>
          <w:trHeight w:val="149"/>
        </w:trPr>
        <w:tc>
          <w:tcPr>
            <w:tcW w:w="1276" w:type="pct"/>
          </w:tcPr>
          <w:p w14:paraId="2270CA33" w14:textId="77777777" w:rsidR="00451C15" w:rsidRPr="003167C5" w:rsidRDefault="00451C15" w:rsidP="00451C15">
            <w:pPr>
              <w:spacing w:line="276" w:lineRule="auto"/>
              <w:rPr>
                <w:lang w:val="en-GB"/>
              </w:rPr>
            </w:pPr>
            <w:r w:rsidRPr="003167C5">
              <w:rPr>
                <w:lang w:val="en-GB"/>
              </w:rPr>
              <w:t>&gt;&gt;</w:t>
            </w:r>
          </w:p>
        </w:tc>
        <w:tc>
          <w:tcPr>
            <w:tcW w:w="1224" w:type="pct"/>
            <w:vMerge/>
          </w:tcPr>
          <w:p w14:paraId="5C09D14E" w14:textId="77777777" w:rsidR="00451C15" w:rsidRPr="003167C5" w:rsidRDefault="00451C15" w:rsidP="00451C15">
            <w:pPr>
              <w:spacing w:line="276" w:lineRule="auto"/>
              <w:rPr>
                <w:lang w:val="en-GB"/>
              </w:rPr>
            </w:pPr>
          </w:p>
        </w:tc>
        <w:tc>
          <w:tcPr>
            <w:tcW w:w="1251" w:type="pct"/>
            <w:vMerge/>
            <w:shd w:val="clear" w:color="auto" w:fill="FFFFFF"/>
          </w:tcPr>
          <w:p w14:paraId="7FAF81D0"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0B13F8A9" w14:textId="77777777" w:rsidR="00451C15" w:rsidRPr="003167C5" w:rsidRDefault="00451C15" w:rsidP="00451C15">
            <w:pPr>
              <w:numPr>
                <w:ilvl w:val="0"/>
                <w:numId w:val="21"/>
              </w:numPr>
              <w:spacing w:line="276" w:lineRule="auto"/>
              <w:rPr>
                <w:lang w:val="en-GB"/>
              </w:rPr>
            </w:pPr>
          </w:p>
        </w:tc>
      </w:tr>
      <w:tr w:rsidR="00451C15" w:rsidRPr="003167C5" w14:paraId="58DF2BD5" w14:textId="77777777" w:rsidTr="00AB4B86">
        <w:tc>
          <w:tcPr>
            <w:tcW w:w="5000" w:type="pct"/>
            <w:gridSpan w:val="4"/>
            <w:shd w:val="clear" w:color="auto" w:fill="E2F8FA"/>
          </w:tcPr>
          <w:p w14:paraId="14213446" w14:textId="77777777" w:rsidR="00451C15" w:rsidRPr="003167C5" w:rsidRDefault="00451C15" w:rsidP="00451C15">
            <w:pPr>
              <w:spacing w:line="276" w:lineRule="auto"/>
              <w:rPr>
                <w:lang w:val="en-GB"/>
              </w:rPr>
            </w:pPr>
            <w:r w:rsidRPr="003167C5">
              <w:rPr>
                <w:b/>
                <w:bCs/>
                <w:lang w:val="en-GB"/>
              </w:rPr>
              <w:t xml:space="preserve">Principle 9.4 Release of pollutants </w:t>
            </w:r>
          </w:p>
        </w:tc>
      </w:tr>
      <w:tr w:rsidR="00451C15" w:rsidRPr="003167C5" w14:paraId="1F28A929" w14:textId="77777777" w:rsidTr="00AB4B86">
        <w:trPr>
          <w:trHeight w:val="149"/>
        </w:trPr>
        <w:tc>
          <w:tcPr>
            <w:tcW w:w="1276" w:type="pct"/>
          </w:tcPr>
          <w:p w14:paraId="04A17262" w14:textId="77777777" w:rsidR="00451C15" w:rsidRPr="003167C5" w:rsidRDefault="00451C15" w:rsidP="00451C15">
            <w:pPr>
              <w:spacing w:line="276" w:lineRule="auto"/>
              <w:rPr>
                <w:lang w:val="en-GB"/>
              </w:rPr>
            </w:pPr>
            <w:r w:rsidRPr="003167C5">
              <w:rPr>
                <w:lang w:val="en-GB"/>
              </w:rPr>
              <w:lastRenderedPageBreak/>
              <w:t>Could the Project potentially result in the release of pollutants to the environment?</w:t>
            </w:r>
          </w:p>
        </w:tc>
        <w:tc>
          <w:tcPr>
            <w:tcW w:w="1224" w:type="pct"/>
            <w:vMerge w:val="restart"/>
          </w:tcPr>
          <w:p w14:paraId="40ADD193" w14:textId="469C4B52"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674DC22D" w14:textId="764DA21D" w:rsidR="00451C15" w:rsidRPr="003167C5" w:rsidDel="00BF65FF" w:rsidRDefault="00451C15" w:rsidP="009478BF">
            <w:pPr>
              <w:spacing w:line="276" w:lineRule="auto"/>
              <w:jc w:val="both"/>
              <w:rPr>
                <w:lang w:val="en-GB"/>
              </w:rPr>
            </w:pPr>
            <w:r w:rsidRPr="003167C5">
              <w:rPr>
                <w:lang w:val="en-GB" w:eastAsia="zh-CN"/>
              </w:rPr>
              <w:t>T</w:t>
            </w:r>
            <w:r w:rsidRPr="003167C5">
              <w:rPr>
                <w:rFonts w:hint="eastAsia"/>
                <w:lang w:val="en-GB" w:eastAsia="zh-CN"/>
              </w:rPr>
              <w:t>he</w:t>
            </w:r>
            <w:r w:rsidRPr="003167C5">
              <w:rPr>
                <w:lang w:val="en-GB"/>
              </w:rPr>
              <w:t xml:space="preserve"> project is designed to i</w:t>
            </w:r>
            <w:r w:rsidRPr="003167C5">
              <w:rPr>
                <w:rFonts w:hint="eastAsia"/>
                <w:lang w:val="en-GB" w:eastAsia="zh-CN"/>
              </w:rPr>
              <w:t xml:space="preserve">ntroduces </w:t>
            </w:r>
            <w:r w:rsidRPr="003167C5">
              <w:rPr>
                <w:lang w:val="en-GB" w:eastAsia="zh-CN"/>
              </w:rPr>
              <w:t xml:space="preserve">new animal waste management systems to 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 during the treatment process, the biogas was captured for power generation, the fermented sludge was treated in aerobic composting system, the wastewater was treated aerobically and then used for agriculture irrigation, so no </w:t>
            </w:r>
            <w:r w:rsidRPr="003167C5">
              <w:rPr>
                <w:lang w:val="en-GB"/>
              </w:rPr>
              <w:t>pollutants release to the environment.</w:t>
            </w:r>
          </w:p>
        </w:tc>
        <w:tc>
          <w:tcPr>
            <w:tcW w:w="1249" w:type="pct"/>
            <w:vMerge w:val="restart"/>
            <w:shd w:val="clear" w:color="auto" w:fill="FFFFFF"/>
          </w:tcPr>
          <w:p w14:paraId="2D1F2705" w14:textId="76ED9366"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0AA84DA8" w14:textId="77777777" w:rsidTr="00AB4B86">
        <w:trPr>
          <w:trHeight w:val="149"/>
        </w:trPr>
        <w:tc>
          <w:tcPr>
            <w:tcW w:w="1276" w:type="pct"/>
          </w:tcPr>
          <w:p w14:paraId="75EE422A" w14:textId="77777777" w:rsidR="00451C15" w:rsidRPr="003167C5" w:rsidRDefault="00451C15" w:rsidP="00451C15">
            <w:pPr>
              <w:spacing w:line="276" w:lineRule="auto"/>
              <w:rPr>
                <w:lang w:val="en-GB"/>
              </w:rPr>
            </w:pPr>
            <w:r w:rsidRPr="003167C5">
              <w:rPr>
                <w:lang w:val="en-GB"/>
              </w:rPr>
              <w:t>&gt;&gt;</w:t>
            </w:r>
          </w:p>
        </w:tc>
        <w:tc>
          <w:tcPr>
            <w:tcW w:w="1224" w:type="pct"/>
            <w:vMerge/>
          </w:tcPr>
          <w:p w14:paraId="506D2EE8" w14:textId="77777777" w:rsidR="00451C15" w:rsidRPr="003167C5" w:rsidRDefault="00451C15" w:rsidP="00451C15">
            <w:pPr>
              <w:spacing w:line="276" w:lineRule="auto"/>
              <w:rPr>
                <w:lang w:val="en-GB"/>
              </w:rPr>
            </w:pPr>
          </w:p>
        </w:tc>
        <w:tc>
          <w:tcPr>
            <w:tcW w:w="1251" w:type="pct"/>
            <w:vMerge/>
            <w:shd w:val="clear" w:color="auto" w:fill="FFFFFF"/>
          </w:tcPr>
          <w:p w14:paraId="07AD589F"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202D732D" w14:textId="77777777" w:rsidR="00451C15" w:rsidRPr="003167C5" w:rsidRDefault="00451C15" w:rsidP="00451C15">
            <w:pPr>
              <w:numPr>
                <w:ilvl w:val="0"/>
                <w:numId w:val="21"/>
              </w:numPr>
              <w:spacing w:line="276" w:lineRule="auto"/>
              <w:rPr>
                <w:lang w:val="en-GB"/>
              </w:rPr>
            </w:pPr>
          </w:p>
        </w:tc>
      </w:tr>
      <w:tr w:rsidR="00451C15" w:rsidRPr="003167C5" w14:paraId="2AC0EF26" w14:textId="77777777" w:rsidTr="00AB4B86">
        <w:tc>
          <w:tcPr>
            <w:tcW w:w="5000" w:type="pct"/>
            <w:gridSpan w:val="4"/>
            <w:shd w:val="clear" w:color="auto" w:fill="E2F8FA"/>
          </w:tcPr>
          <w:p w14:paraId="75B7E45E"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9.5  Hazardous</w:t>
            </w:r>
            <w:proofErr w:type="gramEnd"/>
            <w:r w:rsidRPr="003167C5">
              <w:rPr>
                <w:b/>
                <w:bCs/>
                <w:lang w:val="en-GB"/>
              </w:rPr>
              <w:t xml:space="preserve"> and Non-hazardous Waste  </w:t>
            </w:r>
          </w:p>
        </w:tc>
      </w:tr>
      <w:tr w:rsidR="00451C15" w:rsidRPr="003167C5" w14:paraId="616C9F34" w14:textId="77777777" w:rsidTr="00AB4B86">
        <w:trPr>
          <w:trHeight w:val="149"/>
        </w:trPr>
        <w:tc>
          <w:tcPr>
            <w:tcW w:w="1276" w:type="pct"/>
          </w:tcPr>
          <w:p w14:paraId="46A3482A" w14:textId="77777777" w:rsidR="00451C15" w:rsidRPr="003167C5" w:rsidRDefault="00451C15" w:rsidP="00451C15">
            <w:pPr>
              <w:spacing w:line="276" w:lineRule="auto"/>
              <w:rPr>
                <w:lang w:val="en-GB"/>
              </w:rPr>
            </w:pPr>
            <w:r w:rsidRPr="003167C5">
              <w:rPr>
                <w:lang w:val="en-GB"/>
              </w:rPr>
              <w:t>Will the Project involve the manufacture, trade, release, and/ or use of hazardous and non-hazardous chemicals and/or materials?</w:t>
            </w:r>
          </w:p>
        </w:tc>
        <w:tc>
          <w:tcPr>
            <w:tcW w:w="1224" w:type="pct"/>
            <w:vMerge w:val="restart"/>
          </w:tcPr>
          <w:p w14:paraId="0114586A" w14:textId="62FD2FAB" w:rsidR="00451C15" w:rsidRPr="003167C5" w:rsidRDefault="001F1B12" w:rsidP="00451C15">
            <w:pPr>
              <w:spacing w:line="276" w:lineRule="auto"/>
              <w:rPr>
                <w:lang w:val="en-GB"/>
              </w:rPr>
            </w:pPr>
            <w:r>
              <w:rPr>
                <w:lang w:val="en-GB" w:eastAsia="zh-CN"/>
              </w:rPr>
              <w:t>P</w:t>
            </w:r>
            <w:r w:rsidR="00BD54F2">
              <w:rPr>
                <w:lang w:val="en-GB" w:eastAsia="zh-CN"/>
              </w:rPr>
              <w:t>otential</w:t>
            </w:r>
          </w:p>
        </w:tc>
        <w:tc>
          <w:tcPr>
            <w:tcW w:w="1251" w:type="pct"/>
            <w:vMerge w:val="restart"/>
            <w:shd w:val="clear" w:color="auto" w:fill="FFFFFF"/>
          </w:tcPr>
          <w:p w14:paraId="04DCDB08" w14:textId="1B512926" w:rsidR="00BD54F2" w:rsidRPr="008C7A48" w:rsidRDefault="00BD54F2" w:rsidP="008C7A48">
            <w:pPr>
              <w:spacing w:line="276" w:lineRule="auto"/>
              <w:jc w:val="both"/>
              <w:rPr>
                <w:lang w:val="en-GB"/>
              </w:rPr>
            </w:pPr>
            <w:r w:rsidRPr="003167C5">
              <w:rPr>
                <w:rFonts w:hint="eastAsia"/>
                <w:lang w:val="en-GB" w:eastAsia="zh-CN"/>
              </w:rPr>
              <w:t>T</w:t>
            </w:r>
            <w:r w:rsidRPr="003167C5">
              <w:rPr>
                <w:lang w:val="en-GB" w:eastAsia="zh-CN"/>
              </w:rPr>
              <w:t xml:space="preserve">he project activity will replace the current open anaerobic lagoons with </w:t>
            </w:r>
            <w:r w:rsidR="00046788">
              <w:rPr>
                <w:lang w:val="en-GB" w:eastAsia="zh-CN"/>
              </w:rPr>
              <w:t>9 new</w:t>
            </w:r>
            <w:r w:rsidRPr="003167C5">
              <w:rPr>
                <w:lang w:val="en-GB" w:eastAsia="zh-CN"/>
              </w:rPr>
              <w:t xml:space="preserve"> closed anaerobic digesters. </w:t>
            </w:r>
            <w:r w:rsidRPr="008C7A48">
              <w:rPr>
                <w:lang w:val="en-GB" w:eastAsia="zh-CN"/>
              </w:rPr>
              <w:t xml:space="preserve">The biogas generated during the treatment process will be captured for power generation. If biogas is not handled properly during the operation </w:t>
            </w:r>
            <w:r w:rsidRPr="008C7A48">
              <w:rPr>
                <w:lang w:val="en-GB" w:eastAsia="zh-CN"/>
              </w:rPr>
              <w:lastRenderedPageBreak/>
              <w:t>period of the project, methane explosion may be caused.</w:t>
            </w:r>
          </w:p>
          <w:p w14:paraId="0490963B" w14:textId="49FDF1C9" w:rsidR="00451C15" w:rsidRPr="003167C5" w:rsidDel="00BF65FF" w:rsidRDefault="00451C15" w:rsidP="009478BF">
            <w:pPr>
              <w:spacing w:line="276" w:lineRule="auto"/>
              <w:jc w:val="both"/>
              <w:rPr>
                <w:lang w:val="en-GB"/>
              </w:rPr>
            </w:pPr>
          </w:p>
        </w:tc>
        <w:tc>
          <w:tcPr>
            <w:tcW w:w="1249" w:type="pct"/>
            <w:vMerge w:val="restart"/>
            <w:shd w:val="clear" w:color="auto" w:fill="FFFFFF"/>
          </w:tcPr>
          <w:p w14:paraId="39DFFFFF" w14:textId="64FD3B42" w:rsidR="00451C15" w:rsidRPr="003167C5" w:rsidRDefault="001F1B12" w:rsidP="00451C15">
            <w:pPr>
              <w:spacing w:line="276" w:lineRule="auto"/>
              <w:rPr>
                <w:lang w:val="en-GB"/>
              </w:rPr>
            </w:pPr>
            <w:r>
              <w:rPr>
                <w:bCs/>
                <w:lang w:val="en-GB" w:eastAsia="zh-CN"/>
              </w:rPr>
              <w:lastRenderedPageBreak/>
              <w:t>R</w:t>
            </w:r>
            <w:r w:rsidR="00451C15" w:rsidRPr="003167C5">
              <w:rPr>
                <w:bCs/>
                <w:lang w:val="en-GB" w:eastAsia="zh-CN"/>
              </w:rPr>
              <w:t>equired</w:t>
            </w:r>
          </w:p>
        </w:tc>
      </w:tr>
      <w:tr w:rsidR="00451C15" w:rsidRPr="003167C5" w14:paraId="7735E1E0" w14:textId="77777777" w:rsidTr="00AB4B86">
        <w:trPr>
          <w:trHeight w:val="149"/>
        </w:trPr>
        <w:tc>
          <w:tcPr>
            <w:tcW w:w="1276" w:type="pct"/>
          </w:tcPr>
          <w:p w14:paraId="1F246602" w14:textId="6DB34D66" w:rsidR="00451C15" w:rsidRPr="003167C5" w:rsidRDefault="00451C15" w:rsidP="00451C15">
            <w:pPr>
              <w:spacing w:line="276" w:lineRule="auto"/>
              <w:rPr>
                <w:lang w:val="en-GB"/>
              </w:rPr>
            </w:pPr>
            <w:r w:rsidRPr="003167C5">
              <w:rPr>
                <w:lang w:val="en-GB"/>
              </w:rPr>
              <w:t>&gt;&gt;</w:t>
            </w:r>
          </w:p>
        </w:tc>
        <w:tc>
          <w:tcPr>
            <w:tcW w:w="1224" w:type="pct"/>
            <w:vMerge/>
          </w:tcPr>
          <w:p w14:paraId="526A2594" w14:textId="77777777" w:rsidR="00451C15" w:rsidRPr="003167C5" w:rsidRDefault="00451C15" w:rsidP="00451C15">
            <w:pPr>
              <w:spacing w:line="276" w:lineRule="auto"/>
              <w:rPr>
                <w:lang w:val="en-GB"/>
              </w:rPr>
            </w:pPr>
          </w:p>
        </w:tc>
        <w:tc>
          <w:tcPr>
            <w:tcW w:w="1251" w:type="pct"/>
            <w:vMerge/>
            <w:shd w:val="clear" w:color="auto" w:fill="FFFFFF"/>
          </w:tcPr>
          <w:p w14:paraId="4D308A36"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5A332596" w14:textId="77777777" w:rsidR="00451C15" w:rsidRPr="003167C5" w:rsidRDefault="00451C15" w:rsidP="00451C15">
            <w:pPr>
              <w:numPr>
                <w:ilvl w:val="0"/>
                <w:numId w:val="21"/>
              </w:numPr>
              <w:spacing w:line="276" w:lineRule="auto"/>
              <w:rPr>
                <w:lang w:val="en-GB"/>
              </w:rPr>
            </w:pPr>
          </w:p>
        </w:tc>
      </w:tr>
      <w:tr w:rsidR="00451C15" w:rsidRPr="003167C5" w14:paraId="23F2D608" w14:textId="77777777" w:rsidTr="00AB4B86">
        <w:tc>
          <w:tcPr>
            <w:tcW w:w="5000" w:type="pct"/>
            <w:gridSpan w:val="4"/>
            <w:shd w:val="clear" w:color="auto" w:fill="E2F8FA"/>
          </w:tcPr>
          <w:p w14:paraId="69274E47" w14:textId="77777777" w:rsidR="00451C15" w:rsidRPr="003167C5" w:rsidRDefault="00451C15" w:rsidP="00451C15">
            <w:pPr>
              <w:spacing w:line="276" w:lineRule="auto"/>
              <w:rPr>
                <w:lang w:val="en-GB"/>
              </w:rPr>
            </w:pPr>
            <w:r w:rsidRPr="003167C5">
              <w:rPr>
                <w:b/>
                <w:bCs/>
                <w:lang w:val="en-GB"/>
              </w:rPr>
              <w:t xml:space="preserve">Principle 9.6 Pesticides &amp; Fertilisers </w:t>
            </w:r>
          </w:p>
        </w:tc>
      </w:tr>
      <w:tr w:rsidR="00451C15" w:rsidRPr="003167C5" w14:paraId="7F7936FC" w14:textId="77777777" w:rsidTr="00AB4B86">
        <w:trPr>
          <w:trHeight w:val="149"/>
        </w:trPr>
        <w:tc>
          <w:tcPr>
            <w:tcW w:w="1276" w:type="pct"/>
          </w:tcPr>
          <w:p w14:paraId="3609BB63" w14:textId="77777777" w:rsidR="00451C15" w:rsidRPr="003167C5" w:rsidRDefault="00451C15" w:rsidP="00451C15">
            <w:pPr>
              <w:spacing w:line="276" w:lineRule="auto"/>
              <w:rPr>
                <w:lang w:val="en-GB"/>
              </w:rPr>
            </w:pPr>
            <w:r w:rsidRPr="003167C5">
              <w:rPr>
                <w:lang w:val="en-GB"/>
              </w:rPr>
              <w:t>Will the Project involve the application of pesticides and/or fertilisers?</w:t>
            </w:r>
          </w:p>
        </w:tc>
        <w:tc>
          <w:tcPr>
            <w:tcW w:w="1224" w:type="pct"/>
            <w:vMerge w:val="restart"/>
          </w:tcPr>
          <w:p w14:paraId="2E668D92" w14:textId="52A2A9F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F51F441" w14:textId="45608330" w:rsidR="00451C15" w:rsidRPr="003167C5" w:rsidDel="00BF65FF" w:rsidRDefault="00451C15" w:rsidP="009478BF">
            <w:pPr>
              <w:spacing w:line="276" w:lineRule="auto"/>
              <w:jc w:val="both"/>
              <w:rPr>
                <w:lang w:val="en-GB"/>
              </w:rPr>
            </w:pPr>
            <w:r w:rsidRPr="003167C5">
              <w:rPr>
                <w:lang w:val="en-GB"/>
              </w:rPr>
              <w:t>The project activity does not involve any application of pesticides and/or fertilizers.</w:t>
            </w:r>
          </w:p>
        </w:tc>
        <w:tc>
          <w:tcPr>
            <w:tcW w:w="1249" w:type="pct"/>
            <w:vMerge w:val="restart"/>
            <w:shd w:val="clear" w:color="auto" w:fill="FFFFFF"/>
          </w:tcPr>
          <w:p w14:paraId="76142FC3" w14:textId="2295A354"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0747FD6C" w14:textId="77777777" w:rsidTr="00AB4B86">
        <w:trPr>
          <w:trHeight w:val="149"/>
        </w:trPr>
        <w:tc>
          <w:tcPr>
            <w:tcW w:w="1276" w:type="pct"/>
          </w:tcPr>
          <w:p w14:paraId="683F5828" w14:textId="77777777" w:rsidR="00451C15" w:rsidRPr="003167C5" w:rsidRDefault="00451C15" w:rsidP="00451C15">
            <w:pPr>
              <w:spacing w:line="276" w:lineRule="auto"/>
              <w:rPr>
                <w:lang w:val="en-GB"/>
              </w:rPr>
            </w:pPr>
            <w:r w:rsidRPr="003167C5">
              <w:rPr>
                <w:lang w:val="en-GB"/>
              </w:rPr>
              <w:t>&gt;&gt;</w:t>
            </w:r>
          </w:p>
        </w:tc>
        <w:tc>
          <w:tcPr>
            <w:tcW w:w="1224" w:type="pct"/>
            <w:vMerge/>
          </w:tcPr>
          <w:p w14:paraId="6125E50C" w14:textId="77777777" w:rsidR="00451C15" w:rsidRPr="003167C5" w:rsidRDefault="00451C15" w:rsidP="00451C15">
            <w:pPr>
              <w:spacing w:line="276" w:lineRule="auto"/>
              <w:rPr>
                <w:lang w:val="en-GB"/>
              </w:rPr>
            </w:pPr>
          </w:p>
        </w:tc>
        <w:tc>
          <w:tcPr>
            <w:tcW w:w="1251" w:type="pct"/>
            <w:vMerge/>
            <w:shd w:val="clear" w:color="auto" w:fill="FFFFFF"/>
          </w:tcPr>
          <w:p w14:paraId="05D0FA7E"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D26744A" w14:textId="77777777" w:rsidR="00451C15" w:rsidRPr="003167C5" w:rsidRDefault="00451C15" w:rsidP="00451C15">
            <w:pPr>
              <w:numPr>
                <w:ilvl w:val="0"/>
                <w:numId w:val="21"/>
              </w:numPr>
              <w:spacing w:line="276" w:lineRule="auto"/>
              <w:rPr>
                <w:lang w:val="en-GB"/>
              </w:rPr>
            </w:pPr>
          </w:p>
        </w:tc>
      </w:tr>
      <w:tr w:rsidR="00451C15" w:rsidRPr="003167C5" w14:paraId="6035C321" w14:textId="77777777" w:rsidTr="00AB4B86">
        <w:tc>
          <w:tcPr>
            <w:tcW w:w="5000" w:type="pct"/>
            <w:gridSpan w:val="4"/>
            <w:shd w:val="clear" w:color="auto" w:fill="E2F8FA"/>
          </w:tcPr>
          <w:p w14:paraId="6FD1D719"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9.7  Harvesting</w:t>
            </w:r>
            <w:proofErr w:type="gramEnd"/>
            <w:r w:rsidRPr="003167C5">
              <w:rPr>
                <w:b/>
                <w:bCs/>
                <w:lang w:val="en-GB"/>
              </w:rPr>
              <w:t xml:space="preserve"> of Forests</w:t>
            </w:r>
          </w:p>
        </w:tc>
      </w:tr>
      <w:tr w:rsidR="00E91A8A" w:rsidRPr="003167C5" w14:paraId="0BF5933D" w14:textId="77777777" w:rsidTr="00AB4B86">
        <w:trPr>
          <w:trHeight w:val="149"/>
        </w:trPr>
        <w:tc>
          <w:tcPr>
            <w:tcW w:w="1276" w:type="pct"/>
          </w:tcPr>
          <w:p w14:paraId="098BBC4E" w14:textId="77777777" w:rsidR="00E91A8A" w:rsidRPr="003167C5" w:rsidRDefault="00E91A8A" w:rsidP="00E91A8A">
            <w:pPr>
              <w:spacing w:line="276" w:lineRule="auto"/>
              <w:rPr>
                <w:lang w:val="en-GB"/>
              </w:rPr>
            </w:pPr>
            <w:r w:rsidRPr="003167C5">
              <w:rPr>
                <w:lang w:val="en-GB"/>
              </w:rPr>
              <w:t>Will the Project involve the harvesting of forests?</w:t>
            </w:r>
          </w:p>
        </w:tc>
        <w:tc>
          <w:tcPr>
            <w:tcW w:w="1224" w:type="pct"/>
            <w:vMerge w:val="restart"/>
          </w:tcPr>
          <w:p w14:paraId="50C3C4B7" w14:textId="4307C9D1"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15E8C28" w14:textId="1CD61D70" w:rsidR="00E91A8A" w:rsidRPr="003167C5" w:rsidDel="00BF65FF" w:rsidRDefault="00E91A8A" w:rsidP="009478BF">
            <w:pPr>
              <w:spacing w:line="276" w:lineRule="auto"/>
              <w:jc w:val="both"/>
              <w:rPr>
                <w:lang w:val="en-GB"/>
              </w:rPr>
            </w:pPr>
            <w:r w:rsidRPr="003167C5">
              <w:rPr>
                <w:lang w:val="en-GB"/>
              </w:rPr>
              <w:t>The project activity does not involve the harvesting of forests.</w:t>
            </w:r>
          </w:p>
        </w:tc>
        <w:tc>
          <w:tcPr>
            <w:tcW w:w="1249" w:type="pct"/>
            <w:vMerge w:val="restart"/>
            <w:shd w:val="clear" w:color="auto" w:fill="FFFFFF"/>
          </w:tcPr>
          <w:p w14:paraId="23338EAF" w14:textId="5D34023D"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62969FEA" w14:textId="77777777" w:rsidTr="00AB4B86">
        <w:trPr>
          <w:trHeight w:val="149"/>
        </w:trPr>
        <w:tc>
          <w:tcPr>
            <w:tcW w:w="1276" w:type="pct"/>
          </w:tcPr>
          <w:p w14:paraId="671E4AF6" w14:textId="77777777" w:rsidR="00E91A8A" w:rsidRPr="003167C5" w:rsidRDefault="00E91A8A" w:rsidP="00E91A8A">
            <w:pPr>
              <w:spacing w:line="276" w:lineRule="auto"/>
              <w:rPr>
                <w:lang w:val="en-GB"/>
              </w:rPr>
            </w:pPr>
            <w:r w:rsidRPr="003167C5">
              <w:rPr>
                <w:lang w:val="en-GB"/>
              </w:rPr>
              <w:t>&gt;&gt;</w:t>
            </w:r>
          </w:p>
        </w:tc>
        <w:tc>
          <w:tcPr>
            <w:tcW w:w="1224" w:type="pct"/>
            <w:vMerge/>
          </w:tcPr>
          <w:p w14:paraId="102E9F9E" w14:textId="77777777" w:rsidR="00E91A8A" w:rsidRPr="003167C5" w:rsidRDefault="00E91A8A" w:rsidP="00E91A8A">
            <w:pPr>
              <w:spacing w:line="276" w:lineRule="auto"/>
              <w:rPr>
                <w:lang w:val="en-GB"/>
              </w:rPr>
            </w:pPr>
          </w:p>
        </w:tc>
        <w:tc>
          <w:tcPr>
            <w:tcW w:w="1251" w:type="pct"/>
            <w:vMerge/>
            <w:shd w:val="clear" w:color="auto" w:fill="FFFFFF"/>
          </w:tcPr>
          <w:p w14:paraId="67AE1CE7"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1D97C614" w14:textId="77777777" w:rsidR="00E91A8A" w:rsidRPr="003167C5" w:rsidRDefault="00E91A8A" w:rsidP="00E91A8A">
            <w:pPr>
              <w:numPr>
                <w:ilvl w:val="0"/>
                <w:numId w:val="21"/>
              </w:numPr>
              <w:spacing w:line="276" w:lineRule="auto"/>
              <w:rPr>
                <w:lang w:val="en-GB"/>
              </w:rPr>
            </w:pPr>
          </w:p>
        </w:tc>
      </w:tr>
      <w:tr w:rsidR="00E91A8A" w:rsidRPr="003167C5" w14:paraId="59807B41" w14:textId="77777777" w:rsidTr="00AB4B86">
        <w:tc>
          <w:tcPr>
            <w:tcW w:w="5000" w:type="pct"/>
            <w:gridSpan w:val="4"/>
            <w:shd w:val="clear" w:color="auto" w:fill="E2F8FA"/>
          </w:tcPr>
          <w:p w14:paraId="4781CC1E" w14:textId="77777777" w:rsidR="00E91A8A" w:rsidRPr="003167C5" w:rsidRDefault="00E91A8A" w:rsidP="00E91A8A">
            <w:pPr>
              <w:spacing w:line="276" w:lineRule="auto"/>
              <w:rPr>
                <w:b/>
                <w:bCs/>
                <w:lang w:val="en-GB"/>
              </w:rPr>
            </w:pPr>
            <w:r w:rsidRPr="003167C5">
              <w:rPr>
                <w:b/>
                <w:bCs/>
                <w:lang w:val="en-GB"/>
              </w:rPr>
              <w:t>Principle 9.8 Food</w:t>
            </w:r>
          </w:p>
        </w:tc>
      </w:tr>
      <w:tr w:rsidR="00E91A8A" w:rsidRPr="003167C5" w14:paraId="7F3990D6" w14:textId="77777777" w:rsidTr="00AB4B86">
        <w:trPr>
          <w:trHeight w:val="149"/>
        </w:trPr>
        <w:tc>
          <w:tcPr>
            <w:tcW w:w="1276" w:type="pct"/>
          </w:tcPr>
          <w:p w14:paraId="31055D15" w14:textId="77777777" w:rsidR="00E91A8A" w:rsidRPr="003167C5" w:rsidRDefault="00E91A8A" w:rsidP="00E91A8A">
            <w:pPr>
              <w:spacing w:line="276" w:lineRule="auto"/>
              <w:rPr>
                <w:lang w:val="en-GB"/>
              </w:rPr>
            </w:pPr>
            <w:r w:rsidRPr="003167C5">
              <w:rPr>
                <w:lang w:val="en-GB"/>
              </w:rPr>
              <w:t>Does the Project modify the quantity or nutritional quality of food available such as through crop regime alteration or export or economic incentives?</w:t>
            </w:r>
          </w:p>
        </w:tc>
        <w:tc>
          <w:tcPr>
            <w:tcW w:w="1224" w:type="pct"/>
            <w:vMerge w:val="restart"/>
          </w:tcPr>
          <w:p w14:paraId="35D0BAC2" w14:textId="678F9AE6"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3996CEF" w14:textId="0B3644BF" w:rsidR="00E91A8A" w:rsidRPr="003167C5" w:rsidDel="00BF65FF" w:rsidRDefault="00E91A8A" w:rsidP="009478BF">
            <w:pPr>
              <w:spacing w:line="276" w:lineRule="auto"/>
              <w:jc w:val="both"/>
              <w:rPr>
                <w:lang w:val="en-GB"/>
              </w:rPr>
            </w:pPr>
            <w:r w:rsidRPr="003167C5">
              <w:rPr>
                <w:lang w:val="en-GB"/>
              </w:rPr>
              <w:t>The project activity does not involve the modification of the quantity or nutritional quality of food available.</w:t>
            </w:r>
          </w:p>
        </w:tc>
        <w:tc>
          <w:tcPr>
            <w:tcW w:w="1249" w:type="pct"/>
            <w:vMerge w:val="restart"/>
            <w:shd w:val="clear" w:color="auto" w:fill="FFFFFF"/>
          </w:tcPr>
          <w:p w14:paraId="4FF4D91A" w14:textId="3BF80909"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3ED392A2" w14:textId="77777777" w:rsidTr="00AB4B86">
        <w:trPr>
          <w:trHeight w:val="149"/>
        </w:trPr>
        <w:tc>
          <w:tcPr>
            <w:tcW w:w="1276" w:type="pct"/>
          </w:tcPr>
          <w:p w14:paraId="5E764C24" w14:textId="77777777" w:rsidR="00E91A8A" w:rsidRPr="003167C5" w:rsidRDefault="00E91A8A" w:rsidP="00E91A8A">
            <w:pPr>
              <w:spacing w:line="276" w:lineRule="auto"/>
              <w:rPr>
                <w:lang w:val="en-GB"/>
              </w:rPr>
            </w:pPr>
            <w:r w:rsidRPr="003167C5">
              <w:rPr>
                <w:lang w:val="en-GB"/>
              </w:rPr>
              <w:t>&gt;&gt;</w:t>
            </w:r>
          </w:p>
        </w:tc>
        <w:tc>
          <w:tcPr>
            <w:tcW w:w="1224" w:type="pct"/>
            <w:vMerge/>
          </w:tcPr>
          <w:p w14:paraId="7B53D837" w14:textId="77777777" w:rsidR="00E91A8A" w:rsidRPr="003167C5" w:rsidRDefault="00E91A8A" w:rsidP="00E91A8A">
            <w:pPr>
              <w:spacing w:line="276" w:lineRule="auto"/>
              <w:rPr>
                <w:lang w:val="en-GB"/>
              </w:rPr>
            </w:pPr>
          </w:p>
        </w:tc>
        <w:tc>
          <w:tcPr>
            <w:tcW w:w="1251" w:type="pct"/>
            <w:vMerge/>
            <w:shd w:val="clear" w:color="auto" w:fill="FFFFFF"/>
          </w:tcPr>
          <w:p w14:paraId="5A9ABFB3"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7DB90A78" w14:textId="77777777" w:rsidR="00E91A8A" w:rsidRPr="003167C5" w:rsidRDefault="00E91A8A" w:rsidP="00E91A8A">
            <w:pPr>
              <w:numPr>
                <w:ilvl w:val="0"/>
                <w:numId w:val="21"/>
              </w:numPr>
              <w:spacing w:line="276" w:lineRule="auto"/>
              <w:rPr>
                <w:lang w:val="en-GB"/>
              </w:rPr>
            </w:pPr>
          </w:p>
        </w:tc>
      </w:tr>
      <w:tr w:rsidR="00E91A8A" w:rsidRPr="003167C5" w14:paraId="6DB92C13" w14:textId="77777777" w:rsidTr="00AB4B86">
        <w:tc>
          <w:tcPr>
            <w:tcW w:w="5000" w:type="pct"/>
            <w:gridSpan w:val="4"/>
            <w:shd w:val="clear" w:color="auto" w:fill="E2F8FA"/>
          </w:tcPr>
          <w:p w14:paraId="55AD2033" w14:textId="77777777" w:rsidR="00E91A8A" w:rsidRPr="003167C5" w:rsidRDefault="00E91A8A" w:rsidP="00E91A8A">
            <w:pPr>
              <w:spacing w:line="276" w:lineRule="auto"/>
              <w:rPr>
                <w:lang w:val="en-GB"/>
              </w:rPr>
            </w:pPr>
            <w:r w:rsidRPr="003167C5">
              <w:rPr>
                <w:b/>
                <w:bCs/>
                <w:lang w:val="en-GB"/>
              </w:rPr>
              <w:t xml:space="preserve">Principle </w:t>
            </w:r>
            <w:proofErr w:type="gramStart"/>
            <w:r w:rsidRPr="003167C5">
              <w:rPr>
                <w:b/>
                <w:bCs/>
                <w:lang w:val="en-GB"/>
              </w:rPr>
              <w:t>9.9  Animal</w:t>
            </w:r>
            <w:proofErr w:type="gramEnd"/>
            <w:r w:rsidRPr="003167C5">
              <w:rPr>
                <w:b/>
                <w:bCs/>
                <w:lang w:val="en-GB"/>
              </w:rPr>
              <w:t xml:space="preserve"> husbandry </w:t>
            </w:r>
          </w:p>
        </w:tc>
      </w:tr>
      <w:tr w:rsidR="00CA24C8" w:rsidRPr="003167C5" w14:paraId="6E724D27" w14:textId="77777777" w:rsidTr="00AB4B86">
        <w:trPr>
          <w:trHeight w:val="149"/>
        </w:trPr>
        <w:tc>
          <w:tcPr>
            <w:tcW w:w="1276" w:type="pct"/>
          </w:tcPr>
          <w:p w14:paraId="7A107CBE" w14:textId="12AD2BEE" w:rsidR="00CA24C8" w:rsidRPr="003167C5" w:rsidRDefault="00CA24C8" w:rsidP="00CA24C8">
            <w:pPr>
              <w:spacing w:line="276" w:lineRule="auto"/>
              <w:rPr>
                <w:lang w:val="en-GB"/>
              </w:rPr>
            </w:pPr>
            <w:r w:rsidRPr="003167C5">
              <w:rPr>
                <w:lang w:val="en-GB"/>
              </w:rPr>
              <w:t>Will the Project involve animal husbandry?</w:t>
            </w:r>
          </w:p>
        </w:tc>
        <w:tc>
          <w:tcPr>
            <w:tcW w:w="1224" w:type="pct"/>
            <w:vMerge w:val="restart"/>
          </w:tcPr>
          <w:p w14:paraId="658E787C" w14:textId="7F99E13B"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5B129CE" w14:textId="13A45EF7" w:rsidR="00CA24C8" w:rsidRPr="003167C5" w:rsidDel="00BF65FF" w:rsidRDefault="00CA24C8" w:rsidP="009478BF">
            <w:pPr>
              <w:spacing w:line="276" w:lineRule="auto"/>
              <w:jc w:val="both"/>
              <w:rPr>
                <w:lang w:val="en-GB"/>
              </w:rPr>
            </w:pPr>
            <w:r w:rsidRPr="003167C5">
              <w:rPr>
                <w:lang w:val="en-GB" w:eastAsia="zh-CN"/>
              </w:rPr>
              <w:t xml:space="preserve">The project is </w:t>
            </w:r>
            <w:r w:rsidRPr="003167C5">
              <w:rPr>
                <w:lang w:val="en-GB"/>
              </w:rPr>
              <w:t>designed to i</w:t>
            </w:r>
            <w:r w:rsidRPr="003167C5">
              <w:rPr>
                <w:rFonts w:hint="eastAsia"/>
                <w:lang w:val="en-GB" w:eastAsia="zh-CN"/>
              </w:rPr>
              <w:t xml:space="preserve">ntroduces </w:t>
            </w:r>
            <w:r w:rsidRPr="003167C5">
              <w:rPr>
                <w:lang w:val="en-GB" w:eastAsia="zh-CN"/>
              </w:rPr>
              <w:t xml:space="preserve">new animal waste management systems to treat </w:t>
            </w:r>
            <w:r w:rsidRPr="003167C5">
              <w:rPr>
                <w:lang w:val="en-GB" w:eastAsia="zh-CN"/>
              </w:rPr>
              <w:lastRenderedPageBreak/>
              <w:t xml:space="preserve">the manure and wastewater from the </w:t>
            </w:r>
            <w:r w:rsidR="00046788">
              <w:rPr>
                <w:lang w:val="en-GB" w:eastAsia="zh-CN"/>
              </w:rPr>
              <w:t>9 swine farms</w:t>
            </w:r>
            <w:r w:rsidRPr="003167C5">
              <w:rPr>
                <w:lang w:val="en-GB" w:eastAsia="zh-CN"/>
              </w:rPr>
              <w:t xml:space="preserve"> to avoid methane emissions generated in the baseline uncovered anaerobic lagoons, belongs to waste disposal and resource utilization.</w:t>
            </w:r>
          </w:p>
        </w:tc>
        <w:tc>
          <w:tcPr>
            <w:tcW w:w="1249" w:type="pct"/>
            <w:vMerge w:val="restart"/>
            <w:shd w:val="clear" w:color="auto" w:fill="FFFFFF"/>
          </w:tcPr>
          <w:p w14:paraId="189D87E0" w14:textId="57D09B46" w:rsidR="00CA24C8" w:rsidRPr="003167C5" w:rsidRDefault="00CA24C8" w:rsidP="00CA24C8">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CA24C8" w:rsidRPr="003167C5" w14:paraId="0837319A" w14:textId="77777777" w:rsidTr="00AB4B86">
        <w:trPr>
          <w:trHeight w:val="149"/>
        </w:trPr>
        <w:tc>
          <w:tcPr>
            <w:tcW w:w="1276" w:type="pct"/>
          </w:tcPr>
          <w:p w14:paraId="3206B486" w14:textId="77777777" w:rsidR="00CA24C8" w:rsidRPr="003167C5" w:rsidRDefault="00CA24C8" w:rsidP="00CA24C8">
            <w:pPr>
              <w:spacing w:line="276" w:lineRule="auto"/>
              <w:rPr>
                <w:lang w:val="en-GB"/>
              </w:rPr>
            </w:pPr>
            <w:r w:rsidRPr="003167C5">
              <w:rPr>
                <w:lang w:val="en-GB"/>
              </w:rPr>
              <w:t>&gt;&gt;</w:t>
            </w:r>
          </w:p>
        </w:tc>
        <w:tc>
          <w:tcPr>
            <w:tcW w:w="1224" w:type="pct"/>
            <w:vMerge/>
          </w:tcPr>
          <w:p w14:paraId="46484D20" w14:textId="77777777" w:rsidR="00CA24C8" w:rsidRPr="003167C5" w:rsidRDefault="00CA24C8" w:rsidP="00CA24C8">
            <w:pPr>
              <w:spacing w:line="276" w:lineRule="auto"/>
              <w:rPr>
                <w:lang w:val="en-GB"/>
              </w:rPr>
            </w:pPr>
          </w:p>
        </w:tc>
        <w:tc>
          <w:tcPr>
            <w:tcW w:w="1251" w:type="pct"/>
            <w:vMerge/>
            <w:shd w:val="clear" w:color="auto" w:fill="FFFFFF"/>
          </w:tcPr>
          <w:p w14:paraId="5EC3934C"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0FF6C02D" w14:textId="77777777" w:rsidR="00CA24C8" w:rsidRPr="003167C5" w:rsidRDefault="00CA24C8" w:rsidP="00CA24C8">
            <w:pPr>
              <w:numPr>
                <w:ilvl w:val="0"/>
                <w:numId w:val="21"/>
              </w:numPr>
              <w:spacing w:line="276" w:lineRule="auto"/>
              <w:rPr>
                <w:lang w:val="en-GB"/>
              </w:rPr>
            </w:pPr>
          </w:p>
        </w:tc>
      </w:tr>
      <w:tr w:rsidR="00CA24C8" w:rsidRPr="003167C5" w14:paraId="098D34E0" w14:textId="77777777" w:rsidTr="00AB4B86">
        <w:tc>
          <w:tcPr>
            <w:tcW w:w="5000" w:type="pct"/>
            <w:gridSpan w:val="4"/>
            <w:shd w:val="clear" w:color="auto" w:fill="E2F8FA"/>
          </w:tcPr>
          <w:p w14:paraId="48769DB6"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9.10  High</w:t>
            </w:r>
            <w:proofErr w:type="gramEnd"/>
            <w:r w:rsidRPr="003167C5">
              <w:rPr>
                <w:b/>
                <w:bCs/>
                <w:lang w:val="en-GB"/>
              </w:rPr>
              <w:t xml:space="preserve"> Conservation Value Areas and Critical Habitats </w:t>
            </w:r>
          </w:p>
        </w:tc>
      </w:tr>
      <w:tr w:rsidR="00CA24C8" w:rsidRPr="003167C5" w14:paraId="622859F1" w14:textId="77777777" w:rsidTr="00AB4B86">
        <w:trPr>
          <w:trHeight w:val="188"/>
        </w:trPr>
        <w:tc>
          <w:tcPr>
            <w:tcW w:w="1276" w:type="pct"/>
          </w:tcPr>
          <w:p w14:paraId="09321C1E" w14:textId="77777777" w:rsidR="00CA24C8" w:rsidRPr="003167C5" w:rsidRDefault="00CA24C8" w:rsidP="00CA24C8">
            <w:pPr>
              <w:spacing w:line="276" w:lineRule="auto"/>
              <w:rPr>
                <w:lang w:val="en-GB"/>
              </w:rPr>
            </w:pPr>
            <w:r w:rsidRPr="003167C5">
              <w:rPr>
                <w:lang w:val="en-GB"/>
              </w:rPr>
              <w:t>Does the Project physically affect or alter largely intact or High Conservation Value (HCV) ecosystems, critical habitats, landscapes, key biodiversity areas or sites identified?</w:t>
            </w:r>
          </w:p>
        </w:tc>
        <w:tc>
          <w:tcPr>
            <w:tcW w:w="1224" w:type="pct"/>
            <w:vMerge w:val="restart"/>
          </w:tcPr>
          <w:p w14:paraId="626D5ADA" w14:textId="66F7268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184340A1" w14:textId="06045347" w:rsidR="00CA24C8" w:rsidRPr="003167C5" w:rsidDel="00BF65FF" w:rsidRDefault="00CA24C8" w:rsidP="009478BF">
            <w:pPr>
              <w:spacing w:line="276" w:lineRule="auto"/>
              <w:jc w:val="both"/>
              <w:rPr>
                <w:lang w:val="en-GB"/>
              </w:rPr>
            </w:pPr>
            <w:r w:rsidRPr="003167C5">
              <w:rPr>
                <w:lang w:val="en-GB"/>
              </w:rPr>
              <w:t xml:space="preserve">The project is not located in an area within a high conservation value area or within critical natural habitats. The project activity does not physically affect or alter largely intact or High Conservation Value (HCV) ecosystems, critical habitats, landscapes, key biodiversity areas or sites identified. In addition, the “Measures for the Management of Livestock and Poultry Breeding in Jiangxi </w:t>
            </w:r>
            <w:r w:rsidRPr="003167C5">
              <w:rPr>
                <w:lang w:val="en-GB"/>
              </w:rPr>
              <w:lastRenderedPageBreak/>
              <w:t>Province” clearly stipulate the prohibited construction area</w:t>
            </w:r>
            <w:r w:rsidRPr="003167C5">
              <w:rPr>
                <w:rStyle w:val="aff8"/>
                <w:lang w:val="en-GB"/>
              </w:rPr>
              <w:footnoteReference w:id="16"/>
            </w:r>
            <w:r w:rsidRPr="003167C5">
              <w:rPr>
                <w:lang w:val="en-GB"/>
              </w:rPr>
              <w:t>.</w:t>
            </w:r>
          </w:p>
        </w:tc>
        <w:tc>
          <w:tcPr>
            <w:tcW w:w="1249" w:type="pct"/>
            <w:vMerge w:val="restart"/>
            <w:shd w:val="clear" w:color="auto" w:fill="FFFFFF"/>
          </w:tcPr>
          <w:p w14:paraId="67131563" w14:textId="77777777" w:rsidR="00CA24C8" w:rsidRPr="003167C5" w:rsidRDefault="00CA24C8" w:rsidP="00CA24C8">
            <w:pPr>
              <w:spacing w:line="276" w:lineRule="auto"/>
              <w:rPr>
                <w:lang w:val="en-GB"/>
              </w:rPr>
            </w:pPr>
          </w:p>
        </w:tc>
      </w:tr>
      <w:tr w:rsidR="00CA24C8" w:rsidRPr="003167C5" w14:paraId="12C5EE4E" w14:textId="77777777" w:rsidTr="00AB4B86">
        <w:trPr>
          <w:trHeight w:val="187"/>
        </w:trPr>
        <w:tc>
          <w:tcPr>
            <w:tcW w:w="1276" w:type="pct"/>
          </w:tcPr>
          <w:p w14:paraId="410F70BB" w14:textId="77777777" w:rsidR="00CA24C8" w:rsidRPr="003167C5" w:rsidRDefault="00CA24C8" w:rsidP="00CA24C8">
            <w:pPr>
              <w:spacing w:line="276" w:lineRule="auto"/>
              <w:rPr>
                <w:lang w:val="en-GB"/>
              </w:rPr>
            </w:pPr>
            <w:r w:rsidRPr="003167C5">
              <w:rPr>
                <w:lang w:val="en-GB"/>
              </w:rPr>
              <w:t>&gt;&gt;</w:t>
            </w:r>
          </w:p>
        </w:tc>
        <w:tc>
          <w:tcPr>
            <w:tcW w:w="1224" w:type="pct"/>
            <w:vMerge/>
          </w:tcPr>
          <w:p w14:paraId="08648B48" w14:textId="77777777" w:rsidR="00CA24C8" w:rsidRPr="003167C5" w:rsidRDefault="00CA24C8" w:rsidP="00CA24C8">
            <w:pPr>
              <w:spacing w:line="276" w:lineRule="auto"/>
              <w:rPr>
                <w:lang w:val="en-GB"/>
              </w:rPr>
            </w:pPr>
          </w:p>
        </w:tc>
        <w:tc>
          <w:tcPr>
            <w:tcW w:w="1251" w:type="pct"/>
            <w:vMerge/>
            <w:shd w:val="clear" w:color="auto" w:fill="FFFFFF"/>
          </w:tcPr>
          <w:p w14:paraId="143FF85D"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7527CBE4" w14:textId="77777777" w:rsidR="00CA24C8" w:rsidRPr="003167C5" w:rsidRDefault="00CA24C8" w:rsidP="00CA24C8">
            <w:pPr>
              <w:numPr>
                <w:ilvl w:val="0"/>
                <w:numId w:val="21"/>
              </w:numPr>
              <w:spacing w:line="276" w:lineRule="auto"/>
              <w:rPr>
                <w:lang w:val="en-GB"/>
              </w:rPr>
            </w:pPr>
          </w:p>
        </w:tc>
      </w:tr>
      <w:tr w:rsidR="00CA24C8" w:rsidRPr="003167C5" w14:paraId="02A6C8ED" w14:textId="77777777" w:rsidTr="00AB4B86">
        <w:tc>
          <w:tcPr>
            <w:tcW w:w="5000" w:type="pct"/>
            <w:gridSpan w:val="4"/>
            <w:shd w:val="clear" w:color="auto" w:fill="E2F8FA"/>
          </w:tcPr>
          <w:p w14:paraId="4E53DF35"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9.11  Endangered</w:t>
            </w:r>
            <w:proofErr w:type="gramEnd"/>
            <w:r w:rsidRPr="003167C5">
              <w:rPr>
                <w:b/>
                <w:bCs/>
                <w:lang w:val="en-GB"/>
              </w:rPr>
              <w:t xml:space="preserve"> Species </w:t>
            </w:r>
          </w:p>
        </w:tc>
      </w:tr>
      <w:tr w:rsidR="00CA24C8" w:rsidRPr="003167C5" w14:paraId="38A148C0" w14:textId="77777777" w:rsidTr="00AB4B86">
        <w:trPr>
          <w:trHeight w:val="188"/>
        </w:trPr>
        <w:tc>
          <w:tcPr>
            <w:tcW w:w="1276" w:type="pct"/>
          </w:tcPr>
          <w:p w14:paraId="3086A421" w14:textId="5DAFF686" w:rsidR="00CA24C8" w:rsidRPr="003167C5" w:rsidRDefault="00CA24C8" w:rsidP="00CA24C8">
            <w:pPr>
              <w:spacing w:line="276" w:lineRule="auto"/>
              <w:rPr>
                <w:rFonts w:cs="Arial"/>
                <w:szCs w:val="22"/>
                <w:lang w:eastAsia="de-DE"/>
              </w:rPr>
            </w:pPr>
            <w:r w:rsidRPr="003167C5">
              <w:rPr>
                <w:rFonts w:cs="Arial"/>
                <w:szCs w:val="22"/>
                <w:lang w:eastAsia="de-DE"/>
              </w:rPr>
              <w:t>a. Are there any endangered species identified as potentially being present within the Project boundary (including those that may route through the area)?</w:t>
            </w:r>
          </w:p>
          <w:p w14:paraId="3853551D" w14:textId="5EB2034E" w:rsidR="00CA24C8" w:rsidRPr="003167C5" w:rsidRDefault="00CA24C8" w:rsidP="00CA24C8">
            <w:pPr>
              <w:pStyle w:val="afff7"/>
              <w:numPr>
                <w:ilvl w:val="3"/>
                <w:numId w:val="28"/>
              </w:numPr>
              <w:spacing w:line="276" w:lineRule="auto"/>
              <w:ind w:left="313" w:hanging="313"/>
              <w:rPr>
                <w:rFonts w:cs="Arial"/>
                <w:szCs w:val="22"/>
                <w:lang w:eastAsia="de-DE"/>
              </w:rPr>
            </w:pPr>
            <w:r w:rsidRPr="003167C5">
              <w:rPr>
                <w:rFonts w:cs="Arial"/>
                <w:szCs w:val="22"/>
                <w:lang w:eastAsia="de-DE"/>
              </w:rPr>
              <w:t xml:space="preserve">Does the Project potentially impact other areas where endangered species may be present through transboundary affects? </w:t>
            </w:r>
          </w:p>
        </w:tc>
        <w:tc>
          <w:tcPr>
            <w:tcW w:w="1224" w:type="pct"/>
            <w:vMerge w:val="restart"/>
          </w:tcPr>
          <w:p w14:paraId="6FF50C2E" w14:textId="27EBA4A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6E127F7" w14:textId="1617B2F8" w:rsidR="00CA24C8" w:rsidRPr="003167C5" w:rsidDel="00BF65FF" w:rsidRDefault="00CA24C8" w:rsidP="009478BF">
            <w:pPr>
              <w:spacing w:line="276" w:lineRule="auto"/>
              <w:jc w:val="both"/>
              <w:rPr>
                <w:lang w:val="en-GB"/>
              </w:rPr>
            </w:pPr>
            <w:r w:rsidRPr="003167C5">
              <w:rPr>
                <w:lang w:val="en-GB"/>
              </w:rPr>
              <w:t xml:space="preserve">There are no endangered species identified as potentially being present within the Project boundary. In addition, the </w:t>
            </w:r>
            <w:r w:rsidRPr="003167C5">
              <w:rPr>
                <w:lang w:val="en-GB" w:eastAsia="zh-CN"/>
              </w:rPr>
              <w:t>new animal waste management systems</w:t>
            </w:r>
            <w:r w:rsidRPr="003167C5">
              <w:rPr>
                <w:lang w:val="en-GB"/>
              </w:rPr>
              <w:t xml:space="preserve"> used in the project will not pose a threat to any species.</w:t>
            </w:r>
          </w:p>
        </w:tc>
        <w:tc>
          <w:tcPr>
            <w:tcW w:w="1249" w:type="pct"/>
            <w:vMerge w:val="restart"/>
            <w:shd w:val="clear" w:color="auto" w:fill="FFFFFF"/>
          </w:tcPr>
          <w:p w14:paraId="26C6EDE6" w14:textId="26399EF3" w:rsidR="00CA24C8" w:rsidRPr="003167C5" w:rsidRDefault="00CA24C8" w:rsidP="00CA24C8">
            <w:pPr>
              <w:spacing w:line="276" w:lineRule="auto"/>
              <w:rPr>
                <w:lang w:val="en-GB"/>
              </w:rPr>
            </w:pPr>
            <w:r w:rsidRPr="003167C5">
              <w:rPr>
                <w:rFonts w:hint="eastAsia"/>
                <w:bCs/>
                <w:lang w:val="en-GB" w:eastAsia="zh-CN"/>
              </w:rPr>
              <w:t>N</w:t>
            </w:r>
            <w:r w:rsidRPr="003167C5">
              <w:rPr>
                <w:bCs/>
                <w:lang w:val="en-GB" w:eastAsia="zh-CN"/>
              </w:rPr>
              <w:t>ot required</w:t>
            </w:r>
          </w:p>
        </w:tc>
      </w:tr>
      <w:tr w:rsidR="00CA24C8" w:rsidRPr="003167C5" w14:paraId="4F384784" w14:textId="77777777" w:rsidTr="00AB4B86">
        <w:trPr>
          <w:trHeight w:val="187"/>
        </w:trPr>
        <w:tc>
          <w:tcPr>
            <w:tcW w:w="1276" w:type="pct"/>
          </w:tcPr>
          <w:p w14:paraId="1E70D06F" w14:textId="77777777" w:rsidR="00CA24C8" w:rsidRPr="003167C5" w:rsidRDefault="00CA24C8" w:rsidP="00CA24C8">
            <w:pPr>
              <w:spacing w:line="276" w:lineRule="auto"/>
              <w:rPr>
                <w:lang w:val="en-GB"/>
              </w:rPr>
            </w:pPr>
            <w:r w:rsidRPr="003167C5">
              <w:rPr>
                <w:lang w:val="en-GB"/>
              </w:rPr>
              <w:t>&gt;&gt;</w:t>
            </w:r>
          </w:p>
        </w:tc>
        <w:tc>
          <w:tcPr>
            <w:tcW w:w="1224" w:type="pct"/>
            <w:vMerge/>
          </w:tcPr>
          <w:p w14:paraId="68F8EE44" w14:textId="77777777" w:rsidR="00CA24C8" w:rsidRPr="003167C5" w:rsidRDefault="00CA24C8" w:rsidP="00CA24C8">
            <w:pPr>
              <w:spacing w:line="276" w:lineRule="auto"/>
              <w:rPr>
                <w:lang w:val="en-GB"/>
              </w:rPr>
            </w:pPr>
          </w:p>
        </w:tc>
        <w:tc>
          <w:tcPr>
            <w:tcW w:w="1251" w:type="pct"/>
            <w:vMerge/>
            <w:shd w:val="clear" w:color="auto" w:fill="FFFFFF"/>
          </w:tcPr>
          <w:p w14:paraId="30D98C88"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24F1117A" w14:textId="77777777" w:rsidR="00CA24C8" w:rsidRPr="003167C5" w:rsidRDefault="00CA24C8" w:rsidP="00CA24C8">
            <w:pPr>
              <w:numPr>
                <w:ilvl w:val="0"/>
                <w:numId w:val="21"/>
              </w:numPr>
              <w:spacing w:line="276" w:lineRule="auto"/>
              <w:rPr>
                <w:lang w:val="en-GB"/>
              </w:rPr>
            </w:pPr>
          </w:p>
        </w:tc>
      </w:tr>
    </w:tbl>
    <w:p w14:paraId="1B974581" w14:textId="4439FFA2" w:rsidR="009B77FD" w:rsidRPr="003167C5" w:rsidRDefault="009B77FD" w:rsidP="006D53FE"/>
    <w:p w14:paraId="5E8398CF" w14:textId="798A2220" w:rsidR="00AB4B86" w:rsidRPr="003167C5" w:rsidRDefault="00AB4B86">
      <w:pPr>
        <w:spacing w:line="276" w:lineRule="auto"/>
        <w:contextualSpacing w:val="0"/>
      </w:pPr>
      <w:r w:rsidRPr="003167C5">
        <w:br w:type="page"/>
      </w:r>
    </w:p>
    <w:p w14:paraId="75419C8B" w14:textId="77777777" w:rsidR="00AB4B86" w:rsidRPr="003167C5" w:rsidRDefault="00AB4B86" w:rsidP="006D53FE">
      <w:pPr>
        <w:sectPr w:rsidR="00AB4B86" w:rsidRPr="003167C5" w:rsidSect="008144AA">
          <w:pgSz w:w="16840" w:h="11900" w:orient="landscape"/>
          <w:pgMar w:top="1134" w:right="1021" w:bottom="1134" w:left="1381" w:header="283" w:footer="0" w:gutter="0"/>
          <w:cols w:space="720"/>
          <w:docGrid w:linePitch="360"/>
        </w:sectPr>
      </w:pPr>
    </w:p>
    <w:p w14:paraId="434C192A" w14:textId="3A215BE6" w:rsidR="00AB4B86" w:rsidRPr="003167C5" w:rsidRDefault="00B71A2B" w:rsidP="00B71A2B">
      <w:pPr>
        <w:pStyle w:val="31"/>
      </w:pPr>
      <w:bookmarkStart w:id="54" w:name="_Ref49516032"/>
      <w:r w:rsidRPr="003167C5">
        <w:lastRenderedPageBreak/>
        <w:t xml:space="preserve">Appendix 2- </w:t>
      </w:r>
      <w:r w:rsidR="00AB4B86" w:rsidRPr="003167C5">
        <w:t xml:space="preserve">Contact information of </w:t>
      </w:r>
      <w:bookmarkEnd w:id="54"/>
      <w:r w:rsidR="00665583" w:rsidRPr="003167C5">
        <w:t>project participants</w:t>
      </w:r>
    </w:p>
    <w:p w14:paraId="2CCF583A" w14:textId="77777777" w:rsidR="00B4102E" w:rsidRPr="003167C5" w:rsidRDefault="00B4102E" w:rsidP="00B4102E"/>
    <w:tbl>
      <w:tblPr>
        <w:tblStyle w:val="5-1"/>
        <w:tblW w:w="5000" w:type="pct"/>
        <w:tblCellMar>
          <w:top w:w="57" w:type="dxa"/>
        </w:tblCellMar>
        <w:tblLook w:val="0680" w:firstRow="0" w:lastRow="0" w:firstColumn="1" w:lastColumn="0" w:noHBand="1" w:noVBand="1"/>
      </w:tblPr>
      <w:tblGrid>
        <w:gridCol w:w="2492"/>
        <w:gridCol w:w="7130"/>
      </w:tblGrid>
      <w:tr w:rsidR="00B71A2B" w:rsidRPr="003167C5"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3167C5" w:rsidRDefault="00B71A2B" w:rsidP="00B71A2B">
            <w:pPr>
              <w:spacing w:after="200"/>
              <w:rPr>
                <w:color w:val="FFFFFF" w:themeColor="background1"/>
                <w:lang w:val="en-GB"/>
              </w:rPr>
            </w:pPr>
            <w:r w:rsidRPr="003167C5">
              <w:rPr>
                <w:color w:val="FFFFFF" w:themeColor="background1"/>
                <w:lang w:val="en-GB"/>
              </w:rPr>
              <w:t>Organization name</w:t>
            </w:r>
          </w:p>
        </w:tc>
        <w:tc>
          <w:tcPr>
            <w:tcW w:w="3705" w:type="pct"/>
          </w:tcPr>
          <w:p w14:paraId="33E75CBD" w14:textId="73AA6C5C"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t xml:space="preserve">Jiangxi </w:t>
            </w:r>
            <w:proofErr w:type="spellStart"/>
            <w:r w:rsidRPr="003167C5">
              <w:t>Zhengbang</w:t>
            </w:r>
            <w:proofErr w:type="spellEnd"/>
            <w:r w:rsidRPr="003167C5">
              <w:t xml:space="preserve"> Breeding Co. Ltd</w:t>
            </w:r>
          </w:p>
        </w:tc>
      </w:tr>
      <w:tr w:rsidR="00B71A2B" w:rsidRPr="003167C5"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B71A2B" w:rsidRPr="003167C5" w:rsidRDefault="00B71A2B" w:rsidP="00DA2BC8">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tcPr>
          <w:p w14:paraId="3E2F4A85" w14:textId="53255B93"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9</w:t>
            </w:r>
            <w:r w:rsidRPr="003167C5">
              <w:rPr>
                <w:lang w:val="en-GB" w:eastAsia="zh-CN"/>
              </w:rPr>
              <w:t>13601007542124562</w:t>
            </w:r>
          </w:p>
        </w:tc>
      </w:tr>
      <w:tr w:rsidR="00B71A2B" w:rsidRPr="003167C5"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B71A2B" w:rsidRPr="003167C5" w:rsidRDefault="00B71A2B" w:rsidP="00B71A2B">
            <w:pPr>
              <w:spacing w:after="200"/>
              <w:rPr>
                <w:color w:val="FFFFFF" w:themeColor="background1"/>
                <w:lang w:val="en-GB"/>
              </w:rPr>
            </w:pPr>
            <w:r w:rsidRPr="003167C5">
              <w:rPr>
                <w:color w:val="FFFFFF" w:themeColor="background1"/>
                <w:lang w:val="en-GB"/>
              </w:rPr>
              <w:t>Street/P.O. Box</w:t>
            </w:r>
          </w:p>
        </w:tc>
        <w:tc>
          <w:tcPr>
            <w:tcW w:w="3705" w:type="pct"/>
          </w:tcPr>
          <w:p w14:paraId="3EDB4EED" w14:textId="2B594195"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 xml:space="preserve">north of Hu Dong 4th Road and east of </w:t>
            </w:r>
            <w:proofErr w:type="spellStart"/>
            <w:r w:rsidRPr="003167C5">
              <w:rPr>
                <w:lang w:val="en-GB" w:eastAsia="zh-CN"/>
              </w:rPr>
              <w:t>Chanye</w:t>
            </w:r>
            <w:proofErr w:type="spellEnd"/>
            <w:r w:rsidRPr="003167C5">
              <w:rPr>
                <w:lang w:val="en-GB" w:eastAsia="zh-CN"/>
              </w:rPr>
              <w:t xml:space="preserve"> Road</w:t>
            </w:r>
          </w:p>
        </w:tc>
      </w:tr>
      <w:tr w:rsidR="00B71A2B" w:rsidRPr="003167C5"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B71A2B" w:rsidRPr="003167C5" w:rsidRDefault="00B71A2B" w:rsidP="00B71A2B">
            <w:pPr>
              <w:spacing w:after="200"/>
              <w:rPr>
                <w:color w:val="FFFFFF" w:themeColor="background1"/>
                <w:lang w:val="en-GB"/>
              </w:rPr>
            </w:pPr>
            <w:r w:rsidRPr="003167C5">
              <w:rPr>
                <w:color w:val="FFFFFF" w:themeColor="background1"/>
                <w:lang w:val="en-GB"/>
              </w:rPr>
              <w:t>Building</w:t>
            </w:r>
          </w:p>
        </w:tc>
        <w:tc>
          <w:tcPr>
            <w:tcW w:w="3705" w:type="pct"/>
          </w:tcPr>
          <w:p w14:paraId="18F862A0" w14:textId="090C533A" w:rsidR="00B71A2B" w:rsidRPr="003167C5" w:rsidRDefault="00A310FE"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B71A2B" w:rsidRPr="003167C5"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B71A2B" w:rsidRPr="003167C5" w:rsidRDefault="00B71A2B" w:rsidP="00B71A2B">
            <w:pPr>
              <w:spacing w:after="200"/>
              <w:rPr>
                <w:color w:val="FFFFFF" w:themeColor="background1"/>
                <w:lang w:val="en-GB"/>
              </w:rPr>
            </w:pPr>
            <w:r w:rsidRPr="003167C5">
              <w:rPr>
                <w:color w:val="FFFFFF" w:themeColor="background1"/>
                <w:lang w:val="en-GB"/>
              </w:rPr>
              <w:t>City</w:t>
            </w:r>
          </w:p>
        </w:tc>
        <w:tc>
          <w:tcPr>
            <w:tcW w:w="3705" w:type="pct"/>
          </w:tcPr>
          <w:p w14:paraId="47B2A8C1" w14:textId="64E7A4D0"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Nanchang</w:t>
            </w:r>
            <w:r w:rsidR="00787C62" w:rsidRPr="003167C5">
              <w:rPr>
                <w:lang w:val="en-GB" w:eastAsia="zh-CN"/>
              </w:rPr>
              <w:t xml:space="preserve"> City </w:t>
            </w:r>
          </w:p>
        </w:tc>
      </w:tr>
      <w:tr w:rsidR="00787C62" w:rsidRPr="003167C5"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787C62" w:rsidRPr="003167C5" w:rsidRDefault="00787C62" w:rsidP="00787C62">
            <w:pPr>
              <w:spacing w:after="200"/>
              <w:rPr>
                <w:color w:val="FFFFFF" w:themeColor="background1"/>
                <w:lang w:val="en-GB"/>
              </w:rPr>
            </w:pPr>
            <w:r w:rsidRPr="003167C5">
              <w:rPr>
                <w:color w:val="FFFFFF" w:themeColor="background1"/>
                <w:lang w:val="en-GB"/>
              </w:rPr>
              <w:t>State/Region</w:t>
            </w:r>
          </w:p>
        </w:tc>
        <w:tc>
          <w:tcPr>
            <w:tcW w:w="3705" w:type="pct"/>
          </w:tcPr>
          <w:p w14:paraId="0D65EA2A" w14:textId="678031A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J</w:t>
            </w:r>
            <w:r w:rsidRPr="003167C5">
              <w:rPr>
                <w:lang w:val="en-GB" w:eastAsia="zh-CN"/>
              </w:rPr>
              <w:t>iangxi province</w:t>
            </w:r>
          </w:p>
        </w:tc>
      </w:tr>
      <w:tr w:rsidR="00787C62" w:rsidRPr="003167C5"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787C62" w:rsidRPr="003167C5" w:rsidRDefault="00787C62" w:rsidP="00787C62">
            <w:pPr>
              <w:spacing w:after="200"/>
              <w:rPr>
                <w:color w:val="FFFFFF" w:themeColor="background1"/>
                <w:lang w:val="en-GB"/>
              </w:rPr>
            </w:pPr>
            <w:r w:rsidRPr="003167C5">
              <w:rPr>
                <w:color w:val="FFFFFF" w:themeColor="background1"/>
                <w:lang w:val="en-GB"/>
              </w:rPr>
              <w:t>Postcode</w:t>
            </w:r>
          </w:p>
        </w:tc>
        <w:tc>
          <w:tcPr>
            <w:tcW w:w="3705" w:type="pct"/>
          </w:tcPr>
          <w:p w14:paraId="36EABF0A" w14:textId="6261CE20"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3</w:t>
            </w:r>
            <w:r w:rsidRPr="003167C5">
              <w:rPr>
                <w:lang w:val="en-GB" w:eastAsia="zh-CN"/>
              </w:rPr>
              <w:t>30096</w:t>
            </w:r>
          </w:p>
        </w:tc>
      </w:tr>
      <w:tr w:rsidR="00787C62" w:rsidRPr="003167C5"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787C62" w:rsidRPr="003167C5" w:rsidRDefault="00787C62" w:rsidP="00787C62">
            <w:pPr>
              <w:spacing w:after="200"/>
              <w:rPr>
                <w:color w:val="FFFFFF" w:themeColor="background1"/>
                <w:lang w:val="en-GB"/>
              </w:rPr>
            </w:pPr>
            <w:r w:rsidRPr="003167C5">
              <w:rPr>
                <w:color w:val="FFFFFF" w:themeColor="background1"/>
                <w:lang w:val="en-GB"/>
              </w:rPr>
              <w:t>Country</w:t>
            </w:r>
          </w:p>
        </w:tc>
        <w:tc>
          <w:tcPr>
            <w:tcW w:w="3705" w:type="pct"/>
          </w:tcPr>
          <w:p w14:paraId="6C234C91" w14:textId="3BFD4B3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C</w:t>
            </w:r>
            <w:r w:rsidRPr="003167C5">
              <w:rPr>
                <w:lang w:val="en-GB" w:eastAsia="zh-CN"/>
              </w:rPr>
              <w:t>hina</w:t>
            </w:r>
          </w:p>
        </w:tc>
      </w:tr>
      <w:tr w:rsidR="00787C62" w:rsidRPr="003167C5"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787C62" w:rsidRPr="003167C5" w:rsidRDefault="00787C62" w:rsidP="00787C62">
            <w:pPr>
              <w:spacing w:after="200"/>
              <w:rPr>
                <w:color w:val="FFFFFF" w:themeColor="background1"/>
                <w:lang w:val="en-GB"/>
              </w:rPr>
            </w:pPr>
            <w:r w:rsidRPr="003167C5">
              <w:rPr>
                <w:color w:val="FFFFFF" w:themeColor="background1"/>
                <w:lang w:val="en-GB"/>
              </w:rPr>
              <w:t>Telephone</w:t>
            </w:r>
          </w:p>
        </w:tc>
        <w:tc>
          <w:tcPr>
            <w:tcW w:w="3705" w:type="pct"/>
          </w:tcPr>
          <w:p w14:paraId="3C5973AD" w14:textId="7F3ACF92"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1</w:t>
            </w:r>
            <w:r w:rsidRPr="003167C5">
              <w:rPr>
                <w:lang w:val="en-GB" w:eastAsia="zh-CN"/>
              </w:rPr>
              <w:t>35 6445 9487</w:t>
            </w:r>
          </w:p>
        </w:tc>
      </w:tr>
      <w:tr w:rsidR="00787C62" w:rsidRPr="003167C5"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787C62" w:rsidRPr="003167C5" w:rsidRDefault="00787C62" w:rsidP="00787C62">
            <w:pPr>
              <w:spacing w:after="200"/>
              <w:rPr>
                <w:color w:val="FFFFFF" w:themeColor="background1"/>
                <w:lang w:val="en-GB"/>
              </w:rPr>
            </w:pPr>
            <w:r w:rsidRPr="003167C5">
              <w:rPr>
                <w:color w:val="FFFFFF" w:themeColor="background1"/>
                <w:lang w:val="en-GB"/>
              </w:rPr>
              <w:t>E-mail</w:t>
            </w:r>
          </w:p>
        </w:tc>
        <w:tc>
          <w:tcPr>
            <w:tcW w:w="3705" w:type="pct"/>
          </w:tcPr>
          <w:p w14:paraId="0142B770" w14:textId="0E3A1166"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5</w:t>
            </w:r>
            <w:r w:rsidRPr="003167C5">
              <w:rPr>
                <w:lang w:val="en-GB" w:eastAsia="zh-CN"/>
              </w:rPr>
              <w:t>7566640@qq.com</w:t>
            </w:r>
          </w:p>
        </w:tc>
      </w:tr>
      <w:tr w:rsidR="00787C62" w:rsidRPr="003167C5"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787C62" w:rsidRPr="003167C5" w:rsidRDefault="00787C62" w:rsidP="00787C62">
            <w:pPr>
              <w:spacing w:after="200"/>
              <w:rPr>
                <w:color w:val="FFFFFF" w:themeColor="background1"/>
                <w:lang w:val="en-GB"/>
              </w:rPr>
            </w:pPr>
            <w:r w:rsidRPr="003167C5">
              <w:rPr>
                <w:color w:val="FFFFFF" w:themeColor="background1"/>
                <w:lang w:val="en-GB"/>
              </w:rPr>
              <w:t>Website</w:t>
            </w:r>
          </w:p>
        </w:tc>
        <w:tc>
          <w:tcPr>
            <w:tcW w:w="3705" w:type="pct"/>
          </w:tcPr>
          <w:p w14:paraId="0BB2A81B" w14:textId="431BBD50"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http://www.zhengbang.com/index.html</w:t>
            </w:r>
          </w:p>
        </w:tc>
      </w:tr>
      <w:tr w:rsidR="00787C62" w:rsidRPr="003167C5"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787C62" w:rsidRPr="003167C5" w:rsidRDefault="00787C62" w:rsidP="00787C62">
            <w:pPr>
              <w:spacing w:after="200"/>
              <w:rPr>
                <w:color w:val="FFFFFF" w:themeColor="background1"/>
                <w:lang w:val="en-GB"/>
              </w:rPr>
            </w:pPr>
            <w:r w:rsidRPr="003167C5">
              <w:rPr>
                <w:color w:val="FFFFFF" w:themeColor="background1"/>
                <w:lang w:val="en-GB"/>
              </w:rPr>
              <w:t>Contact person</w:t>
            </w:r>
          </w:p>
        </w:tc>
        <w:tc>
          <w:tcPr>
            <w:tcW w:w="3705" w:type="pct"/>
          </w:tcPr>
          <w:p w14:paraId="3FC88745" w14:textId="64BA252F"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S</w:t>
            </w:r>
            <w:r w:rsidRPr="003167C5">
              <w:rPr>
                <w:lang w:val="en-GB" w:eastAsia="zh-CN"/>
              </w:rPr>
              <w:t>hen Min</w:t>
            </w:r>
          </w:p>
        </w:tc>
      </w:tr>
      <w:tr w:rsidR="00787C62" w:rsidRPr="003167C5"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787C62" w:rsidRPr="003167C5" w:rsidRDefault="00787C62" w:rsidP="00787C62">
            <w:pPr>
              <w:spacing w:after="200"/>
              <w:rPr>
                <w:color w:val="FFFFFF" w:themeColor="background1"/>
                <w:lang w:val="en-GB"/>
              </w:rPr>
            </w:pPr>
            <w:r w:rsidRPr="003167C5">
              <w:rPr>
                <w:color w:val="FFFFFF" w:themeColor="background1"/>
                <w:lang w:val="en-GB"/>
              </w:rPr>
              <w:t>Title</w:t>
            </w:r>
          </w:p>
        </w:tc>
        <w:tc>
          <w:tcPr>
            <w:tcW w:w="3705" w:type="pct"/>
          </w:tcPr>
          <w:p w14:paraId="13E0D261" w14:textId="54315F9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Deputy General Manager</w:t>
            </w:r>
          </w:p>
        </w:tc>
      </w:tr>
      <w:tr w:rsidR="00787C62" w:rsidRPr="003167C5"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787C62" w:rsidRPr="003167C5" w:rsidRDefault="00787C62" w:rsidP="00787C62">
            <w:pPr>
              <w:spacing w:after="200"/>
              <w:rPr>
                <w:color w:val="FFFFFF" w:themeColor="background1"/>
                <w:lang w:val="en-GB"/>
              </w:rPr>
            </w:pPr>
            <w:r w:rsidRPr="003167C5">
              <w:rPr>
                <w:color w:val="FFFFFF" w:themeColor="background1"/>
                <w:lang w:val="en-GB"/>
              </w:rPr>
              <w:t>Salutation</w:t>
            </w:r>
          </w:p>
        </w:tc>
        <w:tc>
          <w:tcPr>
            <w:tcW w:w="3705" w:type="pct"/>
          </w:tcPr>
          <w:p w14:paraId="36AA163D" w14:textId="052C9300"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M</w:t>
            </w:r>
            <w:r w:rsidRPr="003167C5">
              <w:rPr>
                <w:lang w:val="en-GB" w:eastAsia="zh-CN"/>
              </w:rPr>
              <w:t>r.</w:t>
            </w:r>
          </w:p>
        </w:tc>
      </w:tr>
      <w:tr w:rsidR="00787C62" w:rsidRPr="003167C5"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787C62" w:rsidRPr="003167C5" w:rsidRDefault="00787C62" w:rsidP="00787C62">
            <w:pPr>
              <w:spacing w:after="200"/>
              <w:rPr>
                <w:color w:val="FFFFFF" w:themeColor="background1"/>
                <w:lang w:val="en-GB"/>
              </w:rPr>
            </w:pPr>
            <w:r w:rsidRPr="003167C5">
              <w:rPr>
                <w:color w:val="FFFFFF" w:themeColor="background1"/>
                <w:lang w:val="en-GB"/>
              </w:rPr>
              <w:t>Last name</w:t>
            </w:r>
          </w:p>
        </w:tc>
        <w:tc>
          <w:tcPr>
            <w:tcW w:w="3705" w:type="pct"/>
          </w:tcPr>
          <w:p w14:paraId="0D05072F" w14:textId="1A101F80"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S</w:t>
            </w:r>
            <w:r w:rsidRPr="003167C5">
              <w:rPr>
                <w:lang w:val="en-GB" w:eastAsia="zh-CN"/>
              </w:rPr>
              <w:t>hen</w:t>
            </w:r>
          </w:p>
        </w:tc>
      </w:tr>
      <w:tr w:rsidR="00787C62" w:rsidRPr="003167C5"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787C62" w:rsidRPr="003167C5" w:rsidRDefault="00787C62" w:rsidP="00787C62">
            <w:pPr>
              <w:spacing w:after="200"/>
              <w:rPr>
                <w:color w:val="FFFFFF" w:themeColor="background1"/>
                <w:lang w:val="en-GB"/>
              </w:rPr>
            </w:pPr>
            <w:r w:rsidRPr="003167C5">
              <w:rPr>
                <w:color w:val="FFFFFF" w:themeColor="background1"/>
                <w:lang w:val="en-GB"/>
              </w:rPr>
              <w:t>Middle name</w:t>
            </w:r>
          </w:p>
        </w:tc>
        <w:tc>
          <w:tcPr>
            <w:tcW w:w="3705" w:type="pct"/>
          </w:tcPr>
          <w:p w14:paraId="003EF018" w14:textId="5D2D910B"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w:t>
            </w:r>
          </w:p>
        </w:tc>
      </w:tr>
      <w:tr w:rsidR="00787C62" w:rsidRPr="003167C5"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787C62" w:rsidRPr="003167C5" w:rsidRDefault="00787C62" w:rsidP="00787C62">
            <w:pPr>
              <w:spacing w:after="200"/>
              <w:rPr>
                <w:color w:val="FFFFFF" w:themeColor="background1"/>
                <w:lang w:val="en-GB"/>
              </w:rPr>
            </w:pPr>
            <w:r w:rsidRPr="003167C5">
              <w:rPr>
                <w:color w:val="FFFFFF" w:themeColor="background1"/>
                <w:lang w:val="en-GB"/>
              </w:rPr>
              <w:t>First name</w:t>
            </w:r>
          </w:p>
        </w:tc>
        <w:tc>
          <w:tcPr>
            <w:tcW w:w="3705" w:type="pct"/>
          </w:tcPr>
          <w:p w14:paraId="0945300C" w14:textId="77952353"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M</w:t>
            </w:r>
            <w:r w:rsidRPr="003167C5">
              <w:rPr>
                <w:lang w:val="en-GB" w:eastAsia="zh-CN"/>
              </w:rPr>
              <w:t>in</w:t>
            </w:r>
          </w:p>
        </w:tc>
      </w:tr>
      <w:tr w:rsidR="00787C62" w:rsidRPr="003167C5"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787C62" w:rsidRPr="003167C5" w:rsidRDefault="00787C62" w:rsidP="00787C62">
            <w:pPr>
              <w:spacing w:after="200"/>
              <w:rPr>
                <w:color w:val="FFFFFF" w:themeColor="background1"/>
                <w:lang w:val="en-GB"/>
              </w:rPr>
            </w:pPr>
            <w:r w:rsidRPr="003167C5">
              <w:rPr>
                <w:color w:val="FFFFFF" w:themeColor="background1"/>
                <w:lang w:val="en-GB"/>
              </w:rPr>
              <w:t>Department</w:t>
            </w:r>
          </w:p>
        </w:tc>
        <w:tc>
          <w:tcPr>
            <w:tcW w:w="3705" w:type="pct"/>
          </w:tcPr>
          <w:p w14:paraId="2CADDCBC" w14:textId="38E1815B" w:rsidR="00787C62" w:rsidRPr="003167C5" w:rsidRDefault="00A310FE"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787C62" w:rsidRPr="003167C5" w:rsidRDefault="00787C62" w:rsidP="00787C62">
            <w:pPr>
              <w:spacing w:after="200"/>
              <w:rPr>
                <w:color w:val="FFFFFF" w:themeColor="background1"/>
                <w:lang w:val="en-GB"/>
              </w:rPr>
            </w:pPr>
            <w:r w:rsidRPr="003167C5">
              <w:rPr>
                <w:color w:val="FFFFFF" w:themeColor="background1"/>
                <w:lang w:val="en-GB"/>
              </w:rPr>
              <w:t>Mobile</w:t>
            </w:r>
          </w:p>
        </w:tc>
        <w:tc>
          <w:tcPr>
            <w:tcW w:w="3705" w:type="pct"/>
          </w:tcPr>
          <w:p w14:paraId="4D248AB8" w14:textId="3E2C5D1F" w:rsidR="00787C62" w:rsidRPr="003167C5" w:rsidRDefault="00A310FE"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787C62" w:rsidRPr="003167C5" w:rsidRDefault="00787C62" w:rsidP="00787C62">
            <w:pPr>
              <w:spacing w:after="200"/>
              <w:rPr>
                <w:color w:val="FFFFFF" w:themeColor="background1"/>
                <w:lang w:val="en-GB"/>
              </w:rPr>
            </w:pPr>
            <w:r w:rsidRPr="003167C5">
              <w:rPr>
                <w:color w:val="FFFFFF" w:themeColor="background1"/>
                <w:lang w:val="en-GB"/>
              </w:rPr>
              <w:t>Direct tel.</w:t>
            </w:r>
          </w:p>
        </w:tc>
        <w:tc>
          <w:tcPr>
            <w:tcW w:w="3705" w:type="pct"/>
          </w:tcPr>
          <w:p w14:paraId="00B0311E" w14:textId="6E9BFFF5"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eastAsia="zh-CN"/>
              </w:rPr>
              <w:t>+86 0791--8639 7834</w:t>
            </w:r>
          </w:p>
        </w:tc>
      </w:tr>
      <w:tr w:rsidR="00787C62" w:rsidRPr="003167C5"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787C62" w:rsidRPr="003167C5" w:rsidRDefault="00787C62" w:rsidP="00787C62">
            <w:pPr>
              <w:spacing w:after="200"/>
              <w:rPr>
                <w:color w:val="FFFFFF" w:themeColor="background1"/>
                <w:lang w:val="en-GB"/>
              </w:rPr>
            </w:pPr>
            <w:r w:rsidRPr="003167C5">
              <w:rPr>
                <w:color w:val="FFFFFF" w:themeColor="background1"/>
                <w:lang w:val="en-GB"/>
              </w:rPr>
              <w:t>Personal e-mail</w:t>
            </w:r>
          </w:p>
        </w:tc>
        <w:tc>
          <w:tcPr>
            <w:tcW w:w="3705" w:type="pct"/>
          </w:tcPr>
          <w:p w14:paraId="4711329F" w14:textId="2F791F57"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5</w:t>
            </w:r>
            <w:r w:rsidRPr="003167C5">
              <w:rPr>
                <w:lang w:val="en-GB" w:eastAsia="zh-CN"/>
              </w:rPr>
              <w:t>7566640@qq.com</w:t>
            </w:r>
          </w:p>
        </w:tc>
      </w:tr>
    </w:tbl>
    <w:p w14:paraId="779D30DE" w14:textId="735CCC91" w:rsidR="00B4102E" w:rsidRPr="003167C5" w:rsidRDefault="00B4102E" w:rsidP="00B4102E">
      <w:bookmarkStart w:id="55" w:name="_Ref49516052"/>
      <w:r w:rsidRPr="003167C5">
        <w:br w:type="page"/>
      </w:r>
    </w:p>
    <w:tbl>
      <w:tblPr>
        <w:tblStyle w:val="5-1"/>
        <w:tblW w:w="5000" w:type="pct"/>
        <w:tblCellMar>
          <w:top w:w="57" w:type="dxa"/>
        </w:tblCellMar>
        <w:tblLook w:val="0680" w:firstRow="0" w:lastRow="0" w:firstColumn="1" w:lastColumn="0" w:noHBand="1" w:noVBand="1"/>
      </w:tblPr>
      <w:tblGrid>
        <w:gridCol w:w="2492"/>
        <w:gridCol w:w="7130"/>
      </w:tblGrid>
      <w:tr w:rsidR="00787C62" w:rsidRPr="003167C5" w14:paraId="4F24BD0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66F1DDBA" w14:textId="77777777" w:rsidR="00787C62" w:rsidRPr="003167C5" w:rsidRDefault="00787C62" w:rsidP="009E0A79">
            <w:pPr>
              <w:spacing w:after="200"/>
              <w:rPr>
                <w:color w:val="FFFFFF" w:themeColor="background1"/>
                <w:lang w:val="en-GB"/>
              </w:rPr>
            </w:pPr>
            <w:r w:rsidRPr="003167C5">
              <w:rPr>
                <w:color w:val="FFFFFF" w:themeColor="background1"/>
                <w:lang w:val="en-GB"/>
              </w:rPr>
              <w:lastRenderedPageBreak/>
              <w:t>Organization name</w:t>
            </w:r>
          </w:p>
        </w:tc>
        <w:tc>
          <w:tcPr>
            <w:tcW w:w="3705" w:type="pct"/>
          </w:tcPr>
          <w:p w14:paraId="67D41B3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Profit Carbon Environmental Energy Technology (Shanghai) Co., Ltd.</w:t>
            </w:r>
          </w:p>
        </w:tc>
      </w:tr>
      <w:tr w:rsidR="00787C62" w:rsidRPr="003167C5" w14:paraId="1CF8FC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F73E020" w14:textId="77777777" w:rsidR="00787C62" w:rsidRPr="003167C5" w:rsidRDefault="00787C62" w:rsidP="009E0A79">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vAlign w:val="center"/>
          </w:tcPr>
          <w:p w14:paraId="2B6A02C5" w14:textId="77777777" w:rsidR="00787C62" w:rsidRPr="003167C5" w:rsidRDefault="00787C62" w:rsidP="009E0A79">
            <w:pPr>
              <w:spacing w:after="200"/>
              <w:jc w:val="both"/>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9</w:t>
            </w:r>
            <w:r w:rsidRPr="003167C5">
              <w:rPr>
                <w:lang w:val="en-GB" w:eastAsia="zh-CN"/>
              </w:rPr>
              <w:t>1310115301334442X</w:t>
            </w:r>
          </w:p>
        </w:tc>
      </w:tr>
      <w:tr w:rsidR="00787C62" w:rsidRPr="003167C5" w14:paraId="5DD75C9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6FDCE3F" w14:textId="77777777" w:rsidR="00787C62" w:rsidRPr="003167C5" w:rsidRDefault="00787C62" w:rsidP="009E0A79">
            <w:pPr>
              <w:spacing w:after="200"/>
              <w:rPr>
                <w:color w:val="FFFFFF" w:themeColor="background1"/>
                <w:lang w:val="en-GB"/>
              </w:rPr>
            </w:pPr>
            <w:r w:rsidRPr="003167C5">
              <w:rPr>
                <w:color w:val="FFFFFF" w:themeColor="background1"/>
                <w:lang w:val="en-GB"/>
              </w:rPr>
              <w:t>Street/P.O. Box</w:t>
            </w:r>
          </w:p>
        </w:tc>
        <w:tc>
          <w:tcPr>
            <w:tcW w:w="3705" w:type="pct"/>
          </w:tcPr>
          <w:p w14:paraId="21DE07A0"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No.2815 </w:t>
            </w:r>
            <w:proofErr w:type="spellStart"/>
            <w:r w:rsidRPr="003167C5">
              <w:rPr>
                <w:lang w:val="en-GB"/>
              </w:rPr>
              <w:t>Longteng</w:t>
            </w:r>
            <w:proofErr w:type="spellEnd"/>
            <w:r w:rsidRPr="003167C5">
              <w:rPr>
                <w:lang w:val="en-GB"/>
              </w:rPr>
              <w:t xml:space="preserve"> Avenue</w:t>
            </w:r>
          </w:p>
        </w:tc>
      </w:tr>
      <w:tr w:rsidR="00787C62" w:rsidRPr="003167C5" w14:paraId="5D9E07E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A06FF8B" w14:textId="77777777" w:rsidR="00787C62" w:rsidRPr="003167C5" w:rsidRDefault="00787C62" w:rsidP="009E0A79">
            <w:pPr>
              <w:spacing w:after="200"/>
              <w:rPr>
                <w:color w:val="FFFFFF" w:themeColor="background1"/>
                <w:lang w:val="en-GB"/>
              </w:rPr>
            </w:pPr>
            <w:r w:rsidRPr="003167C5">
              <w:rPr>
                <w:color w:val="FFFFFF" w:themeColor="background1"/>
                <w:lang w:val="en-GB"/>
              </w:rPr>
              <w:t>Building</w:t>
            </w:r>
          </w:p>
        </w:tc>
        <w:tc>
          <w:tcPr>
            <w:tcW w:w="3705" w:type="pct"/>
          </w:tcPr>
          <w:p w14:paraId="69863B4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Sales </w:t>
            </w:r>
            <w:proofErr w:type="spellStart"/>
            <w:r w:rsidRPr="003167C5">
              <w:rPr>
                <w:lang w:val="en-GB"/>
              </w:rPr>
              <w:t>Center</w:t>
            </w:r>
            <w:proofErr w:type="spellEnd"/>
            <w:r w:rsidRPr="003167C5">
              <w:rPr>
                <w:lang w:val="en-GB"/>
              </w:rPr>
              <w:t xml:space="preserve"> of </w:t>
            </w:r>
            <w:proofErr w:type="spellStart"/>
            <w:r w:rsidRPr="003167C5">
              <w:rPr>
                <w:lang w:val="en-GB"/>
              </w:rPr>
              <w:t>Baihuiyuan</w:t>
            </w:r>
            <w:proofErr w:type="spellEnd"/>
          </w:p>
        </w:tc>
      </w:tr>
      <w:tr w:rsidR="00787C62" w:rsidRPr="003167C5" w14:paraId="1ABEF96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2A34B8C" w14:textId="77777777" w:rsidR="00787C62" w:rsidRPr="003167C5" w:rsidRDefault="00787C62" w:rsidP="009E0A79">
            <w:pPr>
              <w:spacing w:after="200"/>
              <w:rPr>
                <w:color w:val="FFFFFF" w:themeColor="background1"/>
                <w:lang w:val="en-GB"/>
              </w:rPr>
            </w:pPr>
            <w:r w:rsidRPr="003167C5">
              <w:rPr>
                <w:color w:val="FFFFFF" w:themeColor="background1"/>
                <w:lang w:val="en-GB"/>
              </w:rPr>
              <w:t>City</w:t>
            </w:r>
          </w:p>
        </w:tc>
        <w:tc>
          <w:tcPr>
            <w:tcW w:w="3705" w:type="pct"/>
          </w:tcPr>
          <w:p w14:paraId="1D95E6A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hanghai</w:t>
            </w:r>
          </w:p>
        </w:tc>
      </w:tr>
      <w:tr w:rsidR="00787C62" w:rsidRPr="003167C5" w14:paraId="320DCC1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B739321" w14:textId="77777777" w:rsidR="00787C62" w:rsidRPr="003167C5" w:rsidRDefault="00787C62" w:rsidP="009E0A79">
            <w:pPr>
              <w:spacing w:after="200"/>
              <w:rPr>
                <w:color w:val="FFFFFF" w:themeColor="background1"/>
                <w:lang w:val="en-GB"/>
              </w:rPr>
            </w:pPr>
            <w:r w:rsidRPr="003167C5">
              <w:rPr>
                <w:color w:val="FFFFFF" w:themeColor="background1"/>
                <w:lang w:val="en-GB"/>
              </w:rPr>
              <w:t>State/Region</w:t>
            </w:r>
          </w:p>
        </w:tc>
        <w:tc>
          <w:tcPr>
            <w:tcW w:w="3705" w:type="pct"/>
          </w:tcPr>
          <w:p w14:paraId="0BE02C3D" w14:textId="46FD38AA" w:rsidR="00787C62" w:rsidRPr="003167C5" w:rsidRDefault="00A310FE"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6407114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5A92F3" w14:textId="77777777" w:rsidR="00787C62" w:rsidRPr="003167C5" w:rsidRDefault="00787C62" w:rsidP="009E0A79">
            <w:pPr>
              <w:spacing w:after="200"/>
              <w:rPr>
                <w:color w:val="FFFFFF" w:themeColor="background1"/>
                <w:lang w:val="en-GB"/>
              </w:rPr>
            </w:pPr>
            <w:r w:rsidRPr="003167C5">
              <w:rPr>
                <w:color w:val="FFFFFF" w:themeColor="background1"/>
                <w:lang w:val="en-GB"/>
              </w:rPr>
              <w:t>Postcode</w:t>
            </w:r>
          </w:p>
        </w:tc>
        <w:tc>
          <w:tcPr>
            <w:tcW w:w="3705" w:type="pct"/>
          </w:tcPr>
          <w:p w14:paraId="6BC447E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2</w:t>
            </w:r>
            <w:r w:rsidRPr="003167C5">
              <w:rPr>
                <w:lang w:val="en-GB" w:eastAsia="zh-CN"/>
              </w:rPr>
              <w:t>00232</w:t>
            </w:r>
          </w:p>
        </w:tc>
      </w:tr>
      <w:tr w:rsidR="00787C62" w:rsidRPr="003167C5" w14:paraId="01E6BD9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E2FB393" w14:textId="77777777" w:rsidR="00787C62" w:rsidRPr="003167C5" w:rsidRDefault="00787C62" w:rsidP="009E0A79">
            <w:pPr>
              <w:spacing w:after="200"/>
              <w:rPr>
                <w:color w:val="FFFFFF" w:themeColor="background1"/>
                <w:lang w:val="en-GB"/>
              </w:rPr>
            </w:pPr>
            <w:r w:rsidRPr="003167C5">
              <w:rPr>
                <w:color w:val="FFFFFF" w:themeColor="background1"/>
                <w:lang w:val="en-GB"/>
              </w:rPr>
              <w:t>Country</w:t>
            </w:r>
          </w:p>
        </w:tc>
        <w:tc>
          <w:tcPr>
            <w:tcW w:w="3705" w:type="pct"/>
          </w:tcPr>
          <w:p w14:paraId="0709113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China</w:t>
            </w:r>
          </w:p>
        </w:tc>
      </w:tr>
      <w:tr w:rsidR="00787C62" w:rsidRPr="003167C5" w14:paraId="1B0FC1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0C04AD7E" w14:textId="77777777" w:rsidR="00787C62" w:rsidRPr="003167C5" w:rsidRDefault="00787C62" w:rsidP="009E0A79">
            <w:pPr>
              <w:spacing w:after="200"/>
              <w:rPr>
                <w:color w:val="FFFFFF" w:themeColor="background1"/>
                <w:lang w:val="en-GB"/>
              </w:rPr>
            </w:pPr>
            <w:r w:rsidRPr="003167C5">
              <w:rPr>
                <w:color w:val="FFFFFF" w:themeColor="background1"/>
                <w:lang w:val="en-GB"/>
              </w:rPr>
              <w:t>Telephone</w:t>
            </w:r>
          </w:p>
        </w:tc>
        <w:tc>
          <w:tcPr>
            <w:tcW w:w="3705" w:type="pct"/>
          </w:tcPr>
          <w:p w14:paraId="2A806782"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44E1CB29"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6813F49" w14:textId="77777777" w:rsidR="00787C62" w:rsidRPr="003167C5" w:rsidRDefault="00787C62" w:rsidP="009E0A79">
            <w:pPr>
              <w:spacing w:after="200"/>
              <w:rPr>
                <w:color w:val="FFFFFF" w:themeColor="background1"/>
                <w:lang w:val="en-GB"/>
              </w:rPr>
            </w:pPr>
            <w:r w:rsidRPr="003167C5">
              <w:rPr>
                <w:color w:val="FFFFFF" w:themeColor="background1"/>
                <w:lang w:val="en-GB"/>
              </w:rPr>
              <w:t>E-mail</w:t>
            </w:r>
          </w:p>
        </w:tc>
        <w:tc>
          <w:tcPr>
            <w:tcW w:w="3705" w:type="pct"/>
          </w:tcPr>
          <w:p w14:paraId="6765BBC8" w14:textId="77777777" w:rsidR="00787C62" w:rsidRPr="003167C5" w:rsidRDefault="00B467F6"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7"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r w:rsidR="00787C62" w:rsidRPr="003167C5" w14:paraId="26E2A53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3BC621" w14:textId="77777777" w:rsidR="00787C62" w:rsidRPr="003167C5" w:rsidRDefault="00787C62" w:rsidP="009E0A79">
            <w:pPr>
              <w:spacing w:after="200"/>
              <w:rPr>
                <w:color w:val="FFFFFF" w:themeColor="background1"/>
                <w:lang w:val="en-GB"/>
              </w:rPr>
            </w:pPr>
            <w:r w:rsidRPr="003167C5">
              <w:rPr>
                <w:color w:val="FFFFFF" w:themeColor="background1"/>
                <w:lang w:val="en-GB"/>
              </w:rPr>
              <w:t>Website</w:t>
            </w:r>
          </w:p>
        </w:tc>
        <w:tc>
          <w:tcPr>
            <w:tcW w:w="3705" w:type="pct"/>
          </w:tcPr>
          <w:p w14:paraId="012C987D" w14:textId="77777777" w:rsidR="00787C62" w:rsidRPr="003167C5" w:rsidRDefault="00B467F6"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8" w:history="1">
              <w:r w:rsidR="00787C62" w:rsidRPr="003167C5">
                <w:rPr>
                  <w:rStyle w:val="affe"/>
                  <w:rFonts w:ascii="Verdana" w:hAnsi="Verdana"/>
                  <w:lang w:val="en-GB"/>
                </w:rPr>
                <w:t>www.profitcarbon.com</w:t>
              </w:r>
            </w:hyperlink>
          </w:p>
        </w:tc>
      </w:tr>
      <w:tr w:rsidR="00787C62" w:rsidRPr="003167C5" w14:paraId="153F2DC3"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E9E6FB" w14:textId="77777777" w:rsidR="00787C62" w:rsidRPr="003167C5" w:rsidRDefault="00787C62" w:rsidP="009E0A79">
            <w:pPr>
              <w:spacing w:after="200"/>
              <w:rPr>
                <w:color w:val="FFFFFF" w:themeColor="background1"/>
                <w:lang w:val="en-GB"/>
              </w:rPr>
            </w:pPr>
            <w:r w:rsidRPr="003167C5">
              <w:rPr>
                <w:color w:val="FFFFFF" w:themeColor="background1"/>
                <w:lang w:val="en-GB"/>
              </w:rPr>
              <w:t>Contact person</w:t>
            </w:r>
          </w:p>
        </w:tc>
        <w:tc>
          <w:tcPr>
            <w:tcW w:w="3705" w:type="pct"/>
          </w:tcPr>
          <w:p w14:paraId="2B4F1E0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 xml:space="preserve">u </w:t>
            </w:r>
            <w:proofErr w:type="spellStart"/>
            <w:r w:rsidRPr="003167C5">
              <w:rPr>
                <w:lang w:val="en-GB" w:eastAsia="zh-CN"/>
              </w:rPr>
              <w:t>shulan</w:t>
            </w:r>
            <w:proofErr w:type="spellEnd"/>
          </w:p>
        </w:tc>
      </w:tr>
      <w:tr w:rsidR="00787C62" w:rsidRPr="003167C5" w14:paraId="5ECB8C4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33CB4F0F" w14:textId="77777777" w:rsidR="00787C62" w:rsidRPr="003167C5" w:rsidRDefault="00787C62" w:rsidP="009E0A79">
            <w:pPr>
              <w:spacing w:after="200"/>
              <w:rPr>
                <w:color w:val="FFFFFF" w:themeColor="background1"/>
                <w:lang w:val="en-GB"/>
              </w:rPr>
            </w:pPr>
            <w:r w:rsidRPr="003167C5">
              <w:rPr>
                <w:color w:val="FFFFFF" w:themeColor="background1"/>
                <w:lang w:val="en-GB"/>
              </w:rPr>
              <w:t>Title</w:t>
            </w:r>
          </w:p>
        </w:tc>
        <w:tc>
          <w:tcPr>
            <w:tcW w:w="3705" w:type="pct"/>
          </w:tcPr>
          <w:p w14:paraId="19A4B54A"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Senior Project Manager</w:t>
            </w:r>
          </w:p>
        </w:tc>
      </w:tr>
      <w:tr w:rsidR="00787C62" w:rsidRPr="003167C5" w14:paraId="096E96D5"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1D0988B" w14:textId="77777777" w:rsidR="00787C62" w:rsidRPr="003167C5" w:rsidRDefault="00787C62" w:rsidP="009E0A79">
            <w:pPr>
              <w:spacing w:after="200"/>
              <w:rPr>
                <w:color w:val="FFFFFF" w:themeColor="background1"/>
                <w:lang w:val="en-GB"/>
              </w:rPr>
            </w:pPr>
            <w:r w:rsidRPr="003167C5">
              <w:rPr>
                <w:color w:val="FFFFFF" w:themeColor="background1"/>
                <w:lang w:val="en-GB"/>
              </w:rPr>
              <w:t>Salutation</w:t>
            </w:r>
          </w:p>
        </w:tc>
        <w:tc>
          <w:tcPr>
            <w:tcW w:w="3705" w:type="pct"/>
          </w:tcPr>
          <w:p w14:paraId="7A78DAC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M</w:t>
            </w:r>
            <w:r w:rsidRPr="003167C5">
              <w:rPr>
                <w:lang w:val="en-GB" w:eastAsia="zh-CN"/>
              </w:rPr>
              <w:t>s.</w:t>
            </w:r>
          </w:p>
        </w:tc>
      </w:tr>
      <w:tr w:rsidR="00787C62" w:rsidRPr="003167C5" w14:paraId="4AB3663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29D313B" w14:textId="77777777" w:rsidR="00787C62" w:rsidRPr="003167C5" w:rsidRDefault="00787C62" w:rsidP="009E0A79">
            <w:pPr>
              <w:spacing w:after="200"/>
              <w:rPr>
                <w:color w:val="FFFFFF" w:themeColor="background1"/>
                <w:lang w:val="en-GB"/>
              </w:rPr>
            </w:pPr>
            <w:r w:rsidRPr="003167C5">
              <w:rPr>
                <w:color w:val="FFFFFF" w:themeColor="background1"/>
                <w:lang w:val="en-GB"/>
              </w:rPr>
              <w:t>Last name</w:t>
            </w:r>
          </w:p>
        </w:tc>
        <w:tc>
          <w:tcPr>
            <w:tcW w:w="3705" w:type="pct"/>
          </w:tcPr>
          <w:p w14:paraId="1376AC0F"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u</w:t>
            </w:r>
          </w:p>
        </w:tc>
      </w:tr>
      <w:tr w:rsidR="00787C62" w:rsidRPr="003167C5" w14:paraId="051A36B6"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65DAC5" w14:textId="77777777" w:rsidR="00787C62" w:rsidRPr="003167C5" w:rsidRDefault="00787C62" w:rsidP="009E0A79">
            <w:pPr>
              <w:spacing w:after="200"/>
              <w:rPr>
                <w:color w:val="FFFFFF" w:themeColor="background1"/>
                <w:lang w:val="en-GB"/>
              </w:rPr>
            </w:pPr>
            <w:r w:rsidRPr="003167C5">
              <w:rPr>
                <w:color w:val="FFFFFF" w:themeColor="background1"/>
                <w:lang w:val="en-GB"/>
              </w:rPr>
              <w:t>Middle name</w:t>
            </w:r>
          </w:p>
        </w:tc>
        <w:tc>
          <w:tcPr>
            <w:tcW w:w="3705" w:type="pct"/>
          </w:tcPr>
          <w:p w14:paraId="6186A2A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hu</w:t>
            </w:r>
          </w:p>
        </w:tc>
      </w:tr>
      <w:tr w:rsidR="00787C62" w:rsidRPr="003167C5" w14:paraId="79335B78"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9B1A262" w14:textId="77777777" w:rsidR="00787C62" w:rsidRPr="003167C5" w:rsidRDefault="00787C62" w:rsidP="009E0A79">
            <w:pPr>
              <w:spacing w:after="200"/>
              <w:rPr>
                <w:color w:val="FFFFFF" w:themeColor="background1"/>
                <w:lang w:val="en-GB"/>
              </w:rPr>
            </w:pPr>
            <w:r w:rsidRPr="003167C5">
              <w:rPr>
                <w:color w:val="FFFFFF" w:themeColor="background1"/>
                <w:lang w:val="en-GB"/>
              </w:rPr>
              <w:t>First name</w:t>
            </w:r>
          </w:p>
        </w:tc>
        <w:tc>
          <w:tcPr>
            <w:tcW w:w="3705" w:type="pct"/>
          </w:tcPr>
          <w:p w14:paraId="0EAF614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Lan</w:t>
            </w:r>
          </w:p>
        </w:tc>
      </w:tr>
      <w:tr w:rsidR="00787C62" w:rsidRPr="003167C5" w14:paraId="2CEE8F4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2490EC4" w14:textId="77777777" w:rsidR="00787C62" w:rsidRPr="003167C5" w:rsidRDefault="00787C62" w:rsidP="009E0A79">
            <w:pPr>
              <w:spacing w:after="200"/>
              <w:rPr>
                <w:color w:val="FFFFFF" w:themeColor="background1"/>
                <w:lang w:val="en-GB"/>
              </w:rPr>
            </w:pPr>
            <w:r w:rsidRPr="003167C5">
              <w:rPr>
                <w:color w:val="FFFFFF" w:themeColor="background1"/>
                <w:lang w:val="en-GB"/>
              </w:rPr>
              <w:t>Department</w:t>
            </w:r>
          </w:p>
        </w:tc>
        <w:tc>
          <w:tcPr>
            <w:tcW w:w="3705" w:type="pct"/>
          </w:tcPr>
          <w:p w14:paraId="07C85EE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Technology Department</w:t>
            </w:r>
          </w:p>
        </w:tc>
      </w:tr>
      <w:tr w:rsidR="00787C62" w:rsidRPr="003167C5" w14:paraId="7EBC9DE7"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FA6C54" w14:textId="77777777" w:rsidR="00787C62" w:rsidRPr="003167C5" w:rsidRDefault="00787C62" w:rsidP="009E0A79">
            <w:pPr>
              <w:spacing w:after="200"/>
              <w:rPr>
                <w:color w:val="FFFFFF" w:themeColor="background1"/>
                <w:lang w:val="en-GB"/>
              </w:rPr>
            </w:pPr>
            <w:r w:rsidRPr="003167C5">
              <w:rPr>
                <w:color w:val="FFFFFF" w:themeColor="background1"/>
                <w:lang w:val="en-GB"/>
              </w:rPr>
              <w:t>Mobile</w:t>
            </w:r>
          </w:p>
        </w:tc>
        <w:tc>
          <w:tcPr>
            <w:tcW w:w="3705" w:type="pct"/>
          </w:tcPr>
          <w:p w14:paraId="601AC9CD"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1</w:t>
            </w:r>
            <w:r w:rsidRPr="003167C5">
              <w:rPr>
                <w:lang w:val="en-GB" w:eastAsia="zh-CN"/>
              </w:rPr>
              <w:t>86 9490 7124</w:t>
            </w:r>
          </w:p>
        </w:tc>
      </w:tr>
      <w:tr w:rsidR="00787C62" w:rsidRPr="003167C5" w14:paraId="3F4401B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029E5B" w14:textId="77777777" w:rsidR="00787C62" w:rsidRPr="003167C5" w:rsidRDefault="00787C62" w:rsidP="009E0A79">
            <w:pPr>
              <w:spacing w:after="200"/>
              <w:rPr>
                <w:color w:val="FFFFFF" w:themeColor="background1"/>
                <w:lang w:val="en-GB"/>
              </w:rPr>
            </w:pPr>
            <w:r w:rsidRPr="003167C5">
              <w:rPr>
                <w:color w:val="FFFFFF" w:themeColor="background1"/>
                <w:lang w:val="en-GB"/>
              </w:rPr>
              <w:t>Direct tel.</w:t>
            </w:r>
          </w:p>
        </w:tc>
        <w:tc>
          <w:tcPr>
            <w:tcW w:w="3705" w:type="pct"/>
          </w:tcPr>
          <w:p w14:paraId="7081D136"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5CAF5F2B"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F03E36A" w14:textId="77777777" w:rsidR="00787C62" w:rsidRPr="003167C5" w:rsidRDefault="00787C62" w:rsidP="009E0A79">
            <w:pPr>
              <w:spacing w:after="200"/>
              <w:rPr>
                <w:color w:val="FFFFFF" w:themeColor="background1"/>
                <w:lang w:val="en-GB"/>
              </w:rPr>
            </w:pPr>
            <w:r w:rsidRPr="003167C5">
              <w:rPr>
                <w:color w:val="FFFFFF" w:themeColor="background1"/>
                <w:lang w:val="en-GB"/>
              </w:rPr>
              <w:t>Personal e-mail</w:t>
            </w:r>
          </w:p>
        </w:tc>
        <w:tc>
          <w:tcPr>
            <w:tcW w:w="3705" w:type="pct"/>
          </w:tcPr>
          <w:p w14:paraId="433829FB" w14:textId="77777777" w:rsidR="00787C62" w:rsidRPr="003167C5" w:rsidRDefault="00B467F6"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9"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bl>
    <w:p w14:paraId="4A20C9FD" w14:textId="77777777" w:rsidR="00787C62" w:rsidRPr="003167C5" w:rsidRDefault="00787C62" w:rsidP="00B4102E">
      <w:pPr>
        <w:rPr>
          <w:rFonts w:asciiTheme="majorHAnsi" w:eastAsiaTheme="majorEastAsia" w:hAnsiTheme="majorHAnsi" w:cs="Times New Roman (Headings CS)"/>
          <w:color w:val="00B9BD" w:themeColor="accent1"/>
          <w:sz w:val="32"/>
        </w:rPr>
      </w:pPr>
    </w:p>
    <w:p w14:paraId="53A1C065" w14:textId="36947019" w:rsidR="00DA2BC8" w:rsidRPr="003167C5" w:rsidRDefault="00DA2BC8" w:rsidP="00DA2BC8">
      <w:pPr>
        <w:pStyle w:val="31"/>
        <w:rPr>
          <w:bCs/>
          <w:lang w:val="en-GB"/>
        </w:rPr>
      </w:pPr>
      <w:r w:rsidRPr="003167C5">
        <w:t>Appendix 3-</w:t>
      </w:r>
      <w:bookmarkStart w:id="56" w:name="_Ref38872069"/>
      <w:bookmarkStart w:id="57" w:name="_Toc39582327"/>
      <w:bookmarkStart w:id="58" w:name="_Ref42257033"/>
      <w:r w:rsidRPr="003167C5">
        <w:rPr>
          <w:rFonts w:ascii="Avenir Book" w:eastAsia="MS Mincho" w:hAnsi="Avenir Book" w:cs="Times New Roman"/>
          <w:b w:val="0"/>
          <w:bCs/>
          <w:color w:val="auto"/>
          <w:sz w:val="24"/>
          <w:lang w:val="en-GB"/>
          <w14:cntxtAlts w14:val="0"/>
        </w:rPr>
        <w:t xml:space="preserve"> </w:t>
      </w:r>
      <w:r w:rsidRPr="003167C5">
        <w:rPr>
          <w:bCs/>
          <w:lang w:val="en-GB"/>
        </w:rPr>
        <w:t xml:space="preserve">LUF </w:t>
      </w:r>
      <w:bookmarkEnd w:id="56"/>
      <w:bookmarkEnd w:id="57"/>
      <w:r w:rsidRPr="003167C5">
        <w:rPr>
          <w:bCs/>
          <w:lang w:val="en-GB"/>
        </w:rPr>
        <w:t>Additional Information</w:t>
      </w:r>
      <w:bookmarkEnd w:id="58"/>
    </w:p>
    <w:p w14:paraId="47C021AF" w14:textId="728E1671" w:rsidR="00DA2BC8" w:rsidRPr="003167C5" w:rsidRDefault="00787C62" w:rsidP="00DA2BC8">
      <w:r w:rsidRPr="003167C5">
        <w:rPr>
          <w:rFonts w:hint="eastAsia"/>
          <w:lang w:eastAsia="zh-CN"/>
        </w:rPr>
        <w:t>N</w:t>
      </w:r>
      <w:r w:rsidRPr="003167C5">
        <w:rPr>
          <w:lang w:eastAsia="zh-CN"/>
        </w:rPr>
        <w:t>ot applicable.</w:t>
      </w:r>
    </w:p>
    <w:p w14:paraId="64E7E2C4" w14:textId="30D90B52" w:rsidR="00B71A2B" w:rsidRPr="003167C5" w:rsidRDefault="00B71A2B" w:rsidP="00B71A2B">
      <w:pPr>
        <w:pStyle w:val="31"/>
      </w:pPr>
      <w:r w:rsidRPr="003167C5">
        <w:lastRenderedPageBreak/>
        <w:t xml:space="preserve">Appendix </w:t>
      </w:r>
      <w:r w:rsidR="00DA2BC8" w:rsidRPr="003167C5">
        <w:t>4</w:t>
      </w:r>
      <w:r w:rsidRPr="003167C5">
        <w:t>-Summary of Approved Design Changes</w:t>
      </w:r>
      <w:bookmarkEnd w:id="55"/>
    </w:p>
    <w:p w14:paraId="4B50884A" w14:textId="798EF999" w:rsidR="00206434" w:rsidRPr="003167C5" w:rsidRDefault="00787C62" w:rsidP="00A61CC2">
      <w:r w:rsidRPr="003167C5">
        <w:rPr>
          <w:rFonts w:hint="eastAsia"/>
          <w:lang w:eastAsia="zh-CN"/>
        </w:rPr>
        <w:t>N</w:t>
      </w:r>
      <w:r w:rsidRPr="003167C5">
        <w:rPr>
          <w:lang w:eastAsia="zh-CN"/>
        </w:rPr>
        <w:t>ot applicable.</w:t>
      </w:r>
    </w:p>
    <w:p w14:paraId="0DAD9370" w14:textId="56FDD946" w:rsidR="00206434" w:rsidRPr="003167C5" w:rsidRDefault="00206434" w:rsidP="00A61CC2"/>
    <w:p w14:paraId="63852500" w14:textId="33F6F5A0" w:rsidR="00206434" w:rsidRPr="003167C5" w:rsidRDefault="00206434" w:rsidP="00206434">
      <w:pPr>
        <w:pStyle w:val="51"/>
      </w:pPr>
      <w:r w:rsidRPr="003167C5">
        <w:t>Revision History</w:t>
      </w:r>
    </w:p>
    <w:p w14:paraId="2439CF46" w14:textId="77777777" w:rsidR="00206434" w:rsidRPr="003167C5" w:rsidRDefault="00206434" w:rsidP="00206434"/>
    <w:tbl>
      <w:tblPr>
        <w:tblStyle w:val="GSTableSimple"/>
        <w:tblW w:w="0" w:type="auto"/>
        <w:tblLook w:val="04A0" w:firstRow="1" w:lastRow="0" w:firstColumn="1" w:lastColumn="0" w:noHBand="0" w:noVBand="1"/>
      </w:tblPr>
      <w:tblGrid>
        <w:gridCol w:w="1277"/>
        <w:gridCol w:w="1275"/>
        <w:gridCol w:w="7077"/>
      </w:tblGrid>
      <w:tr w:rsidR="00206434" w:rsidRPr="003167C5" w14:paraId="70C89C00" w14:textId="77777777" w:rsidTr="00DA2BC8">
        <w:trPr>
          <w:cnfStyle w:val="100000000000" w:firstRow="1" w:lastRow="0" w:firstColumn="0" w:lastColumn="0" w:oddVBand="0" w:evenVBand="0" w:oddHBand="0" w:evenHBand="0" w:firstRowFirstColumn="0" w:firstRowLastColumn="0" w:lastRowFirstColumn="0" w:lastRowLastColumn="0"/>
        </w:trPr>
        <w:tc>
          <w:tcPr>
            <w:tcW w:w="1277" w:type="dxa"/>
            <w:vAlign w:val="top"/>
          </w:tcPr>
          <w:p w14:paraId="4B519D47"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Version</w:t>
            </w:r>
          </w:p>
        </w:tc>
        <w:tc>
          <w:tcPr>
            <w:tcW w:w="1275" w:type="dxa"/>
            <w:vAlign w:val="top"/>
          </w:tcPr>
          <w:p w14:paraId="150B9B3D"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Date</w:t>
            </w:r>
          </w:p>
        </w:tc>
        <w:tc>
          <w:tcPr>
            <w:tcW w:w="7077" w:type="dxa"/>
            <w:vAlign w:val="top"/>
          </w:tcPr>
          <w:p w14:paraId="794F42F5"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Remarks</w:t>
            </w:r>
          </w:p>
        </w:tc>
      </w:tr>
      <w:tr w:rsidR="00206434" w:rsidRPr="003167C5" w14:paraId="590179F0"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5B159486" w14:textId="12EE2A3F" w:rsidR="00206434" w:rsidRPr="003167C5" w:rsidRDefault="00206434" w:rsidP="00206434">
            <w:pPr>
              <w:rPr>
                <w:rFonts w:asciiTheme="minorHAnsi" w:hAnsiTheme="minorHAnsi"/>
                <w:sz w:val="20"/>
              </w:rPr>
            </w:pPr>
            <w:r w:rsidRPr="003167C5">
              <w:rPr>
                <w:rFonts w:asciiTheme="minorHAnsi" w:hAnsiTheme="minorHAnsi"/>
                <w:sz w:val="20"/>
              </w:rPr>
              <w:t>1.</w:t>
            </w:r>
            <w:r w:rsidR="00DA2BC8" w:rsidRPr="003167C5">
              <w:rPr>
                <w:rFonts w:asciiTheme="minorHAnsi" w:hAnsiTheme="minorHAnsi"/>
                <w:sz w:val="20"/>
              </w:rPr>
              <w:t>2</w:t>
            </w:r>
          </w:p>
        </w:tc>
        <w:tc>
          <w:tcPr>
            <w:tcW w:w="1275" w:type="dxa"/>
            <w:vAlign w:val="top"/>
          </w:tcPr>
          <w:p w14:paraId="65EFC181" w14:textId="78A569F0" w:rsidR="00206434" w:rsidRPr="003167C5" w:rsidRDefault="00DA2BC8" w:rsidP="00206434">
            <w:pPr>
              <w:rPr>
                <w:rFonts w:asciiTheme="minorHAnsi" w:hAnsiTheme="minorHAnsi"/>
                <w:sz w:val="20"/>
              </w:rPr>
            </w:pPr>
            <w:r w:rsidRPr="003167C5">
              <w:rPr>
                <w:rFonts w:asciiTheme="minorHAnsi" w:hAnsiTheme="minorHAnsi"/>
                <w:sz w:val="20"/>
              </w:rPr>
              <w:t xml:space="preserve">14 </w:t>
            </w:r>
            <w:r w:rsidR="00206434" w:rsidRPr="003167C5">
              <w:rPr>
                <w:rFonts w:asciiTheme="minorHAnsi" w:hAnsiTheme="minorHAnsi"/>
                <w:sz w:val="20"/>
              </w:rPr>
              <w:t>October 2020</w:t>
            </w:r>
          </w:p>
        </w:tc>
        <w:tc>
          <w:tcPr>
            <w:tcW w:w="7077" w:type="dxa"/>
            <w:vAlign w:val="top"/>
          </w:tcPr>
          <w:p w14:paraId="39DF5020" w14:textId="77777777" w:rsidR="00206434" w:rsidRPr="003167C5" w:rsidRDefault="00206434" w:rsidP="00AE357F">
            <w:pPr>
              <w:spacing w:line="240" w:lineRule="auto"/>
              <w:rPr>
                <w:sz w:val="20"/>
                <w:szCs w:val="20"/>
              </w:rPr>
            </w:pPr>
            <w:r w:rsidRPr="003167C5">
              <w:rPr>
                <w:sz w:val="20"/>
                <w:szCs w:val="20"/>
              </w:rPr>
              <w:t xml:space="preserve">Hyperlinked section summary to enable quick access to key </w:t>
            </w:r>
            <w:proofErr w:type="gramStart"/>
            <w:r w:rsidRPr="003167C5">
              <w:rPr>
                <w:sz w:val="20"/>
                <w:szCs w:val="20"/>
              </w:rPr>
              <w:t>sections</w:t>
            </w:r>
            <w:proofErr w:type="gramEnd"/>
          </w:p>
          <w:p w14:paraId="4711A26F" w14:textId="77777777" w:rsidR="00206434" w:rsidRPr="003167C5" w:rsidRDefault="00206434" w:rsidP="00AE357F">
            <w:pPr>
              <w:spacing w:line="240" w:lineRule="auto"/>
              <w:rPr>
                <w:sz w:val="20"/>
                <w:szCs w:val="20"/>
              </w:rPr>
            </w:pPr>
            <w:r w:rsidRPr="003167C5">
              <w:rPr>
                <w:sz w:val="20"/>
                <w:szCs w:val="20"/>
              </w:rPr>
              <w:t>Improved clarity on Key Project Information</w:t>
            </w:r>
          </w:p>
          <w:p w14:paraId="0A9148C1" w14:textId="77777777" w:rsidR="00206434" w:rsidRPr="003167C5" w:rsidRDefault="00206434" w:rsidP="00AE357F">
            <w:pPr>
              <w:spacing w:line="240" w:lineRule="auto"/>
              <w:rPr>
                <w:sz w:val="20"/>
                <w:szCs w:val="20"/>
              </w:rPr>
            </w:pPr>
            <w:r w:rsidRPr="003167C5">
              <w:rPr>
                <w:sz w:val="20"/>
                <w:szCs w:val="20"/>
              </w:rPr>
              <w:t xml:space="preserve">Inclusion criteria table </w:t>
            </w:r>
            <w:proofErr w:type="gramStart"/>
            <w:r w:rsidRPr="003167C5">
              <w:rPr>
                <w:sz w:val="20"/>
                <w:szCs w:val="20"/>
              </w:rPr>
              <w:t>added</w:t>
            </w:r>
            <w:proofErr w:type="gramEnd"/>
          </w:p>
          <w:p w14:paraId="02A0D215" w14:textId="77777777" w:rsidR="00206434" w:rsidRPr="003167C5" w:rsidRDefault="00206434" w:rsidP="00AE357F">
            <w:pPr>
              <w:spacing w:line="240" w:lineRule="auto"/>
              <w:rPr>
                <w:sz w:val="20"/>
                <w:szCs w:val="20"/>
              </w:rPr>
            </w:pPr>
            <w:r w:rsidRPr="003167C5">
              <w:rPr>
                <w:sz w:val="20"/>
                <w:szCs w:val="20"/>
              </w:rPr>
              <w:t xml:space="preserve">Gender sensitive requirements </w:t>
            </w:r>
            <w:proofErr w:type="gramStart"/>
            <w:r w:rsidRPr="003167C5">
              <w:rPr>
                <w:sz w:val="20"/>
                <w:szCs w:val="20"/>
              </w:rPr>
              <w:t>added</w:t>
            </w:r>
            <w:proofErr w:type="gramEnd"/>
            <w:r w:rsidRPr="003167C5">
              <w:rPr>
                <w:sz w:val="20"/>
                <w:szCs w:val="20"/>
              </w:rPr>
              <w:t xml:space="preserve"> </w:t>
            </w:r>
          </w:p>
          <w:p w14:paraId="6EA82B6B" w14:textId="77777777" w:rsidR="00206434" w:rsidRPr="003167C5" w:rsidRDefault="00206434" w:rsidP="00AE357F">
            <w:pPr>
              <w:spacing w:line="240" w:lineRule="auto"/>
              <w:rPr>
                <w:sz w:val="20"/>
                <w:szCs w:val="20"/>
              </w:rPr>
            </w:pPr>
            <w:r w:rsidRPr="003167C5">
              <w:rPr>
                <w:sz w:val="20"/>
                <w:szCs w:val="20"/>
              </w:rPr>
              <w:t xml:space="preserve">Prior consideration (1 </w:t>
            </w:r>
            <w:proofErr w:type="spellStart"/>
            <w:r w:rsidRPr="003167C5">
              <w:rPr>
                <w:sz w:val="20"/>
                <w:szCs w:val="20"/>
              </w:rPr>
              <w:t>yr</w:t>
            </w:r>
            <w:proofErr w:type="spellEnd"/>
            <w:r w:rsidRPr="003167C5">
              <w:rPr>
                <w:sz w:val="20"/>
                <w:szCs w:val="20"/>
              </w:rPr>
              <w:t xml:space="preserve"> rule) and Ongoing Financial Need added</w:t>
            </w:r>
          </w:p>
          <w:p w14:paraId="4496A621" w14:textId="77777777" w:rsidR="00206434" w:rsidRPr="003167C5" w:rsidRDefault="00206434" w:rsidP="00AE357F">
            <w:pPr>
              <w:spacing w:line="240" w:lineRule="auto"/>
              <w:rPr>
                <w:sz w:val="20"/>
                <w:szCs w:val="20"/>
              </w:rPr>
            </w:pPr>
            <w:r w:rsidRPr="003167C5">
              <w:rPr>
                <w:sz w:val="20"/>
                <w:szCs w:val="20"/>
              </w:rPr>
              <w:t xml:space="preserve">Safeguard Principles Assessment as annex and a new section to include applicable safeguards for </w:t>
            </w:r>
            <w:proofErr w:type="gramStart"/>
            <w:r w:rsidRPr="003167C5">
              <w:rPr>
                <w:sz w:val="20"/>
                <w:szCs w:val="20"/>
              </w:rPr>
              <w:t>clarity</w:t>
            </w:r>
            <w:proofErr w:type="gramEnd"/>
          </w:p>
          <w:p w14:paraId="62700CF0" w14:textId="77777777" w:rsidR="00206434" w:rsidRPr="003167C5" w:rsidRDefault="00206434" w:rsidP="00AE357F">
            <w:pPr>
              <w:spacing w:line="240" w:lineRule="auto"/>
              <w:rPr>
                <w:sz w:val="20"/>
                <w:szCs w:val="20"/>
              </w:rPr>
            </w:pPr>
            <w:r w:rsidRPr="003167C5">
              <w:rPr>
                <w:sz w:val="20"/>
                <w:szCs w:val="20"/>
              </w:rPr>
              <w:t>Improved Clarity on SDG contribution/SDG Impact term used throughout</w:t>
            </w:r>
          </w:p>
          <w:p w14:paraId="7FAD41EE" w14:textId="77777777" w:rsidR="00206434" w:rsidRPr="003167C5" w:rsidRDefault="00206434" w:rsidP="00AE357F">
            <w:pPr>
              <w:spacing w:line="240" w:lineRule="auto"/>
              <w:rPr>
                <w:sz w:val="20"/>
                <w:szCs w:val="20"/>
              </w:rPr>
            </w:pPr>
            <w:r w:rsidRPr="003167C5">
              <w:rPr>
                <w:sz w:val="20"/>
                <w:szCs w:val="20"/>
              </w:rPr>
              <w:t xml:space="preserve">Clarity on Stakeholder Consultation information </w:t>
            </w:r>
            <w:proofErr w:type="gramStart"/>
            <w:r w:rsidRPr="003167C5">
              <w:rPr>
                <w:sz w:val="20"/>
                <w:szCs w:val="20"/>
              </w:rPr>
              <w:t>required</w:t>
            </w:r>
            <w:proofErr w:type="gramEnd"/>
          </w:p>
          <w:p w14:paraId="34C73322" w14:textId="447F49EF" w:rsidR="00206434" w:rsidRPr="003167C5" w:rsidRDefault="00542571" w:rsidP="00AE357F">
            <w:pPr>
              <w:spacing w:line="240" w:lineRule="auto"/>
            </w:pPr>
            <w:r w:rsidRPr="003167C5">
              <w:rPr>
                <w:sz w:val="20"/>
                <w:szCs w:val="20"/>
              </w:rPr>
              <w:t xml:space="preserve">Provision of an </w:t>
            </w:r>
            <w:hyperlink r:id="rId30" w:history="1">
              <w:r w:rsidRPr="003167C5">
                <w:rPr>
                  <w:rStyle w:val="affe"/>
                  <w:sz w:val="20"/>
                  <w:szCs w:val="20"/>
                </w:rPr>
                <w:t>accompanying Guide</w:t>
              </w:r>
            </w:hyperlink>
            <w:r w:rsidRPr="003167C5">
              <w:rPr>
                <w:sz w:val="20"/>
                <w:szCs w:val="20"/>
              </w:rPr>
              <w:t xml:space="preserve"> to help the user understand detailed rules and requirements</w:t>
            </w:r>
          </w:p>
        </w:tc>
      </w:tr>
      <w:tr w:rsidR="00DA2BC8" w:rsidRPr="003167C5" w14:paraId="0A7E35FF" w14:textId="77777777" w:rsidTr="00DA2BC8">
        <w:tc>
          <w:tcPr>
            <w:tcW w:w="1277" w:type="dxa"/>
            <w:vAlign w:val="top"/>
          </w:tcPr>
          <w:p w14:paraId="5B85D762" w14:textId="5CFD359A" w:rsidR="00DA2BC8" w:rsidRPr="003167C5" w:rsidRDefault="00DA2BC8" w:rsidP="00DA2BC8">
            <w:pPr>
              <w:rPr>
                <w:rFonts w:asciiTheme="minorHAnsi" w:hAnsiTheme="minorHAnsi"/>
                <w:sz w:val="20"/>
              </w:rPr>
            </w:pPr>
            <w:r w:rsidRPr="003167C5">
              <w:rPr>
                <w:rFonts w:asciiTheme="minorHAnsi" w:hAnsiTheme="minorHAnsi"/>
                <w:sz w:val="20"/>
              </w:rPr>
              <w:t>1.1</w:t>
            </w:r>
          </w:p>
        </w:tc>
        <w:tc>
          <w:tcPr>
            <w:tcW w:w="1275" w:type="dxa"/>
            <w:vAlign w:val="top"/>
          </w:tcPr>
          <w:p w14:paraId="38A4ABB6" w14:textId="68CC908B" w:rsidR="00DA2BC8" w:rsidRPr="003167C5" w:rsidRDefault="00DA2BC8" w:rsidP="00DA2BC8">
            <w:pPr>
              <w:rPr>
                <w:rFonts w:asciiTheme="minorHAnsi" w:hAnsiTheme="minorHAnsi"/>
                <w:sz w:val="20"/>
              </w:rPr>
            </w:pPr>
            <w:r w:rsidRPr="003167C5">
              <w:rPr>
                <w:rFonts w:asciiTheme="minorHAnsi" w:hAnsiTheme="minorHAnsi"/>
                <w:sz w:val="20"/>
              </w:rPr>
              <w:t>24 August 2017</w:t>
            </w:r>
          </w:p>
        </w:tc>
        <w:tc>
          <w:tcPr>
            <w:tcW w:w="7077" w:type="dxa"/>
            <w:vAlign w:val="top"/>
          </w:tcPr>
          <w:p w14:paraId="205C282E" w14:textId="6EC9216E" w:rsidR="00DA2BC8" w:rsidRPr="003167C5" w:rsidRDefault="00DA2BC8" w:rsidP="00DA2BC8">
            <w:pPr>
              <w:spacing w:line="276" w:lineRule="auto"/>
              <w:rPr>
                <w:rFonts w:asciiTheme="minorHAnsi" w:hAnsiTheme="minorHAnsi"/>
                <w:sz w:val="20"/>
              </w:rPr>
            </w:pPr>
            <w:r w:rsidRPr="003167C5">
              <w:rPr>
                <w:rFonts w:asciiTheme="minorHAnsi" w:hAnsiTheme="minorHAnsi"/>
                <w:sz w:val="20"/>
              </w:rPr>
              <w:t>Updated to include section A.8 on ‘gender sensitive’ requirements</w:t>
            </w:r>
          </w:p>
        </w:tc>
      </w:tr>
      <w:tr w:rsidR="00DA2BC8" w:rsidRPr="00B72193" w14:paraId="7B33608A"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28AFDD2E" w14:textId="389BEB6D" w:rsidR="00DA2BC8" w:rsidRPr="003167C5" w:rsidRDefault="00DA2BC8" w:rsidP="00DA2BC8">
            <w:pPr>
              <w:rPr>
                <w:rFonts w:asciiTheme="minorHAnsi" w:hAnsiTheme="minorHAnsi"/>
                <w:sz w:val="20"/>
              </w:rPr>
            </w:pPr>
            <w:r w:rsidRPr="003167C5">
              <w:rPr>
                <w:rFonts w:asciiTheme="minorHAnsi" w:hAnsiTheme="minorHAnsi"/>
                <w:sz w:val="20"/>
              </w:rPr>
              <w:t>1.0</w:t>
            </w:r>
          </w:p>
        </w:tc>
        <w:tc>
          <w:tcPr>
            <w:tcW w:w="1275" w:type="dxa"/>
            <w:vAlign w:val="top"/>
          </w:tcPr>
          <w:p w14:paraId="7DC50440" w14:textId="109EB861" w:rsidR="00DA2BC8" w:rsidRPr="003167C5" w:rsidRDefault="00DA2BC8" w:rsidP="00DA2BC8">
            <w:pPr>
              <w:rPr>
                <w:rFonts w:asciiTheme="minorHAnsi" w:hAnsiTheme="minorHAnsi"/>
                <w:sz w:val="20"/>
              </w:rPr>
            </w:pPr>
            <w:r w:rsidRPr="003167C5">
              <w:rPr>
                <w:rFonts w:asciiTheme="minorHAnsi" w:hAnsiTheme="minorHAnsi"/>
                <w:sz w:val="20"/>
              </w:rPr>
              <w:t>10 July 2017</w:t>
            </w:r>
          </w:p>
        </w:tc>
        <w:tc>
          <w:tcPr>
            <w:tcW w:w="7077" w:type="dxa"/>
            <w:vAlign w:val="top"/>
          </w:tcPr>
          <w:p w14:paraId="0A410397" w14:textId="77777777" w:rsidR="00DA2BC8" w:rsidRPr="00206434" w:rsidRDefault="00DA2BC8" w:rsidP="00DA2BC8">
            <w:pPr>
              <w:rPr>
                <w:rFonts w:asciiTheme="minorHAnsi" w:hAnsiTheme="minorHAnsi"/>
                <w:sz w:val="20"/>
              </w:rPr>
            </w:pPr>
            <w:r w:rsidRPr="003167C5">
              <w:rPr>
                <w:rFonts w:asciiTheme="minorHAnsi" w:hAnsiTheme="minorHAnsi"/>
                <w:sz w:val="20"/>
              </w:rPr>
              <w:t>Initial adoption</w:t>
            </w:r>
          </w:p>
        </w:tc>
      </w:tr>
    </w:tbl>
    <w:p w14:paraId="62E020A7" w14:textId="170C7900"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D522F" w14:textId="77777777" w:rsidR="00B467F6" w:rsidRDefault="00B467F6" w:rsidP="008C7A19">
      <w:r>
        <w:separator/>
      </w:r>
    </w:p>
    <w:p w14:paraId="2D86BCA0" w14:textId="77777777" w:rsidR="00B467F6" w:rsidRDefault="00B467F6"/>
    <w:p w14:paraId="24FF2104" w14:textId="77777777" w:rsidR="00B467F6" w:rsidRDefault="00B467F6"/>
  </w:endnote>
  <w:endnote w:type="continuationSeparator" w:id="0">
    <w:p w14:paraId="70E0CB46" w14:textId="77777777" w:rsidR="00B467F6" w:rsidRDefault="00B467F6" w:rsidP="008C7A19">
      <w:r>
        <w:continuationSeparator/>
      </w:r>
    </w:p>
    <w:p w14:paraId="7AE33643" w14:textId="77777777" w:rsidR="00B467F6" w:rsidRDefault="00B467F6"/>
    <w:p w14:paraId="79A58FAA" w14:textId="77777777" w:rsidR="00B467F6" w:rsidRDefault="00B46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4D"/>
    <w:family w:val="modern"/>
    <w:pitch w:val="fixed"/>
    <w:sig w:usb0="A00002EF" w:usb1="500078E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Avenir-Book">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Avenir Book">
    <w:altName w:val="Tw Cen MT"/>
    <w:charset w:val="00"/>
    <w:family w:val="auto"/>
    <w:pitch w:val="variable"/>
    <w:sig w:usb0="800000AF" w:usb1="5000204A" w:usb2="00000000" w:usb3="00000000" w:csb0="0000009B" w:csb1="00000000"/>
  </w:font>
  <w:font w:name="Helvetica">
    <w:panose1 w:val="020B0604020202020204"/>
    <w:charset w:val="00"/>
    <w:family w:val="auto"/>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4A383A" w:rsidRDefault="004A383A" w:rsidP="00926E1B">
    <w:pPr>
      <w:framePr w:wrap="none" w:vAnchor="text" w:hAnchor="margin" w:xAlign="right" w:y="1"/>
    </w:pPr>
    <w:r>
      <w:fldChar w:fldCharType="begin"/>
    </w:r>
    <w:r>
      <w:instrText xml:space="preserve">PAGE  </w:instrText>
    </w:r>
    <w:r>
      <w:fldChar w:fldCharType="end"/>
    </w:r>
  </w:p>
  <w:p w14:paraId="06054D33" w14:textId="77777777" w:rsidR="004A383A" w:rsidRDefault="004A383A" w:rsidP="006E4980">
    <w:pPr>
      <w:ind w:right="360"/>
    </w:pPr>
  </w:p>
  <w:p w14:paraId="146F635D" w14:textId="77777777" w:rsidR="004A383A" w:rsidRDefault="004A383A"/>
  <w:p w14:paraId="0B4C13D8" w14:textId="77777777" w:rsidR="004A383A" w:rsidRDefault="004A38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77777777" w:rsidR="004A383A" w:rsidRPr="00872BFA" w:rsidRDefault="004A383A" w:rsidP="006E3FE5">
    <w:pPr>
      <w:ind w:right="360"/>
      <w:rPr>
        <w:szCs w:val="20"/>
      </w:rPr>
    </w:pPr>
    <w:r>
      <w:rPr>
        <w:noProof/>
        <w:szCs w:val="20"/>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4A383A" w:rsidRPr="001F6981" w:rsidRDefault="004A383A" w:rsidP="00D061EC">
                          <w:pPr>
                            <w:ind w:right="360"/>
                            <w:rPr>
                              <w:i/>
                              <w:iCs/>
                              <w:szCs w:val="20"/>
                            </w:rPr>
                          </w:pPr>
                          <w:r w:rsidRPr="001F6981">
                            <w:rPr>
                              <w:i/>
                              <w:iCs/>
                              <w:szCs w:val="20"/>
                            </w:rPr>
                            <w:t>Climate Security and Sustainable Development</w:t>
                          </w:r>
                        </w:p>
                        <w:p w14:paraId="3DE1EA25" w14:textId="77777777" w:rsidR="004A383A" w:rsidRDefault="004A383A"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59"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4A383A" w:rsidRPr="001F6981" w:rsidRDefault="004A383A" w:rsidP="00D061EC">
                    <w:pPr>
                      <w:ind w:right="360"/>
                      <w:rPr>
                        <w:i/>
                        <w:iCs/>
                        <w:szCs w:val="20"/>
                      </w:rPr>
                    </w:pPr>
                    <w:r w:rsidRPr="001F6981">
                      <w:rPr>
                        <w:i/>
                        <w:iCs/>
                        <w:szCs w:val="20"/>
                      </w:rPr>
                      <w:t>Climate Security and Sustainable Development</w:t>
                    </w:r>
                  </w:p>
                  <w:p w14:paraId="3DE1EA25" w14:textId="77777777" w:rsidR="004A383A" w:rsidRDefault="004A383A" w:rsidP="00D061EC"/>
                </w:txbxContent>
              </v:textbox>
            </v:shape>
          </w:pict>
        </mc:Fallback>
      </mc:AlternateContent>
    </w:r>
    <w:r>
      <w:rPr>
        <w:noProof/>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4A383A" w:rsidRPr="00B01B0E" w:rsidRDefault="004A383A"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4A383A" w:rsidRDefault="004A383A"/>
  <w:p w14:paraId="61A4650C" w14:textId="77777777" w:rsidR="004A383A" w:rsidRDefault="004A38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4A383A" w:rsidRDefault="004A383A">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61"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E866C" w14:textId="77777777" w:rsidR="00B467F6" w:rsidRDefault="00B467F6" w:rsidP="008C7A19">
      <w:r>
        <w:separator/>
      </w:r>
    </w:p>
    <w:p w14:paraId="20D7A578" w14:textId="77777777" w:rsidR="00B467F6" w:rsidRDefault="00B467F6"/>
    <w:p w14:paraId="0BF3A3F8" w14:textId="77777777" w:rsidR="00B467F6" w:rsidRDefault="00B467F6"/>
  </w:footnote>
  <w:footnote w:type="continuationSeparator" w:id="0">
    <w:p w14:paraId="43060752" w14:textId="77777777" w:rsidR="00B467F6" w:rsidRDefault="00B467F6" w:rsidP="008C7A19">
      <w:r>
        <w:continuationSeparator/>
      </w:r>
    </w:p>
    <w:p w14:paraId="5953B67F" w14:textId="77777777" w:rsidR="00B467F6" w:rsidRDefault="00B467F6"/>
    <w:p w14:paraId="7B8CFA94" w14:textId="77777777" w:rsidR="00B467F6" w:rsidRDefault="00B467F6"/>
  </w:footnote>
  <w:footnote w:id="1">
    <w:p w14:paraId="7B75A67A" w14:textId="1592BB70" w:rsidR="004A383A" w:rsidRDefault="004A383A">
      <w:pPr>
        <w:pStyle w:val="aff9"/>
        <w:rPr>
          <w:lang w:eastAsia="zh-CN"/>
        </w:rPr>
      </w:pPr>
      <w:r>
        <w:rPr>
          <w:rStyle w:val="aff8"/>
        </w:rPr>
        <w:footnoteRef/>
      </w:r>
      <w:r>
        <w:t xml:space="preserve"> </w:t>
      </w:r>
      <w:hyperlink r:id="rId1" w:history="1">
        <w:r w:rsidRPr="00993706">
          <w:rPr>
            <w:rStyle w:val="affe"/>
            <w:rFonts w:ascii="Verdana" w:hAnsi="Verdana"/>
            <w:sz w:val="16"/>
          </w:rPr>
          <w:t>http://www.moa.gov.cn/nybgb/2017/dbq/201801/t20180103_6134011.htm</w:t>
        </w:r>
      </w:hyperlink>
      <w:r>
        <w:t xml:space="preserve"> </w:t>
      </w:r>
    </w:p>
  </w:footnote>
  <w:footnote w:id="2">
    <w:p w14:paraId="1496B5DC" w14:textId="77777777" w:rsidR="00AD3FE1" w:rsidRDefault="00AD3FE1" w:rsidP="00AD3FE1">
      <w:pPr>
        <w:pStyle w:val="aff9"/>
        <w:rPr>
          <w:lang w:eastAsia="zh-CN"/>
        </w:rPr>
      </w:pPr>
      <w:r>
        <w:rPr>
          <w:rStyle w:val="aff8"/>
        </w:rPr>
        <w:footnoteRef/>
      </w:r>
      <w:hyperlink r:id="rId2" w:history="1">
        <w:r w:rsidRPr="002B77F4">
          <w:rPr>
            <w:rStyle w:val="affe"/>
            <w:rFonts w:ascii="Verdana" w:hAnsi="Verdana"/>
            <w:sz w:val="16"/>
          </w:rPr>
          <w:t>https://www.creditchina.gov.cn/xinyongxinxixiangqing/xyDetail.html?searchState=1&amp;entityType=1&amp;keyword=%E4%B8%8A%E6%B5%B7%E7%9B%88%E7%A2%B3%E7%8E%AF%E5%A2%83%E8%83%BD%E6%BA%90%E7%A7%91%E6%8A%80%E6%9C%89%E9%99%90%E5%85%AC%E5%8F%B8&amp;uuid=f314d8d01428b2cab58f6afd8d5f3d69&amp;tyshxydm=91310115301334442X</w:t>
        </w:r>
      </w:hyperlink>
      <w:r>
        <w:t xml:space="preserve"> </w:t>
      </w:r>
    </w:p>
  </w:footnote>
  <w:footnote w:id="3">
    <w:p w14:paraId="74CB8592" w14:textId="77777777" w:rsidR="00AD3FE1" w:rsidRDefault="00AD3FE1" w:rsidP="00AD3FE1">
      <w:pPr>
        <w:pStyle w:val="aff9"/>
        <w:rPr>
          <w:lang w:eastAsia="zh-CN"/>
        </w:rPr>
      </w:pPr>
      <w:r>
        <w:rPr>
          <w:rStyle w:val="aff8"/>
        </w:rPr>
        <w:footnoteRef/>
      </w:r>
      <w:r>
        <w:t xml:space="preserve"> </w:t>
      </w:r>
      <w:r w:rsidRPr="00DD2E08">
        <w:t>http://www.gsxt.gov.cn/index.html</w:t>
      </w:r>
    </w:p>
  </w:footnote>
  <w:footnote w:id="4">
    <w:p w14:paraId="6EFDA3A7" w14:textId="3DD739B7" w:rsidR="004A383A" w:rsidRPr="00DC7C3C" w:rsidRDefault="004A383A">
      <w:pPr>
        <w:pStyle w:val="aff9"/>
        <w:rPr>
          <w:lang w:eastAsia="zh-CN"/>
        </w:rPr>
      </w:pPr>
      <w:r>
        <w:rPr>
          <w:rStyle w:val="aff8"/>
        </w:rPr>
        <w:footnoteRef/>
      </w:r>
      <w:r>
        <w:t xml:space="preserve"> </w:t>
      </w:r>
      <w:hyperlink r:id="rId3" w:history="1">
        <w:r w:rsidRPr="00A90004">
          <w:rPr>
            <w:rStyle w:val="affe"/>
            <w:rFonts w:ascii="Verdana" w:hAnsi="Verdana"/>
            <w:sz w:val="16"/>
          </w:rPr>
          <w:t>http://jxf.jiangxi.gov.cn/art/2020/7/24/art_39212_2648549.html</w:t>
        </w:r>
      </w:hyperlink>
      <w:r>
        <w:t xml:space="preserve"> </w:t>
      </w:r>
    </w:p>
  </w:footnote>
  <w:footnote w:id="5">
    <w:p w14:paraId="3F13B846" w14:textId="174AA73F" w:rsidR="004A383A" w:rsidRDefault="004A383A">
      <w:pPr>
        <w:pStyle w:val="aff9"/>
        <w:rPr>
          <w:lang w:eastAsia="zh-CN"/>
        </w:rPr>
      </w:pPr>
      <w:r>
        <w:rPr>
          <w:rStyle w:val="aff8"/>
        </w:rPr>
        <w:footnoteRef/>
      </w:r>
      <w:r>
        <w:t xml:space="preserve"> </w:t>
      </w:r>
      <w:hyperlink r:id="rId4" w:history="1">
        <w:r>
          <w:rPr>
            <w:rStyle w:val="affe"/>
          </w:rPr>
          <w:t>正邦集团</w:t>
        </w:r>
        <w:r>
          <w:rPr>
            <w:rStyle w:val="affe"/>
          </w:rPr>
          <w:t xml:space="preserve"> (zhengbang.com)</w:t>
        </w:r>
      </w:hyperlink>
    </w:p>
  </w:footnote>
  <w:footnote w:id="6">
    <w:p w14:paraId="73922294" w14:textId="2053446A" w:rsidR="004A383A" w:rsidRDefault="004A383A">
      <w:pPr>
        <w:pStyle w:val="aff9"/>
        <w:rPr>
          <w:lang w:eastAsia="zh-CN"/>
        </w:rPr>
      </w:pPr>
      <w:r>
        <w:rPr>
          <w:rStyle w:val="aff8"/>
        </w:rPr>
        <w:footnoteRef/>
      </w:r>
      <w:r>
        <w:t xml:space="preserve"> </w:t>
      </w:r>
      <w:r w:rsidRPr="00287528">
        <w:t>http://www.sxpc.gov.cn/wzxt/sjhbx/hbkjbz/wrwpfbz/201803/W020180320612032805938.pdf</w:t>
      </w:r>
    </w:p>
  </w:footnote>
  <w:footnote w:id="7">
    <w:p w14:paraId="22693B17" w14:textId="77777777" w:rsidR="00565254" w:rsidRDefault="00565254" w:rsidP="00565254">
      <w:pPr>
        <w:pStyle w:val="aff9"/>
        <w:rPr>
          <w:lang w:eastAsia="zh-CN"/>
        </w:rPr>
      </w:pPr>
      <w:r>
        <w:rPr>
          <w:rStyle w:val="aff8"/>
        </w:rPr>
        <w:footnoteRef/>
      </w:r>
      <w:r>
        <w:t xml:space="preserve"> </w:t>
      </w:r>
      <w:r w:rsidRPr="00135AE8">
        <w:t>https://www.3rxing.org/question/adf521729669509232.html</w:t>
      </w:r>
    </w:p>
  </w:footnote>
  <w:footnote w:id="8">
    <w:p w14:paraId="7E939737" w14:textId="77777777" w:rsidR="00565254" w:rsidRDefault="00565254" w:rsidP="00565254">
      <w:pPr>
        <w:pStyle w:val="aff9"/>
        <w:rPr>
          <w:lang w:eastAsia="zh-CN"/>
        </w:rPr>
      </w:pPr>
      <w:r>
        <w:rPr>
          <w:rStyle w:val="aff8"/>
        </w:rPr>
        <w:footnoteRef/>
      </w:r>
      <w:r>
        <w:t xml:space="preserve"> </w:t>
      </w:r>
      <w:r>
        <w:rPr>
          <w:lang w:eastAsia="zh-CN"/>
        </w:rPr>
        <w:t xml:space="preserve">This </w:t>
      </w:r>
      <w:r w:rsidRPr="00001E25">
        <w:rPr>
          <w:lang w:eastAsia="zh-CN"/>
        </w:rPr>
        <w:t>formula refers to</w:t>
      </w:r>
      <w:r>
        <w:rPr>
          <w:lang w:eastAsia="zh-CN"/>
        </w:rPr>
        <w:t xml:space="preserve"> the </w:t>
      </w:r>
      <w:r w:rsidRPr="00001E25">
        <w:rPr>
          <w:lang w:eastAsia="zh-CN"/>
        </w:rPr>
        <w:t>formula 10.30</w:t>
      </w:r>
      <w:r>
        <w:rPr>
          <w:lang w:eastAsia="zh-CN"/>
        </w:rPr>
        <w:t xml:space="preserve"> in chapter 10</w:t>
      </w:r>
      <w:r w:rsidRPr="00001E25">
        <w:t xml:space="preserve"> </w:t>
      </w:r>
      <w:r w:rsidRPr="00001E25">
        <w:rPr>
          <w:lang w:eastAsia="zh-CN"/>
        </w:rPr>
        <w:t>vol</w:t>
      </w:r>
      <w:r>
        <w:rPr>
          <w:lang w:eastAsia="zh-CN"/>
        </w:rPr>
        <w:t>ume IPCC2006.</w:t>
      </w:r>
    </w:p>
  </w:footnote>
  <w:footnote w:id="9">
    <w:p w14:paraId="2B27EB26" w14:textId="4344FA21"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0">
    <w:p w14:paraId="4DD8EEA5" w14:textId="77777777"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1">
    <w:p w14:paraId="4F0DCE07" w14:textId="149C199A" w:rsidR="009E5F8C" w:rsidRPr="00963861" w:rsidRDefault="009E5F8C" w:rsidP="009E5F8C">
      <w:pPr>
        <w:pStyle w:val="aff9"/>
        <w:keepLines/>
        <w:numPr>
          <w:ilvl w:val="0"/>
          <w:numId w:val="33"/>
        </w:numPr>
        <w:spacing w:before="120" w:after="60"/>
        <w:contextualSpacing w:val="0"/>
        <w:jc w:val="both"/>
        <w:rPr>
          <w:rFonts w:cs="Arial"/>
          <w:szCs w:val="16"/>
        </w:rPr>
      </w:pPr>
      <w:r w:rsidRPr="00963861">
        <w:rPr>
          <w:rStyle w:val="aff8"/>
          <w:rFonts w:cs="Arial"/>
          <w:color w:val="auto"/>
          <w:szCs w:val="16"/>
        </w:rPr>
        <w:footnoteRef/>
      </w:r>
      <w:r w:rsidRPr="00963861">
        <w:rPr>
          <w:rFonts w:cs="Arial"/>
          <w:color w:val="auto"/>
          <w:szCs w:val="16"/>
        </w:rPr>
        <w:t xml:space="preserve"> </w:t>
      </w:r>
      <w:r w:rsidRPr="0089762E">
        <w:rPr>
          <w:lang w:val="en-GB" w:eastAsia="zh-CN"/>
        </w:rPr>
        <w:t>The project is implemented in 1</w:t>
      </w:r>
      <w:r w:rsidR="005076E1">
        <w:rPr>
          <w:lang w:val="en-GB" w:eastAsia="zh-CN"/>
        </w:rPr>
        <w:t>0</w:t>
      </w:r>
      <w:r w:rsidRPr="0089762E">
        <w:rPr>
          <w:lang w:val="en-GB" w:eastAsia="zh-CN"/>
        </w:rPr>
        <w:t xml:space="preserve"> swine farms in Jiangxi province. Since each </w:t>
      </w:r>
      <w:r>
        <w:rPr>
          <w:lang w:val="en-GB" w:eastAsia="zh-CN"/>
        </w:rPr>
        <w:t>swine</w:t>
      </w:r>
      <w:r w:rsidRPr="0089762E">
        <w:rPr>
          <w:lang w:val="en-GB" w:eastAsia="zh-CN"/>
        </w:rPr>
        <w:t xml:space="preserve"> farm has a different scale, it is necessary to divide the </w:t>
      </w:r>
      <w:r>
        <w:rPr>
          <w:lang w:val="en-GB" w:eastAsia="zh-CN"/>
        </w:rPr>
        <w:t>swine</w:t>
      </w:r>
      <w:r w:rsidRPr="0089762E">
        <w:rPr>
          <w:lang w:val="en-GB" w:eastAsia="zh-CN"/>
        </w:rPr>
        <w:t xml:space="preserve"> into at least 3 age groups according to the </w:t>
      </w:r>
      <w:r>
        <w:rPr>
          <w:lang w:val="en-GB" w:eastAsia="zh-CN"/>
        </w:rPr>
        <w:t>methodology ACM0010(version08.0)</w:t>
      </w:r>
      <w:r w:rsidRPr="0089762E">
        <w:rPr>
          <w:lang w:val="en-GB" w:eastAsia="zh-CN"/>
        </w:rPr>
        <w:t xml:space="preserve">, so the </w:t>
      </w:r>
      <w:r w:rsidRPr="004E1E69">
        <w:rPr>
          <w:lang w:val="en-GB" w:eastAsia="zh-CN"/>
        </w:rPr>
        <w:t>Stratified random sampling</w:t>
      </w:r>
      <w:r w:rsidRPr="0089762E">
        <w:rPr>
          <w:lang w:val="en-GB" w:eastAsia="zh-CN"/>
        </w:rPr>
        <w:t xml:space="preserve"> </w:t>
      </w:r>
      <w:r>
        <w:rPr>
          <w:lang w:val="en-GB" w:eastAsia="zh-CN"/>
        </w:rPr>
        <w:t>methods can be used</w:t>
      </w:r>
      <w:r w:rsidRPr="0089762E">
        <w:rPr>
          <w:lang w:val="en-GB" w:eastAsia="zh-CN"/>
        </w:rPr>
        <w:t xml:space="preserve">. </w:t>
      </w:r>
    </w:p>
  </w:footnote>
  <w:footnote w:id="12">
    <w:p w14:paraId="13984740" w14:textId="77777777" w:rsidR="00EC0D87" w:rsidRDefault="00EC0D87" w:rsidP="00EC0D87">
      <w:pPr>
        <w:pStyle w:val="aff9"/>
        <w:rPr>
          <w:lang w:eastAsia="zh-CN"/>
        </w:rPr>
      </w:pPr>
      <w:r>
        <w:rPr>
          <w:rStyle w:val="aff8"/>
        </w:rPr>
        <w:footnoteRef/>
      </w:r>
      <w:r>
        <w:t xml:space="preserve"> </w:t>
      </w:r>
      <w:r>
        <w:rPr>
          <w:rFonts w:hint="eastAsia"/>
          <w:lang w:eastAsia="zh-CN"/>
        </w:rPr>
        <w:t>A</w:t>
      </w:r>
      <w:r>
        <w:rPr>
          <w:lang w:eastAsia="zh-CN"/>
        </w:rPr>
        <w:t>s per</w:t>
      </w:r>
      <w:r w:rsidRPr="005A7DC3">
        <w:t xml:space="preserve"> manufacturer specifications of the</w:t>
      </w:r>
      <w:r>
        <w:t xml:space="preserve"> </w:t>
      </w:r>
      <w:r>
        <w:rPr>
          <w:lang w:eastAsia="zh-CN"/>
        </w:rPr>
        <w:t xml:space="preserve">power generator, the </w:t>
      </w:r>
      <w:r w:rsidRPr="005A7DC3">
        <w:rPr>
          <w:lang w:eastAsia="zh-CN"/>
        </w:rPr>
        <w:t xml:space="preserve">technical lifetime </w:t>
      </w:r>
      <w:r>
        <w:rPr>
          <w:lang w:eastAsia="zh-CN"/>
        </w:rPr>
        <w:t xml:space="preserve">is more than 15 years. </w:t>
      </w:r>
    </w:p>
  </w:footnote>
  <w:footnote w:id="13">
    <w:p w14:paraId="67A027BA" w14:textId="77777777" w:rsidR="00EC0D87" w:rsidRDefault="00EC0D87" w:rsidP="00EC0D87">
      <w:pPr>
        <w:pStyle w:val="aff9"/>
        <w:rPr>
          <w:lang w:eastAsia="zh-CN"/>
        </w:rPr>
      </w:pPr>
      <w:r>
        <w:rPr>
          <w:rStyle w:val="aff8"/>
        </w:rPr>
        <w:footnoteRef/>
      </w:r>
      <w:r>
        <w:t xml:space="preserve"> </w:t>
      </w:r>
      <w:r>
        <w:rPr>
          <w:lang w:eastAsia="zh-CN"/>
        </w:rPr>
        <w:t xml:space="preserve">The date of all the </w:t>
      </w:r>
      <w:r>
        <w:rPr>
          <w:rFonts w:hint="eastAsia"/>
          <w:lang w:val="en-GB" w:eastAsia="zh-CN"/>
        </w:rPr>
        <w:t>Animal</w:t>
      </w:r>
      <w:r>
        <w:rPr>
          <w:lang w:val="en-GB" w:eastAsia="zh-CN"/>
        </w:rPr>
        <w:t xml:space="preserve"> Manure Management System put into operation.</w:t>
      </w:r>
    </w:p>
  </w:footnote>
  <w:footnote w:id="14">
    <w:p w14:paraId="2C23D871" w14:textId="77777777" w:rsidR="00366945" w:rsidRDefault="00366945" w:rsidP="0036329B">
      <w:pPr>
        <w:pStyle w:val="aff9"/>
      </w:pPr>
      <w:r>
        <w:rPr>
          <w:rStyle w:val="aff8"/>
        </w:rPr>
        <w:footnoteRef/>
      </w:r>
      <w:r>
        <w:t xml:space="preserve"> </w:t>
      </w:r>
      <w:hyperlink r:id="rId5" w:history="1">
        <w:r w:rsidRPr="003129A4">
          <w:rPr>
            <w:rStyle w:val="affe"/>
            <w:rFonts w:ascii="Verdana" w:hAnsi="Verdana"/>
            <w:sz w:val="16"/>
          </w:rPr>
          <w:t>http://www.npc.gov.cn/zgrdw/npc/xinwen/2019-01/07/content_2070261.htm</w:t>
        </w:r>
      </w:hyperlink>
    </w:p>
    <w:p w14:paraId="76332B4F" w14:textId="77777777" w:rsidR="00366945" w:rsidRDefault="00366945" w:rsidP="0036329B">
      <w:pPr>
        <w:pStyle w:val="aff9"/>
        <w:rPr>
          <w:lang w:eastAsia="zh-CN"/>
        </w:rPr>
      </w:pPr>
    </w:p>
  </w:footnote>
  <w:footnote w:id="15">
    <w:p w14:paraId="367A9217" w14:textId="77777777" w:rsidR="00451C15" w:rsidRPr="002849C4" w:rsidRDefault="00451C15" w:rsidP="00166CB0">
      <w:pPr>
        <w:pStyle w:val="aff9"/>
        <w:rPr>
          <w:lang w:eastAsia="zh-CN"/>
        </w:rPr>
      </w:pPr>
      <w:r>
        <w:rPr>
          <w:rStyle w:val="aff8"/>
        </w:rPr>
        <w:footnoteRef/>
      </w:r>
      <w:r>
        <w:t xml:space="preserve"> </w:t>
      </w:r>
      <w:r w:rsidRPr="002849C4">
        <w:t>http://jxf.jiangxi.gov.cn/art/2020/7/24/art_39212_2648549.html</w:t>
      </w:r>
    </w:p>
  </w:footnote>
  <w:footnote w:id="16">
    <w:p w14:paraId="6EFB7773" w14:textId="77777777" w:rsidR="00CA24C8" w:rsidRDefault="00CA24C8" w:rsidP="00166CB0">
      <w:pPr>
        <w:pStyle w:val="aff9"/>
        <w:rPr>
          <w:lang w:eastAsia="zh-CN"/>
        </w:rPr>
      </w:pPr>
      <w:r>
        <w:rPr>
          <w:rStyle w:val="aff8"/>
        </w:rPr>
        <w:footnoteRef/>
      </w:r>
      <w:r>
        <w:t xml:space="preserve"> </w:t>
      </w:r>
      <w:r w:rsidRPr="00353F69">
        <w:t>http://jasygnlw.com/zhen/html/36082511/news_20181023162121.html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4A383A" w:rsidRDefault="004A383A" w:rsidP="00926E1B">
    <w:pPr>
      <w:framePr w:wrap="none" w:vAnchor="text" w:hAnchor="margin" w:xAlign="right" w:y="1"/>
    </w:pPr>
    <w:r>
      <w:fldChar w:fldCharType="begin"/>
    </w:r>
    <w:r>
      <w:instrText xml:space="preserve">PAGE  </w:instrText>
    </w:r>
    <w:r>
      <w:fldChar w:fldCharType="end"/>
    </w:r>
  </w:p>
  <w:p w14:paraId="1703D2EC" w14:textId="77777777" w:rsidR="004A383A" w:rsidRDefault="004A383A" w:rsidP="00DB4ED0">
    <w:pPr>
      <w:ind w:right="360"/>
    </w:pPr>
  </w:p>
  <w:p w14:paraId="08BF73F1" w14:textId="77777777" w:rsidR="004A383A" w:rsidRDefault="004A383A"/>
  <w:p w14:paraId="5F471A1D" w14:textId="77777777" w:rsidR="004A383A" w:rsidRDefault="004A38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74FA2E6D" w:rsidR="004A383A" w:rsidRPr="006C572D" w:rsidRDefault="004A383A"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T-PreReview_V1.2-Project-Design-Document</w:t>
        </w:r>
      </w:sdtContent>
    </w:sdt>
  </w:p>
  <w:p w14:paraId="4B85A8B5" w14:textId="77777777" w:rsidR="004A383A" w:rsidRDefault="004A38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77777777" w:rsidR="004A383A" w:rsidRPr="008F3380" w:rsidRDefault="004A383A" w:rsidP="00B01B0E">
    <w:pPr>
      <w:ind w:left="-1134"/>
    </w:pPr>
    <w:r>
      <w:rPr>
        <w:noProof/>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60"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B717A98" wp14:editId="0B78F4EF">
          <wp:extent cx="7593965" cy="1580606"/>
          <wp:effectExtent l="0" t="0" r="6985" b="635"/>
          <wp:docPr id="8"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8.25pt;height:8.25pt" o:bullet="t">
        <v:imagedata r:id="rId1" o:title="caret-cyan-bulletpoint"/>
      </v:shape>
    </w:pict>
  </w:numPicBullet>
  <w:abstractNum w:abstractNumId="0" w15:restartNumberingAfterBreak="0">
    <w:nsid w:val="FFFFFF7C"/>
    <w:multiLevelType w:val="singleLevel"/>
    <w:tmpl w:val="7BFA8C4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30"/>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0"/>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2B4286F"/>
    <w:multiLevelType w:val="hybridMultilevel"/>
    <w:tmpl w:val="F058EF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152B438A"/>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7"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8"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0" w15:restartNumberingAfterBreak="0">
    <w:nsid w:val="1DD225D0"/>
    <w:multiLevelType w:val="hybridMultilevel"/>
    <w:tmpl w:val="B8226E1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215A42A0"/>
    <w:multiLevelType w:val="hybridMultilevel"/>
    <w:tmpl w:val="4EA45F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2B2037D9"/>
    <w:multiLevelType w:val="multilevel"/>
    <w:tmpl w:val="C182385A"/>
    <w:numStyleLink w:val="SDMAppHeadList"/>
  </w:abstractNum>
  <w:abstractNum w:abstractNumId="24" w15:restartNumberingAfterBreak="0">
    <w:nsid w:val="32CD1755"/>
    <w:multiLevelType w:val="hybridMultilevel"/>
    <w:tmpl w:val="40D494C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7">
      <w:start w:val="1"/>
      <w:numFmt w:val="lowerLetter"/>
      <w:lvlText w:val="%3)"/>
      <w:lvlJc w:val="left"/>
      <w:pPr>
        <w:ind w:left="2340" w:hanging="360"/>
      </w:pPr>
      <w:rPr>
        <w:rFonts w:hint="default"/>
      </w:rPr>
    </w:lvl>
    <w:lvl w:ilvl="3" w:tplc="40E4D914">
      <w:start w:val="2"/>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6"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7" w15:restartNumberingAfterBreak="0">
    <w:nsid w:val="3D772E3C"/>
    <w:multiLevelType w:val="hybridMultilevel"/>
    <w:tmpl w:val="BC965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35073B"/>
    <w:multiLevelType w:val="hybridMultilevel"/>
    <w:tmpl w:val="4A540BC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BA3735B"/>
    <w:multiLevelType w:val="multilevel"/>
    <w:tmpl w:val="2E5020FE"/>
    <w:numStyleLink w:val="GS-Parapgraphsnumbered"/>
  </w:abstractNum>
  <w:abstractNum w:abstractNumId="31" w15:restartNumberingAfterBreak="0">
    <w:nsid w:val="4E667622"/>
    <w:multiLevelType w:val="hybridMultilevel"/>
    <w:tmpl w:val="20BADE3C"/>
    <w:lvl w:ilvl="0" w:tplc="5ACCC556">
      <w:start w:val="1"/>
      <w:numFmt w:val="bullet"/>
      <w:lvlText w:val="-"/>
      <w:lvlJc w:val="left"/>
      <w:pPr>
        <w:ind w:left="360" w:hanging="360"/>
      </w:pPr>
      <w:rPr>
        <w:rFonts w:ascii="Verdana" w:eastAsiaTheme="minorEastAsia" w:hAnsi="Verdana" w:cs="Times New Roman (Body C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33" w15:restartNumberingAfterBreak="0">
    <w:nsid w:val="5B6872C1"/>
    <w:multiLevelType w:val="hybridMultilevel"/>
    <w:tmpl w:val="B9988942"/>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4" w15:restartNumberingAfterBreak="0">
    <w:nsid w:val="6A8B2C79"/>
    <w:multiLevelType w:val="hybridMultilevel"/>
    <w:tmpl w:val="388A7CF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B57165"/>
    <w:multiLevelType w:val="hybridMultilevel"/>
    <w:tmpl w:val="05003150"/>
    <w:lvl w:ilvl="0" w:tplc="3F18CAD6">
      <w:start w:val="1"/>
      <w:numFmt w:val="low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1CF6ABC"/>
    <w:multiLevelType w:val="hybridMultilevel"/>
    <w:tmpl w:val="ED462D8A"/>
    <w:lvl w:ilvl="0" w:tplc="9A9E2A4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1F17D21"/>
    <w:multiLevelType w:val="hybridMultilevel"/>
    <w:tmpl w:val="6BF03968"/>
    <w:lvl w:ilvl="0" w:tplc="0809000F">
      <w:start w:val="1"/>
      <w:numFmt w:val="decimal"/>
      <w:lvlText w:val="%1."/>
      <w:lvlJc w:val="left"/>
      <w:pPr>
        <w:ind w:left="673" w:hanging="360"/>
      </w:p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8" w15:restartNumberingAfterBreak="0">
    <w:nsid w:val="73292BAA"/>
    <w:multiLevelType w:val="hybridMultilevel"/>
    <w:tmpl w:val="92F06402"/>
    <w:lvl w:ilvl="0" w:tplc="657813E4">
      <w:start w:val="1"/>
      <w:numFmt w:val="lowerLetter"/>
      <w:lvlText w:val="(%1)"/>
      <w:lvlJc w:val="left"/>
      <w:pPr>
        <w:ind w:left="800" w:hanging="720"/>
      </w:pPr>
      <w:rPr>
        <w:rFonts w:cs="Verdana" w:hint="default"/>
        <w:color w:val="000000"/>
        <w:sz w:val="24"/>
      </w:rPr>
    </w:lvl>
    <w:lvl w:ilvl="1" w:tplc="04090019" w:tentative="1">
      <w:start w:val="1"/>
      <w:numFmt w:val="lowerLetter"/>
      <w:lvlText w:val="%2)"/>
      <w:lvlJc w:val="left"/>
      <w:pPr>
        <w:ind w:left="920" w:hanging="420"/>
      </w:pPr>
    </w:lvl>
    <w:lvl w:ilvl="2" w:tplc="0409001B" w:tentative="1">
      <w:start w:val="1"/>
      <w:numFmt w:val="lowerRoman"/>
      <w:lvlText w:val="%3."/>
      <w:lvlJc w:val="right"/>
      <w:pPr>
        <w:ind w:left="1340" w:hanging="420"/>
      </w:pPr>
    </w:lvl>
    <w:lvl w:ilvl="3" w:tplc="0409000F" w:tentative="1">
      <w:start w:val="1"/>
      <w:numFmt w:val="decimal"/>
      <w:lvlText w:val="%4."/>
      <w:lvlJc w:val="left"/>
      <w:pPr>
        <w:ind w:left="1760" w:hanging="420"/>
      </w:pPr>
    </w:lvl>
    <w:lvl w:ilvl="4" w:tplc="04090019" w:tentative="1">
      <w:start w:val="1"/>
      <w:numFmt w:val="lowerLetter"/>
      <w:lvlText w:val="%5)"/>
      <w:lvlJc w:val="left"/>
      <w:pPr>
        <w:ind w:left="2180" w:hanging="420"/>
      </w:pPr>
    </w:lvl>
    <w:lvl w:ilvl="5" w:tplc="0409001B" w:tentative="1">
      <w:start w:val="1"/>
      <w:numFmt w:val="lowerRoman"/>
      <w:lvlText w:val="%6."/>
      <w:lvlJc w:val="right"/>
      <w:pPr>
        <w:ind w:left="2600" w:hanging="420"/>
      </w:pPr>
    </w:lvl>
    <w:lvl w:ilvl="6" w:tplc="0409000F" w:tentative="1">
      <w:start w:val="1"/>
      <w:numFmt w:val="decimal"/>
      <w:lvlText w:val="%7."/>
      <w:lvlJc w:val="left"/>
      <w:pPr>
        <w:ind w:left="3020" w:hanging="420"/>
      </w:pPr>
    </w:lvl>
    <w:lvl w:ilvl="7" w:tplc="04090019" w:tentative="1">
      <w:start w:val="1"/>
      <w:numFmt w:val="lowerLetter"/>
      <w:lvlText w:val="%8)"/>
      <w:lvlJc w:val="left"/>
      <w:pPr>
        <w:ind w:left="3440" w:hanging="420"/>
      </w:pPr>
    </w:lvl>
    <w:lvl w:ilvl="8" w:tplc="0409001B" w:tentative="1">
      <w:start w:val="1"/>
      <w:numFmt w:val="lowerRoman"/>
      <w:lvlText w:val="%9."/>
      <w:lvlJc w:val="right"/>
      <w:pPr>
        <w:ind w:left="3860" w:hanging="420"/>
      </w:pPr>
    </w:lvl>
  </w:abstractNum>
  <w:abstractNum w:abstractNumId="39" w15:restartNumberingAfterBreak="0">
    <w:nsid w:val="76DA4B60"/>
    <w:multiLevelType w:val="hybridMultilevel"/>
    <w:tmpl w:val="A25C3030"/>
    <w:lvl w:ilvl="0" w:tplc="B7E67396">
      <w:start w:val="1"/>
      <w:numFmt w:val="lowerLetter"/>
      <w:lvlText w:val="(%1)"/>
      <w:lvlJc w:val="left"/>
      <w:pPr>
        <w:ind w:left="720" w:hanging="720"/>
      </w:pPr>
      <w:rPr>
        <w:rFonts w:cs="Verdana"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2"/>
  </w:num>
  <w:num w:numId="13">
    <w:abstractNumId w:val="19"/>
  </w:num>
  <w:num w:numId="14">
    <w:abstractNumId w:val="16"/>
  </w:num>
  <w:num w:numId="15">
    <w:abstractNumId w:val="30"/>
  </w:num>
  <w:num w:numId="16">
    <w:abstractNumId w:val="11"/>
  </w:num>
  <w:num w:numId="17">
    <w:abstractNumId w:val="18"/>
  </w:num>
  <w:num w:numId="18">
    <w:abstractNumId w:val="23"/>
  </w:num>
  <w:num w:numId="19">
    <w:abstractNumId w:val="15"/>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33"/>
  </w:num>
  <w:num w:numId="25">
    <w:abstractNumId w:val="27"/>
  </w:num>
  <w:num w:numId="26">
    <w:abstractNumId w:val="28"/>
  </w:num>
  <w:num w:numId="27">
    <w:abstractNumId w:val="34"/>
  </w:num>
  <w:num w:numId="28">
    <w:abstractNumId w:val="24"/>
  </w:num>
  <w:num w:numId="29">
    <w:abstractNumId w:val="22"/>
  </w:num>
  <w:num w:numId="30">
    <w:abstractNumId w:val="31"/>
  </w:num>
  <w:num w:numId="31">
    <w:abstractNumId w:val="35"/>
  </w:num>
  <w:num w:numId="32">
    <w:abstractNumId w:val="39"/>
  </w:num>
  <w:num w:numId="33">
    <w:abstractNumId w:val="13"/>
  </w:num>
  <w:num w:numId="34">
    <w:abstractNumId w:val="36"/>
  </w:num>
  <w:num w:numId="35">
    <w:abstractNumId w:val="20"/>
  </w:num>
  <w:num w:numId="36">
    <w:abstractNumId w:val="21"/>
  </w:num>
  <w:num w:numId="37">
    <w:abstractNumId w:val="38"/>
  </w:num>
  <w:num w:numId="38">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1E9F"/>
    <w:rsid w:val="000026C5"/>
    <w:rsid w:val="00002B11"/>
    <w:rsid w:val="00003D6F"/>
    <w:rsid w:val="000043B2"/>
    <w:rsid w:val="00006426"/>
    <w:rsid w:val="00006E4F"/>
    <w:rsid w:val="000075AF"/>
    <w:rsid w:val="000076B6"/>
    <w:rsid w:val="000106FC"/>
    <w:rsid w:val="00010A17"/>
    <w:rsid w:val="00020299"/>
    <w:rsid w:val="0002272D"/>
    <w:rsid w:val="00023280"/>
    <w:rsid w:val="0002378C"/>
    <w:rsid w:val="00024265"/>
    <w:rsid w:val="000247F2"/>
    <w:rsid w:val="000274C3"/>
    <w:rsid w:val="00030446"/>
    <w:rsid w:val="00030A48"/>
    <w:rsid w:val="00031AB1"/>
    <w:rsid w:val="00031E9E"/>
    <w:rsid w:val="0003304E"/>
    <w:rsid w:val="000333C7"/>
    <w:rsid w:val="000359F4"/>
    <w:rsid w:val="00035AC9"/>
    <w:rsid w:val="00036C41"/>
    <w:rsid w:val="00043AC0"/>
    <w:rsid w:val="000442F2"/>
    <w:rsid w:val="00044509"/>
    <w:rsid w:val="00044765"/>
    <w:rsid w:val="00044837"/>
    <w:rsid w:val="00044DD8"/>
    <w:rsid w:val="00044FB5"/>
    <w:rsid w:val="00046788"/>
    <w:rsid w:val="00050063"/>
    <w:rsid w:val="00050391"/>
    <w:rsid w:val="000504AD"/>
    <w:rsid w:val="000522F0"/>
    <w:rsid w:val="00052627"/>
    <w:rsid w:val="0005345A"/>
    <w:rsid w:val="00056C7E"/>
    <w:rsid w:val="000571DA"/>
    <w:rsid w:val="000621C1"/>
    <w:rsid w:val="00063EB5"/>
    <w:rsid w:val="00065A80"/>
    <w:rsid w:val="00072D1F"/>
    <w:rsid w:val="00076493"/>
    <w:rsid w:val="00077AF7"/>
    <w:rsid w:val="00077C15"/>
    <w:rsid w:val="00077D54"/>
    <w:rsid w:val="000810C1"/>
    <w:rsid w:val="000814FF"/>
    <w:rsid w:val="00081C14"/>
    <w:rsid w:val="00084B59"/>
    <w:rsid w:val="0008669F"/>
    <w:rsid w:val="000866D4"/>
    <w:rsid w:val="00090DBA"/>
    <w:rsid w:val="00092130"/>
    <w:rsid w:val="00093A65"/>
    <w:rsid w:val="000A0D06"/>
    <w:rsid w:val="000A0DC9"/>
    <w:rsid w:val="000A16D6"/>
    <w:rsid w:val="000A35C3"/>
    <w:rsid w:val="000A4875"/>
    <w:rsid w:val="000A49CA"/>
    <w:rsid w:val="000A6F5F"/>
    <w:rsid w:val="000A78F8"/>
    <w:rsid w:val="000A7C00"/>
    <w:rsid w:val="000B37FF"/>
    <w:rsid w:val="000B39B9"/>
    <w:rsid w:val="000B4978"/>
    <w:rsid w:val="000B5E24"/>
    <w:rsid w:val="000B6474"/>
    <w:rsid w:val="000B7DA5"/>
    <w:rsid w:val="000C00BC"/>
    <w:rsid w:val="000C1554"/>
    <w:rsid w:val="000C1CE2"/>
    <w:rsid w:val="000C32F5"/>
    <w:rsid w:val="000C43E7"/>
    <w:rsid w:val="000C4D96"/>
    <w:rsid w:val="000C65E3"/>
    <w:rsid w:val="000C7D40"/>
    <w:rsid w:val="000D6486"/>
    <w:rsid w:val="000D6E99"/>
    <w:rsid w:val="000D772D"/>
    <w:rsid w:val="000D7884"/>
    <w:rsid w:val="000D7EE9"/>
    <w:rsid w:val="000E12EB"/>
    <w:rsid w:val="000E317F"/>
    <w:rsid w:val="000E3213"/>
    <w:rsid w:val="000E4BB3"/>
    <w:rsid w:val="000E5074"/>
    <w:rsid w:val="000F0531"/>
    <w:rsid w:val="000F41AF"/>
    <w:rsid w:val="00101E09"/>
    <w:rsid w:val="001021D9"/>
    <w:rsid w:val="00104B14"/>
    <w:rsid w:val="001068FB"/>
    <w:rsid w:val="00110538"/>
    <w:rsid w:val="00111968"/>
    <w:rsid w:val="00112BD5"/>
    <w:rsid w:val="00114219"/>
    <w:rsid w:val="00115BD1"/>
    <w:rsid w:val="00115D7C"/>
    <w:rsid w:val="00116173"/>
    <w:rsid w:val="00116930"/>
    <w:rsid w:val="00122584"/>
    <w:rsid w:val="00124568"/>
    <w:rsid w:val="001303E7"/>
    <w:rsid w:val="00132506"/>
    <w:rsid w:val="001329D3"/>
    <w:rsid w:val="00132F20"/>
    <w:rsid w:val="0014219C"/>
    <w:rsid w:val="00143322"/>
    <w:rsid w:val="00146A55"/>
    <w:rsid w:val="00151BE1"/>
    <w:rsid w:val="00154063"/>
    <w:rsid w:val="00154D7B"/>
    <w:rsid w:val="00155FCA"/>
    <w:rsid w:val="00156DD0"/>
    <w:rsid w:val="00157137"/>
    <w:rsid w:val="00160F42"/>
    <w:rsid w:val="001616F4"/>
    <w:rsid w:val="001618A8"/>
    <w:rsid w:val="00162234"/>
    <w:rsid w:val="00165994"/>
    <w:rsid w:val="001660DA"/>
    <w:rsid w:val="001663D9"/>
    <w:rsid w:val="001671DA"/>
    <w:rsid w:val="00172A6E"/>
    <w:rsid w:val="001730C7"/>
    <w:rsid w:val="0017623D"/>
    <w:rsid w:val="00177D51"/>
    <w:rsid w:val="00180D81"/>
    <w:rsid w:val="00182685"/>
    <w:rsid w:val="0018751D"/>
    <w:rsid w:val="00187D08"/>
    <w:rsid w:val="001912A7"/>
    <w:rsid w:val="00191969"/>
    <w:rsid w:val="00194BC2"/>
    <w:rsid w:val="00195944"/>
    <w:rsid w:val="00195ABB"/>
    <w:rsid w:val="0019600B"/>
    <w:rsid w:val="001963F4"/>
    <w:rsid w:val="001964AE"/>
    <w:rsid w:val="0019700D"/>
    <w:rsid w:val="00197658"/>
    <w:rsid w:val="00197713"/>
    <w:rsid w:val="00197BC3"/>
    <w:rsid w:val="001A4056"/>
    <w:rsid w:val="001A689F"/>
    <w:rsid w:val="001A68AB"/>
    <w:rsid w:val="001B03A6"/>
    <w:rsid w:val="001B0F66"/>
    <w:rsid w:val="001B2CC4"/>
    <w:rsid w:val="001B309B"/>
    <w:rsid w:val="001B4418"/>
    <w:rsid w:val="001B467E"/>
    <w:rsid w:val="001C4A60"/>
    <w:rsid w:val="001C6F0F"/>
    <w:rsid w:val="001C700F"/>
    <w:rsid w:val="001D1097"/>
    <w:rsid w:val="001D2EDD"/>
    <w:rsid w:val="001D37F4"/>
    <w:rsid w:val="001E1C7C"/>
    <w:rsid w:val="001E6A43"/>
    <w:rsid w:val="001F1B12"/>
    <w:rsid w:val="001F3083"/>
    <w:rsid w:val="001F34AD"/>
    <w:rsid w:val="001F4A7A"/>
    <w:rsid w:val="001F6981"/>
    <w:rsid w:val="001F6FA1"/>
    <w:rsid w:val="001F7A89"/>
    <w:rsid w:val="002009C8"/>
    <w:rsid w:val="00202A2F"/>
    <w:rsid w:val="002035F7"/>
    <w:rsid w:val="00204268"/>
    <w:rsid w:val="00204A97"/>
    <w:rsid w:val="00206434"/>
    <w:rsid w:val="00207CC8"/>
    <w:rsid w:val="002107DB"/>
    <w:rsid w:val="00211B79"/>
    <w:rsid w:val="00211BA6"/>
    <w:rsid w:val="00211D67"/>
    <w:rsid w:val="00212F4F"/>
    <w:rsid w:val="00213DCA"/>
    <w:rsid w:val="00214298"/>
    <w:rsid w:val="00215AC7"/>
    <w:rsid w:val="00216BA3"/>
    <w:rsid w:val="002215F3"/>
    <w:rsid w:val="00222B7D"/>
    <w:rsid w:val="0022552C"/>
    <w:rsid w:val="00226114"/>
    <w:rsid w:val="00230562"/>
    <w:rsid w:val="00231D02"/>
    <w:rsid w:val="00232015"/>
    <w:rsid w:val="00232378"/>
    <w:rsid w:val="0023634A"/>
    <w:rsid w:val="00236B3F"/>
    <w:rsid w:val="00240087"/>
    <w:rsid w:val="002415AF"/>
    <w:rsid w:val="00241DA6"/>
    <w:rsid w:val="00242B17"/>
    <w:rsid w:val="00243089"/>
    <w:rsid w:val="0024482D"/>
    <w:rsid w:val="00246FF7"/>
    <w:rsid w:val="00252EB9"/>
    <w:rsid w:val="0025433D"/>
    <w:rsid w:val="00254A51"/>
    <w:rsid w:val="00254AEF"/>
    <w:rsid w:val="00254C62"/>
    <w:rsid w:val="00255D8C"/>
    <w:rsid w:val="00255E44"/>
    <w:rsid w:val="002562D0"/>
    <w:rsid w:val="00256315"/>
    <w:rsid w:val="00256669"/>
    <w:rsid w:val="00270B0D"/>
    <w:rsid w:val="002712FB"/>
    <w:rsid w:val="00272538"/>
    <w:rsid w:val="002739AC"/>
    <w:rsid w:val="00274E51"/>
    <w:rsid w:val="002767B9"/>
    <w:rsid w:val="00276BDE"/>
    <w:rsid w:val="00277899"/>
    <w:rsid w:val="00282C8C"/>
    <w:rsid w:val="002851DA"/>
    <w:rsid w:val="00285911"/>
    <w:rsid w:val="00287029"/>
    <w:rsid w:val="00287528"/>
    <w:rsid w:val="002903DA"/>
    <w:rsid w:val="00291036"/>
    <w:rsid w:val="00292285"/>
    <w:rsid w:val="00292D02"/>
    <w:rsid w:val="00295059"/>
    <w:rsid w:val="0029618C"/>
    <w:rsid w:val="0029674D"/>
    <w:rsid w:val="00296DC5"/>
    <w:rsid w:val="002A0C4E"/>
    <w:rsid w:val="002A0F33"/>
    <w:rsid w:val="002A345D"/>
    <w:rsid w:val="002A44F4"/>
    <w:rsid w:val="002A4537"/>
    <w:rsid w:val="002A5BC3"/>
    <w:rsid w:val="002B1D07"/>
    <w:rsid w:val="002B4300"/>
    <w:rsid w:val="002B50AD"/>
    <w:rsid w:val="002C02A7"/>
    <w:rsid w:val="002C39B0"/>
    <w:rsid w:val="002C482C"/>
    <w:rsid w:val="002C74EE"/>
    <w:rsid w:val="002D1C03"/>
    <w:rsid w:val="002D3696"/>
    <w:rsid w:val="002D49B8"/>
    <w:rsid w:val="002D4C81"/>
    <w:rsid w:val="002D6690"/>
    <w:rsid w:val="002D6B85"/>
    <w:rsid w:val="002D6E0A"/>
    <w:rsid w:val="002E14BB"/>
    <w:rsid w:val="002E1FE5"/>
    <w:rsid w:val="002E4F25"/>
    <w:rsid w:val="002E5A40"/>
    <w:rsid w:val="002E5DB5"/>
    <w:rsid w:val="002E6553"/>
    <w:rsid w:val="002F0C03"/>
    <w:rsid w:val="002F302C"/>
    <w:rsid w:val="002F3F74"/>
    <w:rsid w:val="002F4151"/>
    <w:rsid w:val="002F4805"/>
    <w:rsid w:val="002F7BDA"/>
    <w:rsid w:val="003003EE"/>
    <w:rsid w:val="00300D80"/>
    <w:rsid w:val="003033AA"/>
    <w:rsid w:val="00303B13"/>
    <w:rsid w:val="00303D6E"/>
    <w:rsid w:val="00305545"/>
    <w:rsid w:val="00305A97"/>
    <w:rsid w:val="00306F75"/>
    <w:rsid w:val="00310BA7"/>
    <w:rsid w:val="00312814"/>
    <w:rsid w:val="00312834"/>
    <w:rsid w:val="00312FC4"/>
    <w:rsid w:val="00313310"/>
    <w:rsid w:val="00313807"/>
    <w:rsid w:val="0031390F"/>
    <w:rsid w:val="00315108"/>
    <w:rsid w:val="003167C5"/>
    <w:rsid w:val="00320133"/>
    <w:rsid w:val="003206A2"/>
    <w:rsid w:val="00323887"/>
    <w:rsid w:val="00323E3C"/>
    <w:rsid w:val="003250CD"/>
    <w:rsid w:val="0032599A"/>
    <w:rsid w:val="00333900"/>
    <w:rsid w:val="00335AD5"/>
    <w:rsid w:val="00336428"/>
    <w:rsid w:val="00341B9C"/>
    <w:rsid w:val="0034270A"/>
    <w:rsid w:val="00344999"/>
    <w:rsid w:val="003457C2"/>
    <w:rsid w:val="0034581C"/>
    <w:rsid w:val="00345927"/>
    <w:rsid w:val="00350D03"/>
    <w:rsid w:val="00351AD5"/>
    <w:rsid w:val="00354BD9"/>
    <w:rsid w:val="00355EF5"/>
    <w:rsid w:val="003578B0"/>
    <w:rsid w:val="00357A49"/>
    <w:rsid w:val="00357E37"/>
    <w:rsid w:val="00364322"/>
    <w:rsid w:val="0036593C"/>
    <w:rsid w:val="00366945"/>
    <w:rsid w:val="00367DCF"/>
    <w:rsid w:val="00370EA5"/>
    <w:rsid w:val="00371AAD"/>
    <w:rsid w:val="0037577C"/>
    <w:rsid w:val="003762B2"/>
    <w:rsid w:val="003765B8"/>
    <w:rsid w:val="00376725"/>
    <w:rsid w:val="003768A8"/>
    <w:rsid w:val="00377828"/>
    <w:rsid w:val="00380C43"/>
    <w:rsid w:val="00381555"/>
    <w:rsid w:val="003842BC"/>
    <w:rsid w:val="00385E39"/>
    <w:rsid w:val="00386B96"/>
    <w:rsid w:val="0038724E"/>
    <w:rsid w:val="003874D1"/>
    <w:rsid w:val="003905E0"/>
    <w:rsid w:val="00390A80"/>
    <w:rsid w:val="00391F1F"/>
    <w:rsid w:val="00394A4D"/>
    <w:rsid w:val="00395992"/>
    <w:rsid w:val="00396D80"/>
    <w:rsid w:val="003A6007"/>
    <w:rsid w:val="003A76F0"/>
    <w:rsid w:val="003B02ED"/>
    <w:rsid w:val="003B41AF"/>
    <w:rsid w:val="003C15F9"/>
    <w:rsid w:val="003C441C"/>
    <w:rsid w:val="003C5387"/>
    <w:rsid w:val="003C599D"/>
    <w:rsid w:val="003C6174"/>
    <w:rsid w:val="003C6712"/>
    <w:rsid w:val="003C74B1"/>
    <w:rsid w:val="003C7FCF"/>
    <w:rsid w:val="003D1EA4"/>
    <w:rsid w:val="003D37DD"/>
    <w:rsid w:val="003D3F8B"/>
    <w:rsid w:val="003D4BE0"/>
    <w:rsid w:val="003D78AB"/>
    <w:rsid w:val="003D7C4A"/>
    <w:rsid w:val="003E0F22"/>
    <w:rsid w:val="003E1832"/>
    <w:rsid w:val="003E1EF0"/>
    <w:rsid w:val="003E2308"/>
    <w:rsid w:val="003E3E82"/>
    <w:rsid w:val="003E4D37"/>
    <w:rsid w:val="003E5C1D"/>
    <w:rsid w:val="003E6F11"/>
    <w:rsid w:val="003E7CB9"/>
    <w:rsid w:val="003F19A4"/>
    <w:rsid w:val="003F1C0C"/>
    <w:rsid w:val="003F2ECB"/>
    <w:rsid w:val="003F4502"/>
    <w:rsid w:val="003F5D2F"/>
    <w:rsid w:val="003F672B"/>
    <w:rsid w:val="003F79A1"/>
    <w:rsid w:val="004043B9"/>
    <w:rsid w:val="0040711C"/>
    <w:rsid w:val="00407130"/>
    <w:rsid w:val="004079BD"/>
    <w:rsid w:val="00410F54"/>
    <w:rsid w:val="00414D3B"/>
    <w:rsid w:val="004161FB"/>
    <w:rsid w:val="004179D9"/>
    <w:rsid w:val="00420BCD"/>
    <w:rsid w:val="00420D7B"/>
    <w:rsid w:val="00421458"/>
    <w:rsid w:val="0042190E"/>
    <w:rsid w:val="00422E2D"/>
    <w:rsid w:val="00423542"/>
    <w:rsid w:val="004251B5"/>
    <w:rsid w:val="00425847"/>
    <w:rsid w:val="00430028"/>
    <w:rsid w:val="004302A5"/>
    <w:rsid w:val="004312E6"/>
    <w:rsid w:val="00431B1C"/>
    <w:rsid w:val="00434113"/>
    <w:rsid w:val="00434797"/>
    <w:rsid w:val="00440FBF"/>
    <w:rsid w:val="004411D2"/>
    <w:rsid w:val="00442DEF"/>
    <w:rsid w:val="00444182"/>
    <w:rsid w:val="0044468F"/>
    <w:rsid w:val="00444CAE"/>
    <w:rsid w:val="004459CD"/>
    <w:rsid w:val="004467F1"/>
    <w:rsid w:val="00447F77"/>
    <w:rsid w:val="004517EB"/>
    <w:rsid w:val="00451C15"/>
    <w:rsid w:val="00452510"/>
    <w:rsid w:val="00452CD8"/>
    <w:rsid w:val="0045722A"/>
    <w:rsid w:val="004601C2"/>
    <w:rsid w:val="00460A48"/>
    <w:rsid w:val="00460AFC"/>
    <w:rsid w:val="00460D2E"/>
    <w:rsid w:val="00460E82"/>
    <w:rsid w:val="00465C92"/>
    <w:rsid w:val="00472B8D"/>
    <w:rsid w:val="004733D4"/>
    <w:rsid w:val="00474B69"/>
    <w:rsid w:val="00474F46"/>
    <w:rsid w:val="0047688F"/>
    <w:rsid w:val="004809E4"/>
    <w:rsid w:val="00481B15"/>
    <w:rsid w:val="004832FF"/>
    <w:rsid w:val="00483715"/>
    <w:rsid w:val="0049042A"/>
    <w:rsid w:val="0049328A"/>
    <w:rsid w:val="00493D2A"/>
    <w:rsid w:val="00493F21"/>
    <w:rsid w:val="004949A4"/>
    <w:rsid w:val="00496530"/>
    <w:rsid w:val="004A2D1A"/>
    <w:rsid w:val="004A383A"/>
    <w:rsid w:val="004A4010"/>
    <w:rsid w:val="004A4119"/>
    <w:rsid w:val="004A4E86"/>
    <w:rsid w:val="004A59C5"/>
    <w:rsid w:val="004A6D91"/>
    <w:rsid w:val="004A6EA4"/>
    <w:rsid w:val="004B01E4"/>
    <w:rsid w:val="004B2C0F"/>
    <w:rsid w:val="004B7E75"/>
    <w:rsid w:val="004C0BB8"/>
    <w:rsid w:val="004C18FD"/>
    <w:rsid w:val="004C32AF"/>
    <w:rsid w:val="004C3B1A"/>
    <w:rsid w:val="004C7F61"/>
    <w:rsid w:val="004D17DC"/>
    <w:rsid w:val="004D3B79"/>
    <w:rsid w:val="004D5B1D"/>
    <w:rsid w:val="004D67C1"/>
    <w:rsid w:val="004E2983"/>
    <w:rsid w:val="004E361A"/>
    <w:rsid w:val="004E473D"/>
    <w:rsid w:val="004E5794"/>
    <w:rsid w:val="004E5D90"/>
    <w:rsid w:val="004F01F3"/>
    <w:rsid w:val="004F1FBA"/>
    <w:rsid w:val="004F2C51"/>
    <w:rsid w:val="004F2E51"/>
    <w:rsid w:val="004F2EC7"/>
    <w:rsid w:val="004F61EA"/>
    <w:rsid w:val="004F6DAD"/>
    <w:rsid w:val="004F7443"/>
    <w:rsid w:val="00502072"/>
    <w:rsid w:val="00503D93"/>
    <w:rsid w:val="00504464"/>
    <w:rsid w:val="00504B5E"/>
    <w:rsid w:val="00504EA6"/>
    <w:rsid w:val="00505709"/>
    <w:rsid w:val="005061E9"/>
    <w:rsid w:val="005076E1"/>
    <w:rsid w:val="005076F0"/>
    <w:rsid w:val="00513F37"/>
    <w:rsid w:val="00514241"/>
    <w:rsid w:val="00517469"/>
    <w:rsid w:val="00523A5E"/>
    <w:rsid w:val="00531595"/>
    <w:rsid w:val="0053201C"/>
    <w:rsid w:val="00532D3D"/>
    <w:rsid w:val="005337C5"/>
    <w:rsid w:val="005344A4"/>
    <w:rsid w:val="00535750"/>
    <w:rsid w:val="0054182A"/>
    <w:rsid w:val="00542571"/>
    <w:rsid w:val="00544BFF"/>
    <w:rsid w:val="00544D39"/>
    <w:rsid w:val="00551567"/>
    <w:rsid w:val="00555B6D"/>
    <w:rsid w:val="005567EB"/>
    <w:rsid w:val="005572AE"/>
    <w:rsid w:val="005603AE"/>
    <w:rsid w:val="00564457"/>
    <w:rsid w:val="00564D5C"/>
    <w:rsid w:val="00565254"/>
    <w:rsid w:val="00570B8E"/>
    <w:rsid w:val="00570CE0"/>
    <w:rsid w:val="00574008"/>
    <w:rsid w:val="00574563"/>
    <w:rsid w:val="00574567"/>
    <w:rsid w:val="00575E7C"/>
    <w:rsid w:val="005763F3"/>
    <w:rsid w:val="00576FC7"/>
    <w:rsid w:val="00580CEC"/>
    <w:rsid w:val="005868A9"/>
    <w:rsid w:val="00590618"/>
    <w:rsid w:val="005906EB"/>
    <w:rsid w:val="005914C6"/>
    <w:rsid w:val="005916BA"/>
    <w:rsid w:val="00591F28"/>
    <w:rsid w:val="00592D59"/>
    <w:rsid w:val="005934C8"/>
    <w:rsid w:val="00594133"/>
    <w:rsid w:val="00594831"/>
    <w:rsid w:val="005948B0"/>
    <w:rsid w:val="00596854"/>
    <w:rsid w:val="005A0794"/>
    <w:rsid w:val="005A0F20"/>
    <w:rsid w:val="005A11AC"/>
    <w:rsid w:val="005A397B"/>
    <w:rsid w:val="005A434A"/>
    <w:rsid w:val="005A491C"/>
    <w:rsid w:val="005A4E62"/>
    <w:rsid w:val="005A5DD1"/>
    <w:rsid w:val="005A605D"/>
    <w:rsid w:val="005B07FE"/>
    <w:rsid w:val="005B089A"/>
    <w:rsid w:val="005B0F94"/>
    <w:rsid w:val="005B270D"/>
    <w:rsid w:val="005B5D81"/>
    <w:rsid w:val="005B6705"/>
    <w:rsid w:val="005C0043"/>
    <w:rsid w:val="005C2B31"/>
    <w:rsid w:val="005D048E"/>
    <w:rsid w:val="005D1178"/>
    <w:rsid w:val="005D137D"/>
    <w:rsid w:val="005D18D5"/>
    <w:rsid w:val="005D1CA5"/>
    <w:rsid w:val="005D2AB7"/>
    <w:rsid w:val="005D3504"/>
    <w:rsid w:val="005D3DDB"/>
    <w:rsid w:val="005D5DF0"/>
    <w:rsid w:val="005E13A1"/>
    <w:rsid w:val="005E141D"/>
    <w:rsid w:val="005E1CE9"/>
    <w:rsid w:val="005E2BE3"/>
    <w:rsid w:val="005E39D8"/>
    <w:rsid w:val="005E3BAB"/>
    <w:rsid w:val="005E5251"/>
    <w:rsid w:val="005E56D6"/>
    <w:rsid w:val="005F2C32"/>
    <w:rsid w:val="005F36B6"/>
    <w:rsid w:val="005F56C3"/>
    <w:rsid w:val="005F7D8D"/>
    <w:rsid w:val="00603054"/>
    <w:rsid w:val="00605D02"/>
    <w:rsid w:val="00607046"/>
    <w:rsid w:val="00610325"/>
    <w:rsid w:val="00615C39"/>
    <w:rsid w:val="00616246"/>
    <w:rsid w:val="00616E29"/>
    <w:rsid w:val="00617B6E"/>
    <w:rsid w:val="00626247"/>
    <w:rsid w:val="00630842"/>
    <w:rsid w:val="0063193F"/>
    <w:rsid w:val="00635A56"/>
    <w:rsid w:val="00636DB0"/>
    <w:rsid w:val="00643361"/>
    <w:rsid w:val="00645346"/>
    <w:rsid w:val="00645B2A"/>
    <w:rsid w:val="0064613C"/>
    <w:rsid w:val="00646539"/>
    <w:rsid w:val="006508CC"/>
    <w:rsid w:val="00650A40"/>
    <w:rsid w:val="006510CB"/>
    <w:rsid w:val="00651118"/>
    <w:rsid w:val="00654716"/>
    <w:rsid w:val="0065667C"/>
    <w:rsid w:val="00656FC4"/>
    <w:rsid w:val="00657796"/>
    <w:rsid w:val="00660404"/>
    <w:rsid w:val="00660889"/>
    <w:rsid w:val="00662E07"/>
    <w:rsid w:val="006632BF"/>
    <w:rsid w:val="00664339"/>
    <w:rsid w:val="006652E6"/>
    <w:rsid w:val="00665583"/>
    <w:rsid w:val="00665AA9"/>
    <w:rsid w:val="00667477"/>
    <w:rsid w:val="006706D9"/>
    <w:rsid w:val="0067155B"/>
    <w:rsid w:val="00671A24"/>
    <w:rsid w:val="00673824"/>
    <w:rsid w:val="00674989"/>
    <w:rsid w:val="00674EC2"/>
    <w:rsid w:val="006757CF"/>
    <w:rsid w:val="00680EA0"/>
    <w:rsid w:val="0068201F"/>
    <w:rsid w:val="006824D1"/>
    <w:rsid w:val="006844B6"/>
    <w:rsid w:val="006856C1"/>
    <w:rsid w:val="00690B91"/>
    <w:rsid w:val="00695D96"/>
    <w:rsid w:val="006976C8"/>
    <w:rsid w:val="006A2FAC"/>
    <w:rsid w:val="006A673E"/>
    <w:rsid w:val="006A7366"/>
    <w:rsid w:val="006B17AC"/>
    <w:rsid w:val="006B1CE7"/>
    <w:rsid w:val="006B2134"/>
    <w:rsid w:val="006B37F3"/>
    <w:rsid w:val="006B67D3"/>
    <w:rsid w:val="006C341D"/>
    <w:rsid w:val="006C572D"/>
    <w:rsid w:val="006C70ED"/>
    <w:rsid w:val="006D1E83"/>
    <w:rsid w:val="006D1E9E"/>
    <w:rsid w:val="006D20D9"/>
    <w:rsid w:val="006D2F2C"/>
    <w:rsid w:val="006D38CE"/>
    <w:rsid w:val="006D53FE"/>
    <w:rsid w:val="006D5ADE"/>
    <w:rsid w:val="006D7BDB"/>
    <w:rsid w:val="006E33F4"/>
    <w:rsid w:val="006E3CFB"/>
    <w:rsid w:val="006E3FE5"/>
    <w:rsid w:val="006E4258"/>
    <w:rsid w:val="006E4756"/>
    <w:rsid w:val="006E4980"/>
    <w:rsid w:val="006E6652"/>
    <w:rsid w:val="006E758E"/>
    <w:rsid w:val="006F1E95"/>
    <w:rsid w:val="006F3E5E"/>
    <w:rsid w:val="006F3E83"/>
    <w:rsid w:val="006F47AB"/>
    <w:rsid w:val="006F52DA"/>
    <w:rsid w:val="006F7705"/>
    <w:rsid w:val="006F7BB5"/>
    <w:rsid w:val="00702E97"/>
    <w:rsid w:val="00703735"/>
    <w:rsid w:val="00703916"/>
    <w:rsid w:val="0070788B"/>
    <w:rsid w:val="00714C34"/>
    <w:rsid w:val="00717320"/>
    <w:rsid w:val="00717B2F"/>
    <w:rsid w:val="00720C0A"/>
    <w:rsid w:val="0072164A"/>
    <w:rsid w:val="007216C7"/>
    <w:rsid w:val="00723916"/>
    <w:rsid w:val="00727132"/>
    <w:rsid w:val="00731EB3"/>
    <w:rsid w:val="007328AF"/>
    <w:rsid w:val="00734380"/>
    <w:rsid w:val="00734A69"/>
    <w:rsid w:val="00735EA2"/>
    <w:rsid w:val="00736427"/>
    <w:rsid w:val="0073708A"/>
    <w:rsid w:val="00740BE8"/>
    <w:rsid w:val="007422AE"/>
    <w:rsid w:val="00744F34"/>
    <w:rsid w:val="007502EB"/>
    <w:rsid w:val="00750F10"/>
    <w:rsid w:val="0075149C"/>
    <w:rsid w:val="00751EE3"/>
    <w:rsid w:val="007530C0"/>
    <w:rsid w:val="007556B8"/>
    <w:rsid w:val="0075652A"/>
    <w:rsid w:val="00762C32"/>
    <w:rsid w:val="0076407F"/>
    <w:rsid w:val="00765E86"/>
    <w:rsid w:val="0076716B"/>
    <w:rsid w:val="0076771E"/>
    <w:rsid w:val="007678DE"/>
    <w:rsid w:val="0077095F"/>
    <w:rsid w:val="00771269"/>
    <w:rsid w:val="00773D58"/>
    <w:rsid w:val="007758B9"/>
    <w:rsid w:val="007779C9"/>
    <w:rsid w:val="00780147"/>
    <w:rsid w:val="0078083F"/>
    <w:rsid w:val="007822A9"/>
    <w:rsid w:val="00782BD0"/>
    <w:rsid w:val="00783098"/>
    <w:rsid w:val="0078312F"/>
    <w:rsid w:val="00787C62"/>
    <w:rsid w:val="00791122"/>
    <w:rsid w:val="00793CCD"/>
    <w:rsid w:val="00794454"/>
    <w:rsid w:val="00795912"/>
    <w:rsid w:val="007A0AE9"/>
    <w:rsid w:val="007A2C3C"/>
    <w:rsid w:val="007A43A9"/>
    <w:rsid w:val="007A5F84"/>
    <w:rsid w:val="007A6351"/>
    <w:rsid w:val="007B070D"/>
    <w:rsid w:val="007B2737"/>
    <w:rsid w:val="007B281F"/>
    <w:rsid w:val="007C101C"/>
    <w:rsid w:val="007C108E"/>
    <w:rsid w:val="007D142E"/>
    <w:rsid w:val="007D2F0B"/>
    <w:rsid w:val="007D4C2D"/>
    <w:rsid w:val="007D6831"/>
    <w:rsid w:val="007E245A"/>
    <w:rsid w:val="007E4B7E"/>
    <w:rsid w:val="007E6E61"/>
    <w:rsid w:val="007F21DA"/>
    <w:rsid w:val="007F34F1"/>
    <w:rsid w:val="007F4F42"/>
    <w:rsid w:val="007F5543"/>
    <w:rsid w:val="007F55BB"/>
    <w:rsid w:val="007F5F6C"/>
    <w:rsid w:val="007F6555"/>
    <w:rsid w:val="00802EEB"/>
    <w:rsid w:val="00805821"/>
    <w:rsid w:val="0081070F"/>
    <w:rsid w:val="00813731"/>
    <w:rsid w:val="008144AA"/>
    <w:rsid w:val="008179CB"/>
    <w:rsid w:val="008204D8"/>
    <w:rsid w:val="00821AF6"/>
    <w:rsid w:val="008226CC"/>
    <w:rsid w:val="00822795"/>
    <w:rsid w:val="00824980"/>
    <w:rsid w:val="00826B02"/>
    <w:rsid w:val="00830C34"/>
    <w:rsid w:val="008344E3"/>
    <w:rsid w:val="008402B2"/>
    <w:rsid w:val="008404B6"/>
    <w:rsid w:val="00841049"/>
    <w:rsid w:val="008447C8"/>
    <w:rsid w:val="008454D4"/>
    <w:rsid w:val="008532A8"/>
    <w:rsid w:val="00853346"/>
    <w:rsid w:val="008555A2"/>
    <w:rsid w:val="00856754"/>
    <w:rsid w:val="008621EB"/>
    <w:rsid w:val="00862701"/>
    <w:rsid w:val="00863377"/>
    <w:rsid w:val="0086356F"/>
    <w:rsid w:val="00863964"/>
    <w:rsid w:val="00865667"/>
    <w:rsid w:val="00865AAC"/>
    <w:rsid w:val="0087057A"/>
    <w:rsid w:val="00870EB1"/>
    <w:rsid w:val="00872BFA"/>
    <w:rsid w:val="00875CF6"/>
    <w:rsid w:val="00876776"/>
    <w:rsid w:val="008772B1"/>
    <w:rsid w:val="008839A2"/>
    <w:rsid w:val="008843D4"/>
    <w:rsid w:val="008851C3"/>
    <w:rsid w:val="00885D25"/>
    <w:rsid w:val="00886640"/>
    <w:rsid w:val="00886C69"/>
    <w:rsid w:val="00887036"/>
    <w:rsid w:val="00890858"/>
    <w:rsid w:val="00891B28"/>
    <w:rsid w:val="008925BD"/>
    <w:rsid w:val="008942B8"/>
    <w:rsid w:val="00894F05"/>
    <w:rsid w:val="00895582"/>
    <w:rsid w:val="008A09BB"/>
    <w:rsid w:val="008A2069"/>
    <w:rsid w:val="008A21FD"/>
    <w:rsid w:val="008B0FFF"/>
    <w:rsid w:val="008B266D"/>
    <w:rsid w:val="008B34F1"/>
    <w:rsid w:val="008B6037"/>
    <w:rsid w:val="008B72E7"/>
    <w:rsid w:val="008C0DD4"/>
    <w:rsid w:val="008C2802"/>
    <w:rsid w:val="008C7A19"/>
    <w:rsid w:val="008C7A48"/>
    <w:rsid w:val="008D3102"/>
    <w:rsid w:val="008D460E"/>
    <w:rsid w:val="008D5872"/>
    <w:rsid w:val="008D6B45"/>
    <w:rsid w:val="008D6DAE"/>
    <w:rsid w:val="008D7EED"/>
    <w:rsid w:val="008E1F4D"/>
    <w:rsid w:val="008E24AE"/>
    <w:rsid w:val="008E28F1"/>
    <w:rsid w:val="008E36D8"/>
    <w:rsid w:val="008E5CB6"/>
    <w:rsid w:val="008F0F89"/>
    <w:rsid w:val="008F1467"/>
    <w:rsid w:val="008F3380"/>
    <w:rsid w:val="008F3BFC"/>
    <w:rsid w:val="00900D2B"/>
    <w:rsid w:val="00902AE8"/>
    <w:rsid w:val="00902FE5"/>
    <w:rsid w:val="00904981"/>
    <w:rsid w:val="00904A02"/>
    <w:rsid w:val="009072B7"/>
    <w:rsid w:val="009078C1"/>
    <w:rsid w:val="00910268"/>
    <w:rsid w:val="009102B0"/>
    <w:rsid w:val="00912AEB"/>
    <w:rsid w:val="009135F5"/>
    <w:rsid w:val="00914618"/>
    <w:rsid w:val="00920C16"/>
    <w:rsid w:val="0092116A"/>
    <w:rsid w:val="009219C4"/>
    <w:rsid w:val="00922551"/>
    <w:rsid w:val="009240E5"/>
    <w:rsid w:val="00924273"/>
    <w:rsid w:val="00926559"/>
    <w:rsid w:val="00926E1B"/>
    <w:rsid w:val="0093232F"/>
    <w:rsid w:val="009347B6"/>
    <w:rsid w:val="009348AA"/>
    <w:rsid w:val="009374E7"/>
    <w:rsid w:val="00940F13"/>
    <w:rsid w:val="00942D4E"/>
    <w:rsid w:val="009450D7"/>
    <w:rsid w:val="00945374"/>
    <w:rsid w:val="00945F17"/>
    <w:rsid w:val="009474C7"/>
    <w:rsid w:val="009478BF"/>
    <w:rsid w:val="00947B25"/>
    <w:rsid w:val="00947E9F"/>
    <w:rsid w:val="00951783"/>
    <w:rsid w:val="00953185"/>
    <w:rsid w:val="00954981"/>
    <w:rsid w:val="00956232"/>
    <w:rsid w:val="00956C00"/>
    <w:rsid w:val="00956ECF"/>
    <w:rsid w:val="00957612"/>
    <w:rsid w:val="00957ECF"/>
    <w:rsid w:val="009609BB"/>
    <w:rsid w:val="0096101A"/>
    <w:rsid w:val="009616B5"/>
    <w:rsid w:val="00961734"/>
    <w:rsid w:val="00966851"/>
    <w:rsid w:val="0096773B"/>
    <w:rsid w:val="00970160"/>
    <w:rsid w:val="00971778"/>
    <w:rsid w:val="00974F10"/>
    <w:rsid w:val="00976A31"/>
    <w:rsid w:val="009777A4"/>
    <w:rsid w:val="00980B70"/>
    <w:rsid w:val="00980D83"/>
    <w:rsid w:val="00981052"/>
    <w:rsid w:val="009810CC"/>
    <w:rsid w:val="009823F5"/>
    <w:rsid w:val="0098274A"/>
    <w:rsid w:val="009829D1"/>
    <w:rsid w:val="00982B72"/>
    <w:rsid w:val="009833CF"/>
    <w:rsid w:val="0098344C"/>
    <w:rsid w:val="009864AA"/>
    <w:rsid w:val="009868B0"/>
    <w:rsid w:val="009900F2"/>
    <w:rsid w:val="00991401"/>
    <w:rsid w:val="0099229A"/>
    <w:rsid w:val="00992D40"/>
    <w:rsid w:val="00993E6C"/>
    <w:rsid w:val="00996577"/>
    <w:rsid w:val="00996A91"/>
    <w:rsid w:val="00996ADA"/>
    <w:rsid w:val="009977C0"/>
    <w:rsid w:val="009A1A3C"/>
    <w:rsid w:val="009A1B18"/>
    <w:rsid w:val="009A6536"/>
    <w:rsid w:val="009A6978"/>
    <w:rsid w:val="009A7CF9"/>
    <w:rsid w:val="009B027A"/>
    <w:rsid w:val="009B20DD"/>
    <w:rsid w:val="009B22C4"/>
    <w:rsid w:val="009B36DF"/>
    <w:rsid w:val="009B4D74"/>
    <w:rsid w:val="009B629C"/>
    <w:rsid w:val="009B664E"/>
    <w:rsid w:val="009B75F1"/>
    <w:rsid w:val="009B77FD"/>
    <w:rsid w:val="009C0570"/>
    <w:rsid w:val="009C0A4A"/>
    <w:rsid w:val="009C30D7"/>
    <w:rsid w:val="009C4C5C"/>
    <w:rsid w:val="009C5424"/>
    <w:rsid w:val="009C5555"/>
    <w:rsid w:val="009C5640"/>
    <w:rsid w:val="009C72AA"/>
    <w:rsid w:val="009D0269"/>
    <w:rsid w:val="009D22A9"/>
    <w:rsid w:val="009D43F5"/>
    <w:rsid w:val="009D5AE0"/>
    <w:rsid w:val="009D6F9F"/>
    <w:rsid w:val="009D794E"/>
    <w:rsid w:val="009E1241"/>
    <w:rsid w:val="009E2F9E"/>
    <w:rsid w:val="009E5229"/>
    <w:rsid w:val="009E5F8C"/>
    <w:rsid w:val="009E65C6"/>
    <w:rsid w:val="009F0660"/>
    <w:rsid w:val="009F0A48"/>
    <w:rsid w:val="009F240E"/>
    <w:rsid w:val="009F2BB0"/>
    <w:rsid w:val="009F3508"/>
    <w:rsid w:val="009F52D5"/>
    <w:rsid w:val="009F6BF9"/>
    <w:rsid w:val="00A01348"/>
    <w:rsid w:val="00A0148B"/>
    <w:rsid w:val="00A0155E"/>
    <w:rsid w:val="00A01980"/>
    <w:rsid w:val="00A050A6"/>
    <w:rsid w:val="00A10B8A"/>
    <w:rsid w:val="00A135E3"/>
    <w:rsid w:val="00A15D55"/>
    <w:rsid w:val="00A22320"/>
    <w:rsid w:val="00A30A73"/>
    <w:rsid w:val="00A310FE"/>
    <w:rsid w:val="00A31203"/>
    <w:rsid w:val="00A33632"/>
    <w:rsid w:val="00A33935"/>
    <w:rsid w:val="00A35798"/>
    <w:rsid w:val="00A3643F"/>
    <w:rsid w:val="00A376FB"/>
    <w:rsid w:val="00A37DF3"/>
    <w:rsid w:val="00A40EA3"/>
    <w:rsid w:val="00A42144"/>
    <w:rsid w:val="00A43B8D"/>
    <w:rsid w:val="00A440AA"/>
    <w:rsid w:val="00A44419"/>
    <w:rsid w:val="00A47B44"/>
    <w:rsid w:val="00A50A5F"/>
    <w:rsid w:val="00A5101E"/>
    <w:rsid w:val="00A550A5"/>
    <w:rsid w:val="00A56AFC"/>
    <w:rsid w:val="00A56D5F"/>
    <w:rsid w:val="00A6040E"/>
    <w:rsid w:val="00A60CCC"/>
    <w:rsid w:val="00A61CC2"/>
    <w:rsid w:val="00A6338A"/>
    <w:rsid w:val="00A6345E"/>
    <w:rsid w:val="00A63B86"/>
    <w:rsid w:val="00A67E50"/>
    <w:rsid w:val="00A72CA7"/>
    <w:rsid w:val="00A73DCA"/>
    <w:rsid w:val="00A7571F"/>
    <w:rsid w:val="00A75FE6"/>
    <w:rsid w:val="00A762C3"/>
    <w:rsid w:val="00A825F1"/>
    <w:rsid w:val="00A84259"/>
    <w:rsid w:val="00A85258"/>
    <w:rsid w:val="00A868D0"/>
    <w:rsid w:val="00A86EDD"/>
    <w:rsid w:val="00A87DFE"/>
    <w:rsid w:val="00A90FAC"/>
    <w:rsid w:val="00A94BDA"/>
    <w:rsid w:val="00A96321"/>
    <w:rsid w:val="00A97C45"/>
    <w:rsid w:val="00AA0F40"/>
    <w:rsid w:val="00AA381B"/>
    <w:rsid w:val="00AA3A25"/>
    <w:rsid w:val="00AA48A0"/>
    <w:rsid w:val="00AA5DF7"/>
    <w:rsid w:val="00AA5FF9"/>
    <w:rsid w:val="00AA73A1"/>
    <w:rsid w:val="00AB1B8A"/>
    <w:rsid w:val="00AB2239"/>
    <w:rsid w:val="00AB25B0"/>
    <w:rsid w:val="00AB4B86"/>
    <w:rsid w:val="00AB677D"/>
    <w:rsid w:val="00AC2448"/>
    <w:rsid w:val="00AC3661"/>
    <w:rsid w:val="00AC461D"/>
    <w:rsid w:val="00AC503F"/>
    <w:rsid w:val="00AC517E"/>
    <w:rsid w:val="00AC5D45"/>
    <w:rsid w:val="00AD03EC"/>
    <w:rsid w:val="00AD3EB9"/>
    <w:rsid w:val="00AD3FE1"/>
    <w:rsid w:val="00AD70B6"/>
    <w:rsid w:val="00AE0409"/>
    <w:rsid w:val="00AE0B19"/>
    <w:rsid w:val="00AE0F68"/>
    <w:rsid w:val="00AE357F"/>
    <w:rsid w:val="00AE35F5"/>
    <w:rsid w:val="00AE7C52"/>
    <w:rsid w:val="00AF055B"/>
    <w:rsid w:val="00AF0E13"/>
    <w:rsid w:val="00AF17F0"/>
    <w:rsid w:val="00AF1B21"/>
    <w:rsid w:val="00AF2FC0"/>
    <w:rsid w:val="00AF617A"/>
    <w:rsid w:val="00AF6E33"/>
    <w:rsid w:val="00B01408"/>
    <w:rsid w:val="00B01B0E"/>
    <w:rsid w:val="00B03B63"/>
    <w:rsid w:val="00B0449C"/>
    <w:rsid w:val="00B04B01"/>
    <w:rsid w:val="00B07798"/>
    <w:rsid w:val="00B128E4"/>
    <w:rsid w:val="00B14058"/>
    <w:rsid w:val="00B14D3F"/>
    <w:rsid w:val="00B2285E"/>
    <w:rsid w:val="00B23235"/>
    <w:rsid w:val="00B264DF"/>
    <w:rsid w:val="00B26817"/>
    <w:rsid w:val="00B3080C"/>
    <w:rsid w:val="00B3179A"/>
    <w:rsid w:val="00B32D0C"/>
    <w:rsid w:val="00B345BC"/>
    <w:rsid w:val="00B34990"/>
    <w:rsid w:val="00B352A1"/>
    <w:rsid w:val="00B35CC7"/>
    <w:rsid w:val="00B36696"/>
    <w:rsid w:val="00B371B5"/>
    <w:rsid w:val="00B376B5"/>
    <w:rsid w:val="00B4102E"/>
    <w:rsid w:val="00B41465"/>
    <w:rsid w:val="00B4192D"/>
    <w:rsid w:val="00B42693"/>
    <w:rsid w:val="00B446DF"/>
    <w:rsid w:val="00B467F6"/>
    <w:rsid w:val="00B46B23"/>
    <w:rsid w:val="00B47041"/>
    <w:rsid w:val="00B47385"/>
    <w:rsid w:val="00B477BC"/>
    <w:rsid w:val="00B5109B"/>
    <w:rsid w:val="00B518BB"/>
    <w:rsid w:val="00B528B0"/>
    <w:rsid w:val="00B53CC6"/>
    <w:rsid w:val="00B56D25"/>
    <w:rsid w:val="00B56EA2"/>
    <w:rsid w:val="00B60961"/>
    <w:rsid w:val="00B610D5"/>
    <w:rsid w:val="00B610F2"/>
    <w:rsid w:val="00B62B62"/>
    <w:rsid w:val="00B6326B"/>
    <w:rsid w:val="00B64ECF"/>
    <w:rsid w:val="00B6506A"/>
    <w:rsid w:val="00B7120F"/>
    <w:rsid w:val="00B71462"/>
    <w:rsid w:val="00B71A2B"/>
    <w:rsid w:val="00B74A71"/>
    <w:rsid w:val="00B80242"/>
    <w:rsid w:val="00B81407"/>
    <w:rsid w:val="00B8229D"/>
    <w:rsid w:val="00B84C9F"/>
    <w:rsid w:val="00B8535E"/>
    <w:rsid w:val="00B857B4"/>
    <w:rsid w:val="00B85932"/>
    <w:rsid w:val="00B909DA"/>
    <w:rsid w:val="00B91CFF"/>
    <w:rsid w:val="00B9200E"/>
    <w:rsid w:val="00B925F2"/>
    <w:rsid w:val="00B928BE"/>
    <w:rsid w:val="00B929FA"/>
    <w:rsid w:val="00B92E40"/>
    <w:rsid w:val="00B94D1C"/>
    <w:rsid w:val="00B9734C"/>
    <w:rsid w:val="00B976B4"/>
    <w:rsid w:val="00BA1D4E"/>
    <w:rsid w:val="00BA49E6"/>
    <w:rsid w:val="00BA6B13"/>
    <w:rsid w:val="00BA73BF"/>
    <w:rsid w:val="00BB0DBB"/>
    <w:rsid w:val="00BB1DCE"/>
    <w:rsid w:val="00BB41F5"/>
    <w:rsid w:val="00BB42E7"/>
    <w:rsid w:val="00BB518D"/>
    <w:rsid w:val="00BB552A"/>
    <w:rsid w:val="00BB6D54"/>
    <w:rsid w:val="00BB782E"/>
    <w:rsid w:val="00BB7B7D"/>
    <w:rsid w:val="00BC078A"/>
    <w:rsid w:val="00BC0D41"/>
    <w:rsid w:val="00BC15D7"/>
    <w:rsid w:val="00BC29F1"/>
    <w:rsid w:val="00BC32E7"/>
    <w:rsid w:val="00BD09B2"/>
    <w:rsid w:val="00BD17F6"/>
    <w:rsid w:val="00BD19CD"/>
    <w:rsid w:val="00BD25D0"/>
    <w:rsid w:val="00BD2D82"/>
    <w:rsid w:val="00BD3703"/>
    <w:rsid w:val="00BD3B1F"/>
    <w:rsid w:val="00BD54F2"/>
    <w:rsid w:val="00BE1FA1"/>
    <w:rsid w:val="00BE4741"/>
    <w:rsid w:val="00BE7244"/>
    <w:rsid w:val="00BE771C"/>
    <w:rsid w:val="00BF1664"/>
    <w:rsid w:val="00BF1F7E"/>
    <w:rsid w:val="00BF469E"/>
    <w:rsid w:val="00BF6C17"/>
    <w:rsid w:val="00C05D1D"/>
    <w:rsid w:val="00C064DB"/>
    <w:rsid w:val="00C07624"/>
    <w:rsid w:val="00C07D5D"/>
    <w:rsid w:val="00C108BF"/>
    <w:rsid w:val="00C15AE0"/>
    <w:rsid w:val="00C15B27"/>
    <w:rsid w:val="00C171B1"/>
    <w:rsid w:val="00C24A53"/>
    <w:rsid w:val="00C257DA"/>
    <w:rsid w:val="00C30F02"/>
    <w:rsid w:val="00C316EA"/>
    <w:rsid w:val="00C31F2C"/>
    <w:rsid w:val="00C331E7"/>
    <w:rsid w:val="00C33EA5"/>
    <w:rsid w:val="00C34B43"/>
    <w:rsid w:val="00C3740B"/>
    <w:rsid w:val="00C37B0E"/>
    <w:rsid w:val="00C40D2D"/>
    <w:rsid w:val="00C43B6E"/>
    <w:rsid w:val="00C45155"/>
    <w:rsid w:val="00C4563B"/>
    <w:rsid w:val="00C45C0C"/>
    <w:rsid w:val="00C46075"/>
    <w:rsid w:val="00C474AC"/>
    <w:rsid w:val="00C50691"/>
    <w:rsid w:val="00C522C0"/>
    <w:rsid w:val="00C52B10"/>
    <w:rsid w:val="00C54DF9"/>
    <w:rsid w:val="00C56675"/>
    <w:rsid w:val="00C57116"/>
    <w:rsid w:val="00C575F3"/>
    <w:rsid w:val="00C57AC5"/>
    <w:rsid w:val="00C63D79"/>
    <w:rsid w:val="00C6492B"/>
    <w:rsid w:val="00C650E7"/>
    <w:rsid w:val="00C657D0"/>
    <w:rsid w:val="00C6692E"/>
    <w:rsid w:val="00C66D90"/>
    <w:rsid w:val="00C70898"/>
    <w:rsid w:val="00C7118C"/>
    <w:rsid w:val="00C72DB2"/>
    <w:rsid w:val="00C77216"/>
    <w:rsid w:val="00C8412C"/>
    <w:rsid w:val="00C8634D"/>
    <w:rsid w:val="00C8646E"/>
    <w:rsid w:val="00C92677"/>
    <w:rsid w:val="00C95B2A"/>
    <w:rsid w:val="00C97873"/>
    <w:rsid w:val="00CA24C8"/>
    <w:rsid w:val="00CA264D"/>
    <w:rsid w:val="00CA417C"/>
    <w:rsid w:val="00CA4F0D"/>
    <w:rsid w:val="00CB1161"/>
    <w:rsid w:val="00CB1B27"/>
    <w:rsid w:val="00CB3D78"/>
    <w:rsid w:val="00CB591B"/>
    <w:rsid w:val="00CB69CF"/>
    <w:rsid w:val="00CB7B87"/>
    <w:rsid w:val="00CC0F34"/>
    <w:rsid w:val="00CC16A1"/>
    <w:rsid w:val="00CC35F9"/>
    <w:rsid w:val="00CC60AC"/>
    <w:rsid w:val="00CC7902"/>
    <w:rsid w:val="00CD0C64"/>
    <w:rsid w:val="00CD1C93"/>
    <w:rsid w:val="00CD41BB"/>
    <w:rsid w:val="00CD55DC"/>
    <w:rsid w:val="00CD604B"/>
    <w:rsid w:val="00CD6701"/>
    <w:rsid w:val="00CD6F2D"/>
    <w:rsid w:val="00CE2E4A"/>
    <w:rsid w:val="00CE38AB"/>
    <w:rsid w:val="00CF038B"/>
    <w:rsid w:val="00CF07A4"/>
    <w:rsid w:val="00CF0DBE"/>
    <w:rsid w:val="00CF1A06"/>
    <w:rsid w:val="00CF2594"/>
    <w:rsid w:val="00CF3112"/>
    <w:rsid w:val="00CF467C"/>
    <w:rsid w:val="00CF5514"/>
    <w:rsid w:val="00D02C62"/>
    <w:rsid w:val="00D057B7"/>
    <w:rsid w:val="00D061EC"/>
    <w:rsid w:val="00D069AC"/>
    <w:rsid w:val="00D07221"/>
    <w:rsid w:val="00D11347"/>
    <w:rsid w:val="00D13CAE"/>
    <w:rsid w:val="00D15C51"/>
    <w:rsid w:val="00D160BE"/>
    <w:rsid w:val="00D16BCB"/>
    <w:rsid w:val="00D16FF2"/>
    <w:rsid w:val="00D23D28"/>
    <w:rsid w:val="00D23FDC"/>
    <w:rsid w:val="00D24D52"/>
    <w:rsid w:val="00D24E9D"/>
    <w:rsid w:val="00D26A58"/>
    <w:rsid w:val="00D27C99"/>
    <w:rsid w:val="00D32A5B"/>
    <w:rsid w:val="00D33755"/>
    <w:rsid w:val="00D3678A"/>
    <w:rsid w:val="00D37847"/>
    <w:rsid w:val="00D4031E"/>
    <w:rsid w:val="00D4179F"/>
    <w:rsid w:val="00D42E09"/>
    <w:rsid w:val="00D46FFC"/>
    <w:rsid w:val="00D47508"/>
    <w:rsid w:val="00D520C4"/>
    <w:rsid w:val="00D526B2"/>
    <w:rsid w:val="00D5370E"/>
    <w:rsid w:val="00D53E6E"/>
    <w:rsid w:val="00D57184"/>
    <w:rsid w:val="00D61BA3"/>
    <w:rsid w:val="00D62519"/>
    <w:rsid w:val="00D64646"/>
    <w:rsid w:val="00D6703C"/>
    <w:rsid w:val="00D67522"/>
    <w:rsid w:val="00D675AC"/>
    <w:rsid w:val="00D7009F"/>
    <w:rsid w:val="00D72227"/>
    <w:rsid w:val="00D7300E"/>
    <w:rsid w:val="00D73214"/>
    <w:rsid w:val="00D73431"/>
    <w:rsid w:val="00D756FB"/>
    <w:rsid w:val="00D811EF"/>
    <w:rsid w:val="00D81EF6"/>
    <w:rsid w:val="00D828F7"/>
    <w:rsid w:val="00D82FCB"/>
    <w:rsid w:val="00D83439"/>
    <w:rsid w:val="00D850C2"/>
    <w:rsid w:val="00D86757"/>
    <w:rsid w:val="00D86D16"/>
    <w:rsid w:val="00D93C56"/>
    <w:rsid w:val="00D94150"/>
    <w:rsid w:val="00D9500A"/>
    <w:rsid w:val="00D957C4"/>
    <w:rsid w:val="00D967A4"/>
    <w:rsid w:val="00DA0785"/>
    <w:rsid w:val="00DA1FE6"/>
    <w:rsid w:val="00DA2A1D"/>
    <w:rsid w:val="00DA2BC8"/>
    <w:rsid w:val="00DA3C9F"/>
    <w:rsid w:val="00DA4E67"/>
    <w:rsid w:val="00DA5537"/>
    <w:rsid w:val="00DA6C3C"/>
    <w:rsid w:val="00DA79DC"/>
    <w:rsid w:val="00DB0BFB"/>
    <w:rsid w:val="00DB21C6"/>
    <w:rsid w:val="00DB4A6D"/>
    <w:rsid w:val="00DB4ED0"/>
    <w:rsid w:val="00DB566A"/>
    <w:rsid w:val="00DB5A1C"/>
    <w:rsid w:val="00DC1CBF"/>
    <w:rsid w:val="00DC1FCA"/>
    <w:rsid w:val="00DC56A7"/>
    <w:rsid w:val="00DC7B33"/>
    <w:rsid w:val="00DC7C3C"/>
    <w:rsid w:val="00DC7EEB"/>
    <w:rsid w:val="00DD1390"/>
    <w:rsid w:val="00DD5F2A"/>
    <w:rsid w:val="00DD76F7"/>
    <w:rsid w:val="00DE1179"/>
    <w:rsid w:val="00DE1A23"/>
    <w:rsid w:val="00DE1C4D"/>
    <w:rsid w:val="00DE1CC0"/>
    <w:rsid w:val="00DE1D75"/>
    <w:rsid w:val="00DE23DE"/>
    <w:rsid w:val="00DE2A57"/>
    <w:rsid w:val="00DE47A1"/>
    <w:rsid w:val="00DE4E4F"/>
    <w:rsid w:val="00DE4E5E"/>
    <w:rsid w:val="00DE6F82"/>
    <w:rsid w:val="00DF10DD"/>
    <w:rsid w:val="00DF3D16"/>
    <w:rsid w:val="00DF40B3"/>
    <w:rsid w:val="00DF4ED8"/>
    <w:rsid w:val="00DF4FD9"/>
    <w:rsid w:val="00E018BD"/>
    <w:rsid w:val="00E05321"/>
    <w:rsid w:val="00E05CB7"/>
    <w:rsid w:val="00E105D3"/>
    <w:rsid w:val="00E10B75"/>
    <w:rsid w:val="00E11165"/>
    <w:rsid w:val="00E119A8"/>
    <w:rsid w:val="00E11C36"/>
    <w:rsid w:val="00E122B3"/>
    <w:rsid w:val="00E1562E"/>
    <w:rsid w:val="00E169C2"/>
    <w:rsid w:val="00E179E0"/>
    <w:rsid w:val="00E22801"/>
    <w:rsid w:val="00E33A99"/>
    <w:rsid w:val="00E34A98"/>
    <w:rsid w:val="00E36F7E"/>
    <w:rsid w:val="00E3712B"/>
    <w:rsid w:val="00E40011"/>
    <w:rsid w:val="00E43824"/>
    <w:rsid w:val="00E45EDC"/>
    <w:rsid w:val="00E466C8"/>
    <w:rsid w:val="00E47FE4"/>
    <w:rsid w:val="00E507C4"/>
    <w:rsid w:val="00E50E64"/>
    <w:rsid w:val="00E52A62"/>
    <w:rsid w:val="00E540EB"/>
    <w:rsid w:val="00E56D2D"/>
    <w:rsid w:val="00E571AE"/>
    <w:rsid w:val="00E60824"/>
    <w:rsid w:val="00E60E65"/>
    <w:rsid w:val="00E625C8"/>
    <w:rsid w:val="00E64861"/>
    <w:rsid w:val="00E719E1"/>
    <w:rsid w:val="00E73D74"/>
    <w:rsid w:val="00E73D9B"/>
    <w:rsid w:val="00E75006"/>
    <w:rsid w:val="00E7513B"/>
    <w:rsid w:val="00E754C9"/>
    <w:rsid w:val="00E77A97"/>
    <w:rsid w:val="00E81159"/>
    <w:rsid w:val="00E8119F"/>
    <w:rsid w:val="00E84A40"/>
    <w:rsid w:val="00E84CC8"/>
    <w:rsid w:val="00E84E54"/>
    <w:rsid w:val="00E860E1"/>
    <w:rsid w:val="00E86263"/>
    <w:rsid w:val="00E86CB0"/>
    <w:rsid w:val="00E86F5B"/>
    <w:rsid w:val="00E90DD5"/>
    <w:rsid w:val="00E91A8A"/>
    <w:rsid w:val="00E97FD3"/>
    <w:rsid w:val="00EA022F"/>
    <w:rsid w:val="00EA08BF"/>
    <w:rsid w:val="00EA27D3"/>
    <w:rsid w:val="00EA3AB2"/>
    <w:rsid w:val="00EA3ADE"/>
    <w:rsid w:val="00EA54EC"/>
    <w:rsid w:val="00EA57DE"/>
    <w:rsid w:val="00EB097A"/>
    <w:rsid w:val="00EB0C04"/>
    <w:rsid w:val="00EB1408"/>
    <w:rsid w:val="00EB6EEB"/>
    <w:rsid w:val="00EC0D87"/>
    <w:rsid w:val="00EC15FF"/>
    <w:rsid w:val="00EC19F3"/>
    <w:rsid w:val="00EC1EFC"/>
    <w:rsid w:val="00EC49A7"/>
    <w:rsid w:val="00EC5900"/>
    <w:rsid w:val="00EC754C"/>
    <w:rsid w:val="00EC78CB"/>
    <w:rsid w:val="00ED0B67"/>
    <w:rsid w:val="00ED4420"/>
    <w:rsid w:val="00ED67E7"/>
    <w:rsid w:val="00ED6C56"/>
    <w:rsid w:val="00ED77F6"/>
    <w:rsid w:val="00ED7B6B"/>
    <w:rsid w:val="00EE0D8E"/>
    <w:rsid w:val="00EE1059"/>
    <w:rsid w:val="00EE10CA"/>
    <w:rsid w:val="00EE20BD"/>
    <w:rsid w:val="00EE4A22"/>
    <w:rsid w:val="00EE76F7"/>
    <w:rsid w:val="00EF223D"/>
    <w:rsid w:val="00EF23F7"/>
    <w:rsid w:val="00EF3AEA"/>
    <w:rsid w:val="00EF5292"/>
    <w:rsid w:val="00EF7AA6"/>
    <w:rsid w:val="00F00C93"/>
    <w:rsid w:val="00F00ECD"/>
    <w:rsid w:val="00F04A97"/>
    <w:rsid w:val="00F104EE"/>
    <w:rsid w:val="00F12591"/>
    <w:rsid w:val="00F13923"/>
    <w:rsid w:val="00F248B5"/>
    <w:rsid w:val="00F259B8"/>
    <w:rsid w:val="00F34038"/>
    <w:rsid w:val="00F34669"/>
    <w:rsid w:val="00F35E8F"/>
    <w:rsid w:val="00F403B2"/>
    <w:rsid w:val="00F42BD2"/>
    <w:rsid w:val="00F43535"/>
    <w:rsid w:val="00F43583"/>
    <w:rsid w:val="00F43A4B"/>
    <w:rsid w:val="00F451D8"/>
    <w:rsid w:val="00F476BB"/>
    <w:rsid w:val="00F47BE6"/>
    <w:rsid w:val="00F50BA9"/>
    <w:rsid w:val="00F5420F"/>
    <w:rsid w:val="00F5452B"/>
    <w:rsid w:val="00F61719"/>
    <w:rsid w:val="00F641E6"/>
    <w:rsid w:val="00F65B41"/>
    <w:rsid w:val="00F65B67"/>
    <w:rsid w:val="00F66233"/>
    <w:rsid w:val="00F66532"/>
    <w:rsid w:val="00F70072"/>
    <w:rsid w:val="00F71AA8"/>
    <w:rsid w:val="00F71EBA"/>
    <w:rsid w:val="00F72FBC"/>
    <w:rsid w:val="00F736C3"/>
    <w:rsid w:val="00F74E31"/>
    <w:rsid w:val="00F751F2"/>
    <w:rsid w:val="00F76F2D"/>
    <w:rsid w:val="00F774AB"/>
    <w:rsid w:val="00F82FB1"/>
    <w:rsid w:val="00F83EC3"/>
    <w:rsid w:val="00F842B1"/>
    <w:rsid w:val="00F84BDE"/>
    <w:rsid w:val="00F854EA"/>
    <w:rsid w:val="00F87EBE"/>
    <w:rsid w:val="00F91937"/>
    <w:rsid w:val="00F92931"/>
    <w:rsid w:val="00F93E7F"/>
    <w:rsid w:val="00F94B3A"/>
    <w:rsid w:val="00F962BF"/>
    <w:rsid w:val="00F97A6B"/>
    <w:rsid w:val="00FA00DB"/>
    <w:rsid w:val="00FA2272"/>
    <w:rsid w:val="00FA24BE"/>
    <w:rsid w:val="00FA2AC6"/>
    <w:rsid w:val="00FA3AB2"/>
    <w:rsid w:val="00FA41A5"/>
    <w:rsid w:val="00FA484C"/>
    <w:rsid w:val="00FA54F4"/>
    <w:rsid w:val="00FA6B30"/>
    <w:rsid w:val="00FB11C2"/>
    <w:rsid w:val="00FB3AEF"/>
    <w:rsid w:val="00FB4E3E"/>
    <w:rsid w:val="00FB5BFF"/>
    <w:rsid w:val="00FC281B"/>
    <w:rsid w:val="00FC69BA"/>
    <w:rsid w:val="00FC6C26"/>
    <w:rsid w:val="00FD13AD"/>
    <w:rsid w:val="00FD1DA8"/>
    <w:rsid w:val="00FD2E95"/>
    <w:rsid w:val="00FD5497"/>
    <w:rsid w:val="00FD688C"/>
    <w:rsid w:val="00FE0988"/>
    <w:rsid w:val="00FE10E4"/>
    <w:rsid w:val="00FE2F63"/>
    <w:rsid w:val="00FE33E0"/>
    <w:rsid w:val="00FE34E8"/>
    <w:rsid w:val="00FE48DE"/>
    <w:rsid w:val="00FE499E"/>
    <w:rsid w:val="00FE5A4B"/>
    <w:rsid w:val="00FE5ADE"/>
    <w:rsid w:val="00FF3E0B"/>
    <w:rsid w:val="00FF6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qFormat="1"/>
  </w:latentStyles>
  <w:style w:type="paragraph" w:default="1" w:styleId="a1">
    <w:name w:val="Normal"/>
    <w:qFormat/>
    <w:rsid w:val="00B01B0E"/>
    <w:pPr>
      <w:spacing w:line="360" w:lineRule="auto"/>
      <w:contextualSpacing/>
    </w:pPr>
    <w:rPr>
      <w:rFonts w:ascii="Verdana" w:hAnsi="Verdana" w:cs="Times New Roman (Body CS)"/>
      <w:color w:val="4D4D4C"/>
      <w:sz w:val="22"/>
      <w14:cntxtAlts/>
    </w:rPr>
  </w:style>
  <w:style w:type="paragraph" w:styleId="1">
    <w:name w:val="heading 1"/>
    <w:basedOn w:val="a1"/>
    <w:next w:val="a1"/>
    <w:link w:val="10"/>
    <w:uiPriority w:val="9"/>
    <w:qFormat/>
    <w:rsid w:val="005E56D6"/>
    <w:pPr>
      <w:snapToGrid w:val="0"/>
      <w:spacing w:before="240" w:after="240" w:line="240" w:lineRule="auto"/>
      <w:outlineLvl w:val="0"/>
    </w:pPr>
    <w:rPr>
      <w:b/>
      <w:caps/>
      <w:color w:val="00B9BD" w:themeColor="accent1"/>
      <w:sz w:val="48"/>
    </w:rPr>
  </w:style>
  <w:style w:type="paragraph" w:styleId="21">
    <w:name w:val="heading 2"/>
    <w:basedOn w:val="a1"/>
    <w:next w:val="a1"/>
    <w:link w:val="22"/>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31">
    <w:name w:val="heading 3"/>
    <w:basedOn w:val="a1"/>
    <w:next w:val="a1"/>
    <w:link w:val="32"/>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41">
    <w:name w:val="heading 4"/>
    <w:basedOn w:val="a1"/>
    <w:next w:val="51"/>
    <w:link w:val="42"/>
    <w:uiPriority w:val="9"/>
    <w:unhideWhenUsed/>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51">
    <w:name w:val="heading 5"/>
    <w:basedOn w:val="a1"/>
    <w:next w:val="a1"/>
    <w:link w:val="52"/>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6">
    <w:name w:val="heading 6"/>
    <w:basedOn w:val="a1"/>
    <w:next w:val="a1"/>
    <w:link w:val="60"/>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7">
    <w:name w:val="heading 7"/>
    <w:basedOn w:val="a1"/>
    <w:next w:val="a1"/>
    <w:link w:val="70"/>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8">
    <w:name w:val="heading 8"/>
    <w:basedOn w:val="TablesHeadingGSCyan"/>
    <w:next w:val="a1"/>
    <w:link w:val="80"/>
    <w:uiPriority w:val="9"/>
    <w:unhideWhenUsed/>
    <w:rsid w:val="00B01B0E"/>
    <w:pPr>
      <w:framePr w:hSpace="180" w:wrap="around" w:y="1824"/>
      <w:outlineLvl w:val="7"/>
    </w:pPr>
  </w:style>
  <w:style w:type="paragraph" w:styleId="9">
    <w:name w:val="heading 9"/>
    <w:basedOn w:val="a1"/>
    <w:next w:val="a1"/>
    <w:link w:val="90"/>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52">
    <w:name w:val="标题 5 字符"/>
    <w:basedOn w:val="a2"/>
    <w:link w:val="51"/>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10">
    <w:name w:val="标题 1 字符"/>
    <w:basedOn w:val="a2"/>
    <w:link w:val="1"/>
    <w:uiPriority w:val="9"/>
    <w:rsid w:val="005E56D6"/>
    <w:rPr>
      <w:rFonts w:ascii="Verdana" w:hAnsi="Verdana" w:cs="Times New Roman (Body CS)"/>
      <w:b/>
      <w:caps/>
      <w:color w:val="00B9BD" w:themeColor="accent1"/>
      <w:sz w:val="48"/>
      <w14:cntxtAlts/>
    </w:rPr>
  </w:style>
  <w:style w:type="paragraph" w:styleId="a5">
    <w:name w:val="Balloon Text"/>
    <w:basedOn w:val="a1"/>
    <w:link w:val="a6"/>
    <w:uiPriority w:val="99"/>
    <w:semiHidden/>
    <w:unhideWhenUsed/>
    <w:rsid w:val="00B01B0E"/>
    <w:pPr>
      <w:spacing w:after="0" w:line="240" w:lineRule="auto"/>
    </w:pPr>
    <w:rPr>
      <w:rFonts w:asciiTheme="minorHAnsi" w:hAnsiTheme="minorHAnsi" w:cs="Times New Roman"/>
      <w:sz w:val="18"/>
      <w:szCs w:val="18"/>
    </w:rPr>
  </w:style>
  <w:style w:type="character" w:customStyle="1" w:styleId="a6">
    <w:name w:val="批注框文本 字符"/>
    <w:basedOn w:val="a2"/>
    <w:link w:val="a5"/>
    <w:uiPriority w:val="99"/>
    <w:semiHidden/>
    <w:rsid w:val="00B01B0E"/>
    <w:rPr>
      <w:rFonts w:cs="Times New Roman"/>
      <w:color w:val="4D4D4C"/>
      <w:sz w:val="18"/>
      <w:szCs w:val="18"/>
      <w14:cntxtAlts/>
    </w:rPr>
  </w:style>
  <w:style w:type="paragraph" w:styleId="a7">
    <w:name w:val="Bibliography"/>
    <w:basedOn w:val="a1"/>
    <w:next w:val="a1"/>
    <w:uiPriority w:val="37"/>
    <w:unhideWhenUsed/>
    <w:rsid w:val="00B01B0E"/>
  </w:style>
  <w:style w:type="paragraph" w:customStyle="1" w:styleId="BigTags">
    <w:name w:val="Big Tags"/>
    <w:next w:val="a1"/>
    <w:qFormat/>
    <w:rsid w:val="00B01B0E"/>
    <w:pPr>
      <w:framePr w:vSpace="284" w:wrap="around" w:vAnchor="text" w:hAnchor="text" w:y="1"/>
      <w:shd w:val="clear" w:color="auto" w:fill="00B9BD" w:themeFill="accent1"/>
      <w:adjustRightInd w:val="0"/>
      <w:spacing w:after="0" w:line="240" w:lineRule="auto"/>
    </w:pPr>
    <w:rPr>
      <w:rFonts w:ascii="Verdana" w:hAnsi="Verdana" w:cs="Times New Roman (Body CS)"/>
      <w:iCs/>
      <w:caps/>
      <w:color w:val="FFFFFF" w:themeColor="background1"/>
      <w:sz w:val="20"/>
      <w14:cntxtAlts/>
    </w:rPr>
  </w:style>
  <w:style w:type="paragraph" w:styleId="a8">
    <w:name w:val="Block Text"/>
    <w:link w:val="a9"/>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iCs/>
      <w:color w:val="00B9BD" w:themeColor="accent1"/>
      <w:sz w:val="22"/>
      <w14:cntxtAlts/>
    </w:rPr>
  </w:style>
  <w:style w:type="character" w:customStyle="1" w:styleId="a9">
    <w:name w:val="文本块 字符"/>
    <w:basedOn w:val="a2"/>
    <w:link w:val="a8"/>
    <w:uiPriority w:val="99"/>
    <w:rsid w:val="00A61CC2"/>
    <w:rPr>
      <w:rFonts w:eastAsiaTheme="minorEastAsia"/>
      <w:iCs/>
      <w:color w:val="00B9BD" w:themeColor="accent1"/>
      <w:sz w:val="22"/>
      <w14:cntxtAlts/>
    </w:rPr>
  </w:style>
  <w:style w:type="paragraph" w:styleId="aa">
    <w:name w:val="Body Text"/>
    <w:basedOn w:val="a1"/>
    <w:link w:val="ab"/>
    <w:uiPriority w:val="99"/>
    <w:unhideWhenUsed/>
    <w:rsid w:val="00B01B0E"/>
    <w:pPr>
      <w:spacing w:after="120"/>
    </w:pPr>
  </w:style>
  <w:style w:type="character" w:customStyle="1" w:styleId="ab">
    <w:name w:val="正文文本 字符"/>
    <w:basedOn w:val="a2"/>
    <w:link w:val="aa"/>
    <w:uiPriority w:val="99"/>
    <w:rsid w:val="00B01B0E"/>
    <w:rPr>
      <w:rFonts w:ascii="Verdana" w:hAnsi="Verdana" w:cs="Times New Roman (Body CS)"/>
      <w:color w:val="4D4D4C"/>
      <w:sz w:val="22"/>
      <w14:cntxtAlts/>
    </w:rPr>
  </w:style>
  <w:style w:type="paragraph" w:styleId="23">
    <w:name w:val="Body Text 2"/>
    <w:basedOn w:val="a1"/>
    <w:link w:val="24"/>
    <w:uiPriority w:val="99"/>
    <w:semiHidden/>
    <w:unhideWhenUsed/>
    <w:rsid w:val="00B01B0E"/>
    <w:pPr>
      <w:spacing w:after="120" w:line="480" w:lineRule="auto"/>
    </w:pPr>
  </w:style>
  <w:style w:type="character" w:customStyle="1" w:styleId="22">
    <w:name w:val="标题 2 字符"/>
    <w:basedOn w:val="a2"/>
    <w:link w:val="21"/>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32">
    <w:name w:val="标题 3 字符"/>
    <w:basedOn w:val="a2"/>
    <w:link w:val="31"/>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42">
    <w:name w:val="标题 4 字符"/>
    <w:basedOn w:val="a2"/>
    <w:link w:val="41"/>
    <w:uiPriority w:val="9"/>
    <w:rsid w:val="007F21DA"/>
    <w:rPr>
      <w:rFonts w:asciiTheme="majorHAnsi" w:eastAsiaTheme="majorEastAsia" w:hAnsiTheme="majorHAnsi" w:cstheme="majorBidi"/>
      <w:iCs/>
      <w:color w:val="4D4D4C"/>
      <w:sz w:val="28"/>
      <w:lang w:val="en-GB"/>
      <w14:cntxtAlts/>
    </w:rPr>
  </w:style>
  <w:style w:type="character" w:customStyle="1" w:styleId="24">
    <w:name w:val="正文文本 2 字符"/>
    <w:basedOn w:val="a2"/>
    <w:link w:val="23"/>
    <w:uiPriority w:val="99"/>
    <w:semiHidden/>
    <w:rsid w:val="00B01B0E"/>
    <w:rPr>
      <w:rFonts w:ascii="Verdana" w:hAnsi="Verdana" w:cs="Times New Roman (Body CS)"/>
      <w:color w:val="4D4D4C"/>
      <w:sz w:val="22"/>
      <w14:cntxtAlts/>
    </w:rPr>
  </w:style>
  <w:style w:type="paragraph" w:styleId="33">
    <w:name w:val="Body Text 3"/>
    <w:basedOn w:val="a1"/>
    <w:link w:val="34"/>
    <w:uiPriority w:val="99"/>
    <w:unhideWhenUsed/>
    <w:rsid w:val="00B01B0E"/>
    <w:pPr>
      <w:spacing w:after="120"/>
    </w:pPr>
    <w:rPr>
      <w:sz w:val="16"/>
      <w:szCs w:val="16"/>
    </w:rPr>
  </w:style>
  <w:style w:type="character" w:customStyle="1" w:styleId="34">
    <w:name w:val="正文文本 3 字符"/>
    <w:basedOn w:val="a2"/>
    <w:link w:val="33"/>
    <w:uiPriority w:val="99"/>
    <w:rsid w:val="00B01B0E"/>
    <w:rPr>
      <w:rFonts w:ascii="Verdana" w:hAnsi="Verdana" w:cs="Times New Roman (Body CS)"/>
      <w:color w:val="4D4D4C"/>
      <w:sz w:val="16"/>
      <w:szCs w:val="16"/>
      <w14:cntxtAlts/>
    </w:rPr>
  </w:style>
  <w:style w:type="paragraph" w:styleId="ac">
    <w:name w:val="Body Text First Indent"/>
    <w:basedOn w:val="aa"/>
    <w:link w:val="ad"/>
    <w:uiPriority w:val="99"/>
    <w:semiHidden/>
    <w:unhideWhenUsed/>
    <w:rsid w:val="00B01B0E"/>
    <w:pPr>
      <w:spacing w:after="200"/>
      <w:ind w:firstLine="360"/>
    </w:pPr>
  </w:style>
  <w:style w:type="character" w:customStyle="1" w:styleId="ad">
    <w:name w:val="正文文本首行缩进 字符"/>
    <w:basedOn w:val="ab"/>
    <w:link w:val="ac"/>
    <w:uiPriority w:val="99"/>
    <w:semiHidden/>
    <w:rsid w:val="00B01B0E"/>
    <w:rPr>
      <w:rFonts w:ascii="Verdana" w:hAnsi="Verdana" w:cs="Times New Roman (Body CS)"/>
      <w:color w:val="4D4D4C"/>
      <w:sz w:val="22"/>
      <w14:cntxtAlts/>
    </w:rPr>
  </w:style>
  <w:style w:type="paragraph" w:styleId="ae">
    <w:name w:val="Body Text Indent"/>
    <w:basedOn w:val="a1"/>
    <w:link w:val="af"/>
    <w:uiPriority w:val="99"/>
    <w:semiHidden/>
    <w:unhideWhenUsed/>
    <w:rsid w:val="00B01B0E"/>
    <w:pPr>
      <w:spacing w:after="120"/>
      <w:ind w:left="283"/>
    </w:pPr>
  </w:style>
  <w:style w:type="character" w:customStyle="1" w:styleId="af">
    <w:name w:val="正文文本缩进 字符"/>
    <w:basedOn w:val="a2"/>
    <w:link w:val="ae"/>
    <w:uiPriority w:val="99"/>
    <w:semiHidden/>
    <w:rsid w:val="00B01B0E"/>
    <w:rPr>
      <w:rFonts w:ascii="Verdana" w:hAnsi="Verdana" w:cs="Times New Roman (Body CS)"/>
      <w:color w:val="4D4D4C"/>
      <w:sz w:val="22"/>
      <w14:cntxtAlts/>
    </w:rPr>
  </w:style>
  <w:style w:type="paragraph" w:styleId="25">
    <w:name w:val="Body Text First Indent 2"/>
    <w:basedOn w:val="ae"/>
    <w:link w:val="26"/>
    <w:uiPriority w:val="99"/>
    <w:semiHidden/>
    <w:unhideWhenUsed/>
    <w:rsid w:val="00B01B0E"/>
    <w:pPr>
      <w:spacing w:after="200"/>
      <w:ind w:left="360" w:firstLine="360"/>
    </w:pPr>
  </w:style>
  <w:style w:type="character" w:customStyle="1" w:styleId="26">
    <w:name w:val="正文文本首行缩进 2 字符"/>
    <w:basedOn w:val="af"/>
    <w:link w:val="25"/>
    <w:uiPriority w:val="99"/>
    <w:semiHidden/>
    <w:rsid w:val="00B01B0E"/>
    <w:rPr>
      <w:rFonts w:ascii="Verdana" w:hAnsi="Verdana" w:cs="Times New Roman (Body CS)"/>
      <w:color w:val="4D4D4C"/>
      <w:sz w:val="22"/>
      <w14:cntxtAlts/>
    </w:rPr>
  </w:style>
  <w:style w:type="paragraph" w:styleId="27">
    <w:name w:val="Body Text Indent 2"/>
    <w:basedOn w:val="a1"/>
    <w:link w:val="28"/>
    <w:uiPriority w:val="99"/>
    <w:semiHidden/>
    <w:unhideWhenUsed/>
    <w:rsid w:val="00B01B0E"/>
    <w:pPr>
      <w:spacing w:after="120" w:line="480" w:lineRule="auto"/>
      <w:ind w:left="283"/>
    </w:pPr>
  </w:style>
  <w:style w:type="character" w:customStyle="1" w:styleId="28">
    <w:name w:val="正文文本缩进 2 字符"/>
    <w:basedOn w:val="a2"/>
    <w:link w:val="27"/>
    <w:uiPriority w:val="99"/>
    <w:semiHidden/>
    <w:rsid w:val="00B01B0E"/>
    <w:rPr>
      <w:rFonts w:ascii="Verdana" w:hAnsi="Verdana" w:cs="Times New Roman (Body CS)"/>
      <w:color w:val="4D4D4C"/>
      <w:sz w:val="22"/>
      <w14:cntxtAlts/>
    </w:rPr>
  </w:style>
  <w:style w:type="paragraph" w:styleId="35">
    <w:name w:val="Body Text Indent 3"/>
    <w:basedOn w:val="a1"/>
    <w:link w:val="36"/>
    <w:uiPriority w:val="99"/>
    <w:semiHidden/>
    <w:unhideWhenUsed/>
    <w:rsid w:val="00B01B0E"/>
    <w:pPr>
      <w:spacing w:after="120"/>
      <w:ind w:left="283"/>
    </w:pPr>
    <w:rPr>
      <w:sz w:val="16"/>
      <w:szCs w:val="16"/>
    </w:rPr>
  </w:style>
  <w:style w:type="character" w:customStyle="1" w:styleId="36">
    <w:name w:val="正文文本缩进 3 字符"/>
    <w:basedOn w:val="a2"/>
    <w:link w:val="35"/>
    <w:uiPriority w:val="99"/>
    <w:semiHidden/>
    <w:rsid w:val="00B01B0E"/>
    <w:rPr>
      <w:rFonts w:ascii="Verdana" w:hAnsi="Verdana" w:cs="Times New Roman (Body CS)"/>
      <w:color w:val="4D4D4C"/>
      <w:sz w:val="16"/>
      <w:szCs w:val="16"/>
      <w14:cntxtAlts/>
    </w:rPr>
  </w:style>
  <w:style w:type="character" w:styleId="af0">
    <w:name w:val="Book Title"/>
    <w:aliases w:val="Authored Titles"/>
    <w:uiPriority w:val="33"/>
    <w:rsid w:val="00B01B0E"/>
    <w:rPr>
      <w:rFonts w:asciiTheme="majorHAnsi" w:hAnsiTheme="majorHAnsi"/>
      <w:b w:val="0"/>
      <w:bCs/>
      <w:i/>
      <w:iCs/>
      <w:spacing w:val="5"/>
      <w:sz w:val="22"/>
    </w:rPr>
  </w:style>
  <w:style w:type="paragraph" w:styleId="af1">
    <w:name w:val="caption"/>
    <w:basedOn w:val="a1"/>
    <w:next w:val="a1"/>
    <w:uiPriority w:val="35"/>
    <w:unhideWhenUsed/>
    <w:qFormat/>
    <w:rsid w:val="00B01B0E"/>
    <w:pPr>
      <w:spacing w:before="240" w:after="120" w:line="240" w:lineRule="auto"/>
    </w:pPr>
    <w:rPr>
      <w:iCs/>
      <w:color w:val="323232" w:themeColor="text2"/>
      <w:sz w:val="18"/>
      <w:szCs w:val="18"/>
    </w:rPr>
  </w:style>
  <w:style w:type="paragraph" w:styleId="af2">
    <w:name w:val="Closing"/>
    <w:basedOn w:val="a1"/>
    <w:link w:val="af3"/>
    <w:uiPriority w:val="99"/>
    <w:unhideWhenUsed/>
    <w:rsid w:val="00B01B0E"/>
    <w:pPr>
      <w:spacing w:after="0" w:line="240" w:lineRule="auto"/>
      <w:ind w:left="2835"/>
    </w:pPr>
  </w:style>
  <w:style w:type="character" w:customStyle="1" w:styleId="af3">
    <w:name w:val="结束语 字符"/>
    <w:basedOn w:val="a2"/>
    <w:link w:val="af2"/>
    <w:uiPriority w:val="99"/>
    <w:rsid w:val="00B01B0E"/>
    <w:rPr>
      <w:rFonts w:ascii="Verdana" w:hAnsi="Verdana" w:cs="Times New Roman (Body CS)"/>
      <w:color w:val="4D4D4C"/>
      <w:sz w:val="22"/>
      <w14:cntxtAlts/>
    </w:rPr>
  </w:style>
  <w:style w:type="character" w:styleId="af4">
    <w:name w:val="annotation reference"/>
    <w:basedOn w:val="a2"/>
    <w:uiPriority w:val="99"/>
    <w:semiHidden/>
    <w:unhideWhenUsed/>
    <w:rsid w:val="00B01B0E"/>
    <w:rPr>
      <w:sz w:val="16"/>
      <w:szCs w:val="16"/>
    </w:rPr>
  </w:style>
  <w:style w:type="paragraph" w:styleId="af5">
    <w:name w:val="annotation text"/>
    <w:basedOn w:val="a1"/>
    <w:link w:val="af6"/>
    <w:uiPriority w:val="99"/>
    <w:unhideWhenUsed/>
    <w:rsid w:val="00B01B0E"/>
    <w:pPr>
      <w:spacing w:line="240" w:lineRule="auto"/>
    </w:pPr>
    <w:rPr>
      <w:sz w:val="20"/>
      <w:szCs w:val="20"/>
    </w:rPr>
  </w:style>
  <w:style w:type="character" w:customStyle="1" w:styleId="af6">
    <w:name w:val="批注文字 字符"/>
    <w:basedOn w:val="a2"/>
    <w:link w:val="af5"/>
    <w:uiPriority w:val="99"/>
    <w:rsid w:val="00B01B0E"/>
    <w:rPr>
      <w:rFonts w:ascii="Verdana" w:hAnsi="Verdana" w:cs="Times New Roman (Body CS)"/>
      <w:color w:val="4D4D4C"/>
      <w:sz w:val="20"/>
      <w:szCs w:val="20"/>
      <w14:cntxtAlts/>
    </w:rPr>
  </w:style>
  <w:style w:type="paragraph" w:styleId="af7">
    <w:name w:val="annotation subject"/>
    <w:basedOn w:val="af5"/>
    <w:next w:val="af5"/>
    <w:link w:val="af8"/>
    <w:uiPriority w:val="99"/>
    <w:semiHidden/>
    <w:unhideWhenUsed/>
    <w:rsid w:val="00B01B0E"/>
    <w:rPr>
      <w:b/>
      <w:bCs/>
    </w:rPr>
  </w:style>
  <w:style w:type="character" w:customStyle="1" w:styleId="60">
    <w:name w:val="标题 6 字符"/>
    <w:basedOn w:val="a2"/>
    <w:link w:val="6"/>
    <w:uiPriority w:val="9"/>
    <w:rsid w:val="00B01B0E"/>
    <w:rPr>
      <w:rFonts w:asciiTheme="majorHAnsi" w:eastAsiaTheme="majorEastAsia" w:hAnsiTheme="majorHAnsi" w:cstheme="majorBidi"/>
      <w:color w:val="00B9BD" w:themeColor="accent1"/>
      <w:sz w:val="22"/>
      <w14:cntxtAlts/>
    </w:rPr>
  </w:style>
  <w:style w:type="character" w:customStyle="1" w:styleId="70">
    <w:name w:val="标题 7 字符"/>
    <w:basedOn w:val="a2"/>
    <w:link w:val="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80">
    <w:name w:val="标题 8 字符"/>
    <w:basedOn w:val="a2"/>
    <w:link w:val="8"/>
    <w:uiPriority w:val="9"/>
    <w:rsid w:val="00B01B0E"/>
    <w:rPr>
      <w:rFonts w:ascii="Verdana" w:hAnsi="Verdana" w:cs="Times New Roman (Body CS)"/>
      <w:caps/>
      <w:color w:val="00B9BD" w:themeColor="accent1"/>
      <w:sz w:val="22"/>
      <w14:cntxtAlts/>
    </w:rPr>
  </w:style>
  <w:style w:type="character" w:customStyle="1" w:styleId="90">
    <w:name w:val="标题 9 字符"/>
    <w:basedOn w:val="a2"/>
    <w:link w:val="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af8">
    <w:name w:val="批注主题 字符"/>
    <w:basedOn w:val="af6"/>
    <w:link w:val="af7"/>
    <w:uiPriority w:val="99"/>
    <w:semiHidden/>
    <w:rsid w:val="00B01B0E"/>
    <w:rPr>
      <w:rFonts w:ascii="Verdana" w:hAnsi="Verdana" w:cs="Times New Roman (Body CS)"/>
      <w:b/>
      <w:bCs/>
      <w:color w:val="4D4D4C"/>
      <w:sz w:val="20"/>
      <w:szCs w:val="20"/>
      <w14:cntxtAlts/>
    </w:rPr>
  </w:style>
  <w:style w:type="paragraph" w:styleId="af9">
    <w:name w:val="Date"/>
    <w:basedOn w:val="a1"/>
    <w:next w:val="a1"/>
    <w:link w:val="afa"/>
    <w:uiPriority w:val="99"/>
    <w:semiHidden/>
    <w:unhideWhenUsed/>
    <w:rsid w:val="00B01B0E"/>
  </w:style>
  <w:style w:type="character" w:customStyle="1" w:styleId="afa">
    <w:name w:val="日期 字符"/>
    <w:basedOn w:val="a2"/>
    <w:link w:val="af9"/>
    <w:uiPriority w:val="99"/>
    <w:semiHidden/>
    <w:rsid w:val="00B01B0E"/>
    <w:rPr>
      <w:rFonts w:ascii="Verdana" w:hAnsi="Verdana" w:cs="Times New Roman (Body CS)"/>
      <w:color w:val="4D4D4C"/>
      <w:sz w:val="22"/>
      <w14:cntxtAlts/>
    </w:rPr>
  </w:style>
  <w:style w:type="paragraph" w:styleId="afb">
    <w:name w:val="Document Map"/>
    <w:basedOn w:val="a1"/>
    <w:link w:val="afc"/>
    <w:uiPriority w:val="99"/>
    <w:semiHidden/>
    <w:unhideWhenUsed/>
    <w:rsid w:val="00B01B0E"/>
    <w:pPr>
      <w:spacing w:after="0" w:line="240" w:lineRule="auto"/>
    </w:pPr>
    <w:rPr>
      <w:rFonts w:asciiTheme="minorHAnsi" w:hAnsiTheme="minorHAnsi"/>
      <w:sz w:val="26"/>
      <w:szCs w:val="26"/>
    </w:rPr>
  </w:style>
  <w:style w:type="character" w:customStyle="1" w:styleId="afc">
    <w:name w:val="文档结构图 字符"/>
    <w:basedOn w:val="a2"/>
    <w:link w:val="afb"/>
    <w:uiPriority w:val="99"/>
    <w:semiHidden/>
    <w:rsid w:val="00B01B0E"/>
    <w:rPr>
      <w:rFonts w:cs="Times New Roman (Body CS)"/>
      <w:color w:val="4D4D4C"/>
      <w:sz w:val="26"/>
      <w:szCs w:val="26"/>
      <w14:cntxtAlts/>
    </w:rPr>
  </w:style>
  <w:style w:type="paragraph" w:styleId="afd">
    <w:name w:val="E-mail Signature"/>
    <w:basedOn w:val="a1"/>
    <w:link w:val="afe"/>
    <w:uiPriority w:val="99"/>
    <w:semiHidden/>
    <w:unhideWhenUsed/>
    <w:rsid w:val="00B01B0E"/>
    <w:pPr>
      <w:spacing w:after="0" w:line="240" w:lineRule="auto"/>
    </w:pPr>
  </w:style>
  <w:style w:type="character" w:customStyle="1" w:styleId="afe">
    <w:name w:val="电子邮件签名 字符"/>
    <w:basedOn w:val="a2"/>
    <w:link w:val="afd"/>
    <w:uiPriority w:val="99"/>
    <w:semiHidden/>
    <w:rsid w:val="00B01B0E"/>
    <w:rPr>
      <w:rFonts w:ascii="Verdana" w:hAnsi="Verdana" w:cs="Times New Roman (Body CS)"/>
      <w:color w:val="4D4D4C"/>
      <w:sz w:val="22"/>
      <w14:cntxtAlts/>
    </w:rPr>
  </w:style>
  <w:style w:type="character" w:styleId="aff">
    <w:name w:val="Emphasis"/>
    <w:uiPriority w:val="20"/>
    <w:qFormat/>
    <w:rsid w:val="00B01B0E"/>
    <w:rPr>
      <w:rFonts w:asciiTheme="minorHAnsi" w:hAnsiTheme="minorHAnsi"/>
      <w:i/>
      <w:iCs/>
      <w:sz w:val="20"/>
    </w:rPr>
  </w:style>
  <w:style w:type="character" w:styleId="aff0">
    <w:name w:val="endnote reference"/>
    <w:basedOn w:val="a2"/>
    <w:uiPriority w:val="99"/>
    <w:semiHidden/>
    <w:unhideWhenUsed/>
    <w:rsid w:val="00B01B0E"/>
    <w:rPr>
      <w:vertAlign w:val="superscript"/>
    </w:rPr>
  </w:style>
  <w:style w:type="paragraph" w:styleId="aff1">
    <w:name w:val="endnote text"/>
    <w:basedOn w:val="a1"/>
    <w:link w:val="aff2"/>
    <w:uiPriority w:val="99"/>
    <w:semiHidden/>
    <w:unhideWhenUsed/>
    <w:rsid w:val="00B01B0E"/>
    <w:pPr>
      <w:spacing w:after="0" w:line="240" w:lineRule="auto"/>
    </w:pPr>
    <w:rPr>
      <w:sz w:val="20"/>
      <w:szCs w:val="20"/>
    </w:rPr>
  </w:style>
  <w:style w:type="character" w:customStyle="1" w:styleId="aff2">
    <w:name w:val="尾注文本 字符"/>
    <w:basedOn w:val="a2"/>
    <w:link w:val="aff1"/>
    <w:uiPriority w:val="99"/>
    <w:semiHidden/>
    <w:rsid w:val="00B01B0E"/>
    <w:rPr>
      <w:rFonts w:ascii="Verdana" w:hAnsi="Verdana" w:cs="Times New Roman (Body CS)"/>
      <w:color w:val="4D4D4C"/>
      <w:sz w:val="20"/>
      <w:szCs w:val="20"/>
      <w14:cntxtAlts/>
    </w:rPr>
  </w:style>
  <w:style w:type="paragraph" w:styleId="aff3">
    <w:name w:val="envelope address"/>
    <w:basedOn w:val="a1"/>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ff4">
    <w:name w:val="envelope return"/>
    <w:basedOn w:val="a1"/>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aff5">
    <w:name w:val="FollowedHyperlink"/>
    <w:basedOn w:val="a2"/>
    <w:uiPriority w:val="99"/>
    <w:semiHidden/>
    <w:unhideWhenUsed/>
    <w:rsid w:val="00B01B0E"/>
    <w:rPr>
      <w:color w:val="D3D4D6" w:themeColor="followedHyperlink"/>
      <w:u w:val="single"/>
    </w:rPr>
  </w:style>
  <w:style w:type="paragraph" w:styleId="aff6">
    <w:name w:val="footer"/>
    <w:basedOn w:val="a1"/>
    <w:link w:val="aff7"/>
    <w:uiPriority w:val="99"/>
    <w:unhideWhenUsed/>
    <w:rsid w:val="00B01B0E"/>
    <w:pPr>
      <w:tabs>
        <w:tab w:val="center" w:pos="4680"/>
        <w:tab w:val="right" w:pos="9360"/>
      </w:tabs>
      <w:spacing w:after="0" w:line="240" w:lineRule="auto"/>
    </w:pPr>
  </w:style>
  <w:style w:type="character" w:customStyle="1" w:styleId="aff7">
    <w:name w:val="页脚 字符"/>
    <w:basedOn w:val="a2"/>
    <w:link w:val="aff6"/>
    <w:uiPriority w:val="99"/>
    <w:rsid w:val="00B01B0E"/>
    <w:rPr>
      <w:rFonts w:ascii="Verdana" w:hAnsi="Verdana" w:cs="Times New Roman (Body CS)"/>
      <w:color w:val="4D4D4C"/>
      <w:sz w:val="22"/>
      <w14:cntxtAlts/>
    </w:rPr>
  </w:style>
  <w:style w:type="character" w:styleId="aff8">
    <w:name w:val="footnote reference"/>
    <w:aliases w:val="ftref,(Ref. de nota al pie)"/>
    <w:basedOn w:val="a2"/>
    <w:unhideWhenUsed/>
    <w:rsid w:val="00B01B0E"/>
    <w:rPr>
      <w:vertAlign w:val="superscript"/>
    </w:rPr>
  </w:style>
  <w:style w:type="paragraph" w:styleId="aff9">
    <w:name w:val="footnote text"/>
    <w:aliases w:val="ft,DNV-FT"/>
    <w:basedOn w:val="a1"/>
    <w:link w:val="affa"/>
    <w:unhideWhenUsed/>
    <w:rsid w:val="00947B25"/>
    <w:pPr>
      <w:spacing w:after="0" w:line="240" w:lineRule="auto"/>
    </w:pPr>
    <w:rPr>
      <w:sz w:val="16"/>
      <w:szCs w:val="20"/>
    </w:rPr>
  </w:style>
  <w:style w:type="character" w:customStyle="1" w:styleId="affa">
    <w:name w:val="脚注文本 字符"/>
    <w:aliases w:val="ft 字符,DNV-FT 字符"/>
    <w:basedOn w:val="a2"/>
    <w:link w:val="aff9"/>
    <w:rsid w:val="00947B25"/>
    <w:rPr>
      <w:rFonts w:ascii="Verdana" w:hAnsi="Verdana" w:cs="Times New Roman (Body CS)"/>
      <w:color w:val="4D4D4C"/>
      <w:sz w:val="16"/>
      <w:szCs w:val="20"/>
      <w14:cntxtAlts/>
    </w:rPr>
  </w:style>
  <w:style w:type="table" w:styleId="11">
    <w:name w:val="Grid Table 1 Light"/>
    <w:basedOn w:val="a3"/>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2-3">
    <w:name w:val="Grid Table 2 Accent 3"/>
    <w:basedOn w:val="a3"/>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2-4">
    <w:name w:val="Grid Table 2 Accent 4"/>
    <w:basedOn w:val="a3"/>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2-5">
    <w:name w:val="Grid Table 2 Accent 5"/>
    <w:basedOn w:val="a3"/>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3-4">
    <w:name w:val="Grid Table 3 Accent 4"/>
    <w:basedOn w:val="a3"/>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5-3">
    <w:name w:val="Grid Table 5 Dark Accent 3"/>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5-5">
    <w:name w:val="Grid Table 5 Dark Accent 5"/>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61">
    <w:name w:val="Grid Table 6 Colorful"/>
    <w:basedOn w:val="a3"/>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7-3">
    <w:name w:val="Grid Table 7 Colorful Accent 3"/>
    <w:basedOn w:val="a3"/>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7-4">
    <w:name w:val="Grid Table 7 Colorful Accent 4"/>
    <w:basedOn w:val="a3"/>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a3"/>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a3"/>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a3"/>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affb">
    <w:name w:val="Hashtag"/>
    <w:basedOn w:val="af0"/>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affc">
    <w:name w:val="header"/>
    <w:basedOn w:val="a1"/>
    <w:link w:val="affd"/>
    <w:uiPriority w:val="99"/>
    <w:unhideWhenUsed/>
    <w:rsid w:val="00B01B0E"/>
    <w:pPr>
      <w:tabs>
        <w:tab w:val="center" w:pos="4680"/>
        <w:tab w:val="right" w:pos="9360"/>
      </w:tabs>
      <w:spacing w:after="0" w:line="240" w:lineRule="auto"/>
    </w:pPr>
  </w:style>
  <w:style w:type="character" w:customStyle="1" w:styleId="affd">
    <w:name w:val="页眉 字符"/>
    <w:basedOn w:val="a2"/>
    <w:link w:val="affc"/>
    <w:uiPriority w:val="99"/>
    <w:rsid w:val="00B01B0E"/>
    <w:rPr>
      <w:rFonts w:ascii="Verdana" w:hAnsi="Verdana" w:cs="Times New Roman (Body CS)"/>
      <w:color w:val="4D4D4C"/>
      <w:sz w:val="22"/>
      <w14:cntxtAlts/>
    </w:rPr>
  </w:style>
  <w:style w:type="paragraph" w:customStyle="1" w:styleId="TablesHeadingGSCyan">
    <w:name w:val="Tables Heading GS Cyan"/>
    <w:basedOn w:val="a1"/>
    <w:next w:val="a1"/>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2"/>
    <w:link w:val="TablesHeadingGSCyan"/>
    <w:rsid w:val="00B01B0E"/>
    <w:rPr>
      <w:rFonts w:ascii="Verdana" w:hAnsi="Verdana" w:cs="Times New Roman (Body CS)"/>
      <w:caps/>
      <w:color w:val="00B9BD" w:themeColor="accent1"/>
      <w:sz w:val="22"/>
      <w14:cntxtAlts/>
    </w:rPr>
  </w:style>
  <w:style w:type="character" w:styleId="HTML">
    <w:name w:val="HTML Acronym"/>
    <w:basedOn w:val="a2"/>
    <w:uiPriority w:val="99"/>
    <w:semiHidden/>
    <w:unhideWhenUsed/>
    <w:rsid w:val="00B01B0E"/>
  </w:style>
  <w:style w:type="paragraph" w:styleId="HTML0">
    <w:name w:val="HTML Address"/>
    <w:basedOn w:val="a1"/>
    <w:link w:val="HTML1"/>
    <w:uiPriority w:val="99"/>
    <w:semiHidden/>
    <w:unhideWhenUsed/>
    <w:rsid w:val="00B01B0E"/>
    <w:pPr>
      <w:spacing w:after="0" w:line="240" w:lineRule="auto"/>
    </w:pPr>
    <w:rPr>
      <w:i/>
      <w:iCs/>
    </w:rPr>
  </w:style>
  <w:style w:type="character" w:customStyle="1" w:styleId="HTML1">
    <w:name w:val="HTML 地址 字符"/>
    <w:basedOn w:val="a2"/>
    <w:link w:val="HTML0"/>
    <w:uiPriority w:val="99"/>
    <w:semiHidden/>
    <w:rsid w:val="00B01B0E"/>
    <w:rPr>
      <w:rFonts w:ascii="Verdana" w:hAnsi="Verdana" w:cs="Times New Roman (Body CS)"/>
      <w:i/>
      <w:iCs/>
      <w:color w:val="4D4D4C"/>
      <w:sz w:val="22"/>
      <w14:cntxtAlts/>
    </w:rPr>
  </w:style>
  <w:style w:type="character" w:styleId="HTML2">
    <w:name w:val="HTML Cite"/>
    <w:basedOn w:val="a2"/>
    <w:uiPriority w:val="99"/>
    <w:semiHidden/>
    <w:unhideWhenUsed/>
    <w:rsid w:val="00B01B0E"/>
    <w:rPr>
      <w:i/>
      <w:iCs/>
    </w:rPr>
  </w:style>
  <w:style w:type="character" w:styleId="HTML3">
    <w:name w:val="HTML Code"/>
    <w:basedOn w:val="a2"/>
    <w:uiPriority w:val="99"/>
    <w:semiHidden/>
    <w:unhideWhenUsed/>
    <w:rsid w:val="00B01B0E"/>
    <w:rPr>
      <w:rFonts w:asciiTheme="minorHAnsi" w:hAnsiTheme="minorHAnsi" w:cs="Consolas"/>
      <w:sz w:val="20"/>
      <w:szCs w:val="20"/>
    </w:rPr>
  </w:style>
  <w:style w:type="character" w:styleId="HTML4">
    <w:name w:val="HTML Definition"/>
    <w:uiPriority w:val="99"/>
    <w:semiHidden/>
    <w:unhideWhenUsed/>
    <w:rsid w:val="00B01B0E"/>
    <w:rPr>
      <w:i/>
      <w:iCs/>
    </w:rPr>
  </w:style>
  <w:style w:type="character" w:styleId="HTML5">
    <w:name w:val="HTML Keyboard"/>
    <w:basedOn w:val="a2"/>
    <w:uiPriority w:val="99"/>
    <w:semiHidden/>
    <w:unhideWhenUsed/>
    <w:rsid w:val="00B01B0E"/>
    <w:rPr>
      <w:rFonts w:asciiTheme="minorHAnsi" w:hAnsiTheme="minorHAnsi" w:cs="Consolas"/>
      <w:sz w:val="20"/>
      <w:szCs w:val="20"/>
    </w:rPr>
  </w:style>
  <w:style w:type="paragraph" w:styleId="HTML6">
    <w:name w:val="HTML Preformatted"/>
    <w:basedOn w:val="a1"/>
    <w:link w:val="HTML7"/>
    <w:uiPriority w:val="99"/>
    <w:semiHidden/>
    <w:unhideWhenUsed/>
    <w:rsid w:val="00B01B0E"/>
    <w:pPr>
      <w:spacing w:after="0" w:line="240" w:lineRule="auto"/>
    </w:pPr>
    <w:rPr>
      <w:rFonts w:asciiTheme="minorHAnsi" w:hAnsiTheme="minorHAnsi" w:cs="Consolas"/>
      <w:sz w:val="20"/>
      <w:szCs w:val="20"/>
    </w:rPr>
  </w:style>
  <w:style w:type="character" w:customStyle="1" w:styleId="HTML7">
    <w:name w:val="HTML 预设格式 字符"/>
    <w:basedOn w:val="a2"/>
    <w:link w:val="HTML6"/>
    <w:uiPriority w:val="99"/>
    <w:semiHidden/>
    <w:rsid w:val="00B01B0E"/>
    <w:rPr>
      <w:rFonts w:cs="Consolas"/>
      <w:color w:val="4D4D4C"/>
      <w:sz w:val="20"/>
      <w:szCs w:val="20"/>
      <w14:cntxtAlts/>
    </w:rPr>
  </w:style>
  <w:style w:type="character" w:styleId="HTML8">
    <w:name w:val="HTML Sample"/>
    <w:uiPriority w:val="99"/>
    <w:semiHidden/>
    <w:unhideWhenUsed/>
    <w:rsid w:val="00B01B0E"/>
    <w:rPr>
      <w:rFonts w:asciiTheme="minorHAnsi" w:hAnsiTheme="minorHAnsi" w:cs="Consolas"/>
      <w:sz w:val="24"/>
      <w:szCs w:val="24"/>
    </w:rPr>
  </w:style>
  <w:style w:type="character" w:styleId="HTML9">
    <w:name w:val="HTML Typewriter"/>
    <w:uiPriority w:val="99"/>
    <w:semiHidden/>
    <w:unhideWhenUsed/>
    <w:rsid w:val="00B01B0E"/>
    <w:rPr>
      <w:rFonts w:asciiTheme="minorHAnsi" w:hAnsiTheme="minorHAnsi" w:cs="Consolas"/>
      <w:sz w:val="20"/>
      <w:szCs w:val="20"/>
    </w:rPr>
  </w:style>
  <w:style w:type="character" w:styleId="HTMLa">
    <w:name w:val="HTML Variable"/>
    <w:uiPriority w:val="99"/>
    <w:semiHidden/>
    <w:unhideWhenUsed/>
    <w:rsid w:val="00B01B0E"/>
    <w:rPr>
      <w:i/>
      <w:iCs/>
    </w:rPr>
  </w:style>
  <w:style w:type="character" w:styleId="affe">
    <w:name w:val="Hyperlink"/>
    <w:unhideWhenUsed/>
    <w:qFormat/>
    <w:rsid w:val="00B01B0E"/>
    <w:rPr>
      <w:rFonts w:asciiTheme="minorHAnsi" w:hAnsiTheme="minorHAnsi"/>
      <w:color w:val="00B9BD" w:themeColor="hyperlink"/>
      <w:sz w:val="22"/>
      <w:u w:val="single"/>
    </w:rPr>
  </w:style>
  <w:style w:type="paragraph" w:styleId="12">
    <w:name w:val="index 1"/>
    <w:basedOn w:val="a1"/>
    <w:next w:val="a1"/>
    <w:uiPriority w:val="99"/>
    <w:unhideWhenUsed/>
    <w:rsid w:val="00B01B0E"/>
    <w:pPr>
      <w:spacing w:after="0" w:line="240" w:lineRule="auto"/>
      <w:ind w:left="220" w:hanging="220"/>
    </w:pPr>
  </w:style>
  <w:style w:type="paragraph" w:styleId="29">
    <w:name w:val="index 2"/>
    <w:basedOn w:val="a1"/>
    <w:next w:val="a1"/>
    <w:uiPriority w:val="99"/>
    <w:unhideWhenUsed/>
    <w:rsid w:val="00B01B0E"/>
    <w:pPr>
      <w:spacing w:after="0" w:line="240" w:lineRule="auto"/>
      <w:ind w:left="440" w:hanging="220"/>
    </w:pPr>
  </w:style>
  <w:style w:type="paragraph" w:styleId="37">
    <w:name w:val="index 3"/>
    <w:basedOn w:val="a1"/>
    <w:next w:val="a1"/>
    <w:uiPriority w:val="99"/>
    <w:unhideWhenUsed/>
    <w:rsid w:val="00B01B0E"/>
    <w:pPr>
      <w:spacing w:after="0" w:line="240" w:lineRule="auto"/>
      <w:ind w:left="660" w:hanging="220"/>
    </w:pPr>
  </w:style>
  <w:style w:type="paragraph" w:styleId="43">
    <w:name w:val="index 4"/>
    <w:basedOn w:val="a1"/>
    <w:next w:val="a1"/>
    <w:uiPriority w:val="99"/>
    <w:semiHidden/>
    <w:unhideWhenUsed/>
    <w:rsid w:val="00B01B0E"/>
    <w:pPr>
      <w:spacing w:after="0" w:line="240" w:lineRule="auto"/>
      <w:ind w:left="880" w:hanging="220"/>
    </w:pPr>
  </w:style>
  <w:style w:type="paragraph" w:styleId="53">
    <w:name w:val="index 5"/>
    <w:basedOn w:val="a1"/>
    <w:next w:val="a1"/>
    <w:uiPriority w:val="99"/>
    <w:semiHidden/>
    <w:unhideWhenUsed/>
    <w:rsid w:val="00B01B0E"/>
    <w:pPr>
      <w:spacing w:after="0" w:line="240" w:lineRule="auto"/>
      <w:ind w:left="1100" w:hanging="220"/>
    </w:pPr>
  </w:style>
  <w:style w:type="paragraph" w:styleId="71">
    <w:name w:val="index 7"/>
    <w:basedOn w:val="a1"/>
    <w:next w:val="a1"/>
    <w:uiPriority w:val="99"/>
    <w:semiHidden/>
    <w:unhideWhenUsed/>
    <w:rsid w:val="00B01B0E"/>
    <w:pPr>
      <w:spacing w:after="0" w:line="240" w:lineRule="auto"/>
      <w:ind w:left="1540" w:hanging="220"/>
    </w:pPr>
  </w:style>
  <w:style w:type="paragraph" w:styleId="81">
    <w:name w:val="index 8"/>
    <w:basedOn w:val="a1"/>
    <w:next w:val="a1"/>
    <w:uiPriority w:val="99"/>
    <w:semiHidden/>
    <w:unhideWhenUsed/>
    <w:rsid w:val="00B01B0E"/>
    <w:pPr>
      <w:spacing w:after="0" w:line="240" w:lineRule="auto"/>
      <w:ind w:left="1760" w:hanging="220"/>
    </w:pPr>
  </w:style>
  <w:style w:type="paragraph" w:styleId="91">
    <w:name w:val="index 9"/>
    <w:basedOn w:val="a1"/>
    <w:next w:val="a1"/>
    <w:uiPriority w:val="99"/>
    <w:semiHidden/>
    <w:unhideWhenUsed/>
    <w:rsid w:val="00B01B0E"/>
    <w:pPr>
      <w:spacing w:after="0" w:line="240" w:lineRule="auto"/>
      <w:ind w:left="1980" w:hanging="220"/>
    </w:pPr>
  </w:style>
  <w:style w:type="paragraph" w:styleId="afff">
    <w:name w:val="index heading"/>
    <w:basedOn w:val="a1"/>
    <w:next w:val="12"/>
    <w:uiPriority w:val="99"/>
    <w:semiHidden/>
    <w:unhideWhenUsed/>
    <w:rsid w:val="00B01B0E"/>
    <w:rPr>
      <w:rFonts w:asciiTheme="majorHAnsi" w:eastAsiaTheme="majorEastAsia" w:hAnsiTheme="majorHAnsi" w:cstheme="majorBidi"/>
      <w:b/>
      <w:bCs/>
    </w:rPr>
  </w:style>
  <w:style w:type="character" w:styleId="afff0">
    <w:name w:val="Intense Emphasis"/>
    <w:basedOn w:val="a2"/>
    <w:uiPriority w:val="21"/>
    <w:rsid w:val="00B01B0E"/>
    <w:rPr>
      <w:i/>
      <w:iCs/>
      <w:color w:val="00B9BD" w:themeColor="accent1"/>
    </w:rPr>
  </w:style>
  <w:style w:type="paragraph" w:styleId="afff1">
    <w:name w:val="Intense Quote"/>
    <w:basedOn w:val="a1"/>
    <w:next w:val="a1"/>
    <w:link w:val="afff2"/>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afff2">
    <w:name w:val="明显引用 字符"/>
    <w:basedOn w:val="a2"/>
    <w:link w:val="afff1"/>
    <w:uiPriority w:val="30"/>
    <w:rsid w:val="00B01B0E"/>
    <w:rPr>
      <w:rFonts w:ascii="Verdana" w:hAnsi="Verdana" w:cs="Times New Roman (Body CS)"/>
      <w:i/>
      <w:iCs/>
      <w:color w:val="00B9BD" w:themeColor="accent1"/>
      <w:sz w:val="28"/>
      <w14:cntxtAlts/>
    </w:rPr>
  </w:style>
  <w:style w:type="character" w:styleId="afff3">
    <w:name w:val="Intense Reference"/>
    <w:uiPriority w:val="32"/>
    <w:rsid w:val="00B01B0E"/>
    <w:rPr>
      <w:b/>
      <w:bCs/>
      <w:smallCaps/>
      <w:color w:val="00B9BD" w:themeColor="accent1"/>
      <w:spacing w:val="5"/>
    </w:rPr>
  </w:style>
  <w:style w:type="character" w:styleId="afff4">
    <w:name w:val="line number"/>
    <w:basedOn w:val="a2"/>
    <w:uiPriority w:val="99"/>
    <w:semiHidden/>
    <w:unhideWhenUsed/>
    <w:rsid w:val="00B01B0E"/>
    <w:rPr>
      <w:rFonts w:asciiTheme="minorHAnsi" w:hAnsiTheme="minorHAnsi"/>
    </w:rPr>
  </w:style>
  <w:style w:type="paragraph" w:styleId="afff5">
    <w:name w:val="List"/>
    <w:basedOn w:val="a1"/>
    <w:uiPriority w:val="99"/>
    <w:unhideWhenUsed/>
    <w:rsid w:val="00B01B0E"/>
  </w:style>
  <w:style w:type="paragraph" w:styleId="2a">
    <w:name w:val="List 2"/>
    <w:basedOn w:val="a1"/>
    <w:uiPriority w:val="99"/>
    <w:unhideWhenUsed/>
    <w:rsid w:val="00B01B0E"/>
    <w:pPr>
      <w:ind w:left="566" w:hanging="283"/>
    </w:pPr>
  </w:style>
  <w:style w:type="paragraph" w:styleId="38">
    <w:name w:val="List 3"/>
    <w:basedOn w:val="a1"/>
    <w:uiPriority w:val="99"/>
    <w:unhideWhenUsed/>
    <w:rsid w:val="00B01B0E"/>
    <w:pPr>
      <w:ind w:left="849" w:hanging="283"/>
    </w:pPr>
  </w:style>
  <w:style w:type="paragraph" w:styleId="44">
    <w:name w:val="List 4"/>
    <w:basedOn w:val="a1"/>
    <w:uiPriority w:val="99"/>
    <w:unhideWhenUsed/>
    <w:rsid w:val="00B01B0E"/>
    <w:pPr>
      <w:ind w:left="1132" w:hanging="283"/>
    </w:pPr>
  </w:style>
  <w:style w:type="paragraph" w:styleId="54">
    <w:name w:val="List 5"/>
    <w:basedOn w:val="a1"/>
    <w:uiPriority w:val="99"/>
    <w:unhideWhenUsed/>
    <w:rsid w:val="00B01B0E"/>
    <w:pPr>
      <w:ind w:left="1415" w:hanging="283"/>
    </w:pPr>
  </w:style>
  <w:style w:type="paragraph" w:styleId="a0">
    <w:name w:val="List Bullet"/>
    <w:basedOn w:val="a1"/>
    <w:uiPriority w:val="99"/>
    <w:unhideWhenUsed/>
    <w:qFormat/>
    <w:rsid w:val="00B01B0E"/>
    <w:pPr>
      <w:numPr>
        <w:numId w:val="1"/>
      </w:numPr>
      <w:spacing w:after="120"/>
      <w:ind w:left="357" w:hanging="357"/>
    </w:pPr>
  </w:style>
  <w:style w:type="paragraph" w:styleId="20">
    <w:name w:val="List Bullet 2"/>
    <w:basedOn w:val="a1"/>
    <w:uiPriority w:val="99"/>
    <w:unhideWhenUsed/>
    <w:rsid w:val="00B01B0E"/>
    <w:pPr>
      <w:numPr>
        <w:numId w:val="2"/>
      </w:numPr>
      <w:ind w:left="641" w:hanging="357"/>
    </w:pPr>
  </w:style>
  <w:style w:type="paragraph" w:styleId="30">
    <w:name w:val="List Bullet 3"/>
    <w:basedOn w:val="a1"/>
    <w:uiPriority w:val="99"/>
    <w:unhideWhenUsed/>
    <w:rsid w:val="00B01B0E"/>
    <w:pPr>
      <w:numPr>
        <w:numId w:val="3"/>
      </w:numPr>
    </w:pPr>
  </w:style>
  <w:style w:type="paragraph" w:styleId="40">
    <w:name w:val="List Bullet 4"/>
    <w:basedOn w:val="a1"/>
    <w:uiPriority w:val="99"/>
    <w:unhideWhenUsed/>
    <w:rsid w:val="00B01B0E"/>
    <w:pPr>
      <w:numPr>
        <w:numId w:val="4"/>
      </w:numPr>
    </w:pPr>
  </w:style>
  <w:style w:type="paragraph" w:styleId="50">
    <w:name w:val="List Bullet 5"/>
    <w:basedOn w:val="a1"/>
    <w:uiPriority w:val="99"/>
    <w:unhideWhenUsed/>
    <w:rsid w:val="00B01B0E"/>
    <w:pPr>
      <w:numPr>
        <w:numId w:val="5"/>
      </w:numPr>
    </w:pPr>
  </w:style>
  <w:style w:type="paragraph" w:styleId="afff6">
    <w:name w:val="List Continue"/>
    <w:basedOn w:val="a1"/>
    <w:uiPriority w:val="99"/>
    <w:unhideWhenUsed/>
    <w:rsid w:val="00B01B0E"/>
    <w:pPr>
      <w:spacing w:after="120"/>
      <w:ind w:left="283"/>
    </w:pPr>
  </w:style>
  <w:style w:type="paragraph" w:styleId="2b">
    <w:name w:val="List Continue 2"/>
    <w:basedOn w:val="a1"/>
    <w:uiPriority w:val="99"/>
    <w:unhideWhenUsed/>
    <w:rsid w:val="00B01B0E"/>
    <w:pPr>
      <w:spacing w:after="120"/>
      <w:ind w:left="566"/>
    </w:pPr>
  </w:style>
  <w:style w:type="paragraph" w:styleId="39">
    <w:name w:val="List Continue 3"/>
    <w:basedOn w:val="a1"/>
    <w:uiPriority w:val="99"/>
    <w:unhideWhenUsed/>
    <w:rsid w:val="00B01B0E"/>
    <w:pPr>
      <w:spacing w:after="120"/>
      <w:ind w:left="849"/>
    </w:pPr>
  </w:style>
  <w:style w:type="paragraph" w:styleId="45">
    <w:name w:val="List Continue 4"/>
    <w:basedOn w:val="a1"/>
    <w:uiPriority w:val="99"/>
    <w:semiHidden/>
    <w:unhideWhenUsed/>
    <w:rsid w:val="00B01B0E"/>
    <w:pPr>
      <w:spacing w:after="120"/>
      <w:ind w:left="1132"/>
    </w:pPr>
  </w:style>
  <w:style w:type="paragraph" w:styleId="55">
    <w:name w:val="List Continue 5"/>
    <w:basedOn w:val="a1"/>
    <w:uiPriority w:val="99"/>
    <w:semiHidden/>
    <w:unhideWhenUsed/>
    <w:rsid w:val="00B01B0E"/>
    <w:pPr>
      <w:spacing w:after="120"/>
      <w:ind w:left="1415"/>
    </w:pPr>
  </w:style>
  <w:style w:type="paragraph" w:customStyle="1" w:styleId="ListGSBullet">
    <w:name w:val="List GS Bullet"/>
    <w:basedOn w:val="a1"/>
    <w:link w:val="ListGSBulletChar"/>
    <w:qFormat/>
    <w:rsid w:val="00B01B0E"/>
    <w:pPr>
      <w:numPr>
        <w:numId w:val="13"/>
      </w:numPr>
      <w:spacing w:after="120"/>
    </w:pPr>
  </w:style>
  <w:style w:type="character" w:customStyle="1" w:styleId="ListGSBulletChar">
    <w:name w:val="List GS Bullet Char"/>
    <w:basedOn w:val="a2"/>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31"/>
    <w:qFormat/>
    <w:rsid w:val="00991401"/>
    <w:pPr>
      <w:numPr>
        <w:numId w:val="15"/>
      </w:numPr>
    </w:pPr>
  </w:style>
  <w:style w:type="paragraph" w:customStyle="1" w:styleId="H5">
    <w:name w:val="H5"/>
    <w:basedOn w:val="51"/>
    <w:qFormat/>
    <w:rsid w:val="00350D03"/>
    <w:pPr>
      <w:numPr>
        <w:ilvl w:val="1"/>
        <w:numId w:val="15"/>
      </w:numPr>
    </w:pPr>
  </w:style>
  <w:style w:type="paragraph" w:styleId="a">
    <w:name w:val="List Number"/>
    <w:basedOn w:val="a1"/>
    <w:uiPriority w:val="99"/>
    <w:unhideWhenUsed/>
    <w:qFormat/>
    <w:rsid w:val="00B01B0E"/>
    <w:pPr>
      <w:numPr>
        <w:numId w:val="6"/>
      </w:numPr>
    </w:pPr>
  </w:style>
  <w:style w:type="paragraph" w:styleId="2">
    <w:name w:val="List Number 2"/>
    <w:basedOn w:val="a1"/>
    <w:uiPriority w:val="99"/>
    <w:unhideWhenUsed/>
    <w:rsid w:val="00B01B0E"/>
    <w:pPr>
      <w:numPr>
        <w:numId w:val="7"/>
      </w:numPr>
    </w:pPr>
  </w:style>
  <w:style w:type="paragraph" w:styleId="3">
    <w:name w:val="List Number 3"/>
    <w:basedOn w:val="a1"/>
    <w:uiPriority w:val="99"/>
    <w:unhideWhenUsed/>
    <w:rsid w:val="00B01B0E"/>
    <w:pPr>
      <w:numPr>
        <w:numId w:val="8"/>
      </w:numPr>
    </w:pPr>
  </w:style>
  <w:style w:type="paragraph" w:styleId="4">
    <w:name w:val="List Number 4"/>
    <w:basedOn w:val="a1"/>
    <w:uiPriority w:val="99"/>
    <w:unhideWhenUsed/>
    <w:rsid w:val="00B01B0E"/>
    <w:pPr>
      <w:numPr>
        <w:numId w:val="9"/>
      </w:numPr>
    </w:pPr>
  </w:style>
  <w:style w:type="paragraph" w:styleId="5">
    <w:name w:val="List Number 5"/>
    <w:basedOn w:val="a1"/>
    <w:uiPriority w:val="99"/>
    <w:unhideWhenUsed/>
    <w:rsid w:val="00B01B0E"/>
    <w:pPr>
      <w:numPr>
        <w:numId w:val="10"/>
      </w:numPr>
    </w:pPr>
  </w:style>
  <w:style w:type="paragraph" w:styleId="afff7">
    <w:name w:val="List Paragraph"/>
    <w:basedOn w:val="a1"/>
    <w:uiPriority w:val="34"/>
    <w:qFormat/>
    <w:rsid w:val="00B01B0E"/>
    <w:pPr>
      <w:ind w:left="720"/>
    </w:pPr>
  </w:style>
  <w:style w:type="table" w:styleId="13">
    <w:name w:val="List Table 1 Light"/>
    <w:basedOn w:val="a3"/>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1-10">
    <w:name w:val="List Table 1 Light Accent 1"/>
    <w:basedOn w:val="a3"/>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1-2">
    <w:name w:val="List Table 1 Light Accent 2"/>
    <w:basedOn w:val="a3"/>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1-3">
    <w:name w:val="List Table 1 Light Accent 3"/>
    <w:basedOn w:val="a3"/>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1-4">
    <w:name w:val="List Table 1 Light Accent 4"/>
    <w:basedOn w:val="a3"/>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3-1">
    <w:name w:val="List Table 3 Accent 1"/>
    <w:basedOn w:val="a3"/>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3-3">
    <w:name w:val="List Table 3 Accent 3"/>
    <w:basedOn w:val="a3"/>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3-40">
    <w:name w:val="List Table 3 Accent 4"/>
    <w:basedOn w:val="a3"/>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62">
    <w:name w:val="List Table 6 Colorful"/>
    <w:basedOn w:val="a3"/>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6-1">
    <w:name w:val="List Table 6 Colorful Accent 1"/>
    <w:basedOn w:val="a3"/>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6-2">
    <w:name w:val="List Table 6 Colorful Accent 2"/>
    <w:basedOn w:val="a3"/>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6-3">
    <w:name w:val="List Table 6 Colorful Accent 3"/>
    <w:basedOn w:val="a3"/>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6-5">
    <w:name w:val="List Table 6 Colorful Accent 5"/>
    <w:basedOn w:val="a3"/>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72">
    <w:name w:val="List Table 7 Colorful"/>
    <w:basedOn w:val="a3"/>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8">
    <w:name w:val="macro"/>
    <w:link w:val="afff9"/>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afff9">
    <w:name w:val="宏文本 字符"/>
    <w:basedOn w:val="a2"/>
    <w:link w:val="afff8"/>
    <w:uiPriority w:val="99"/>
    <w:rsid w:val="00B01B0E"/>
    <w:rPr>
      <w:rFonts w:ascii="PT Mono" w:hAnsi="PT Mono" w:cs="Consolas"/>
      <w:color w:val="4D4D4C"/>
      <w:sz w:val="20"/>
      <w:szCs w:val="20"/>
      <w14:cntxtAlts/>
    </w:rPr>
  </w:style>
  <w:style w:type="character" w:styleId="afffa">
    <w:name w:val="Mention"/>
    <w:uiPriority w:val="99"/>
    <w:unhideWhenUsed/>
    <w:qFormat/>
    <w:rsid w:val="00B01B0E"/>
    <w:rPr>
      <w:rFonts w:asciiTheme="minorHAnsi" w:hAnsiTheme="minorHAnsi"/>
      <w:color w:val="969696" w:themeColor="text1" w:themeTint="99"/>
      <w:sz w:val="20"/>
      <w:shd w:val="clear" w:color="auto" w:fill="E1DFDD"/>
    </w:rPr>
  </w:style>
  <w:style w:type="paragraph" w:styleId="afffb">
    <w:name w:val="Message Header"/>
    <w:basedOn w:val="a1"/>
    <w:link w:val="afffc"/>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afffc">
    <w:name w:val="信息标题 字符"/>
    <w:basedOn w:val="a2"/>
    <w:link w:val="afffb"/>
    <w:uiPriority w:val="99"/>
    <w:rsid w:val="00B01B0E"/>
    <w:rPr>
      <w:rFonts w:eastAsiaTheme="majorEastAsia" w:cstheme="majorBidi"/>
      <w:color w:val="4D4D4C"/>
      <w:sz w:val="22"/>
      <w:shd w:val="pct10" w:color="00B9BD" w:themeColor="accent1" w:fill="auto"/>
      <w14:cntxtAlts/>
    </w:rPr>
  </w:style>
  <w:style w:type="paragraph" w:styleId="afffd">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afffe">
    <w:name w:val="Normal (Web)"/>
    <w:basedOn w:val="a1"/>
    <w:uiPriority w:val="99"/>
    <w:unhideWhenUsed/>
    <w:rsid w:val="00B01B0E"/>
    <w:rPr>
      <w:rFonts w:asciiTheme="minorHAnsi" w:hAnsiTheme="minorHAnsi" w:cs="Times New Roman"/>
    </w:rPr>
  </w:style>
  <w:style w:type="paragraph" w:styleId="affff">
    <w:name w:val="Normal Indent"/>
    <w:basedOn w:val="a1"/>
    <w:uiPriority w:val="99"/>
    <w:unhideWhenUsed/>
    <w:rsid w:val="00B01B0E"/>
    <w:pPr>
      <w:ind w:left="720"/>
    </w:pPr>
  </w:style>
  <w:style w:type="paragraph" w:styleId="affff0">
    <w:name w:val="Note Heading"/>
    <w:basedOn w:val="a1"/>
    <w:next w:val="a1"/>
    <w:link w:val="affff1"/>
    <w:uiPriority w:val="99"/>
    <w:semiHidden/>
    <w:unhideWhenUsed/>
    <w:rsid w:val="00B01B0E"/>
    <w:pPr>
      <w:spacing w:after="0" w:line="240" w:lineRule="auto"/>
    </w:pPr>
  </w:style>
  <w:style w:type="character" w:customStyle="1" w:styleId="affff1">
    <w:name w:val="注释标题 字符"/>
    <w:basedOn w:val="a2"/>
    <w:link w:val="affff0"/>
    <w:uiPriority w:val="99"/>
    <w:semiHidden/>
    <w:rsid w:val="00B01B0E"/>
    <w:rPr>
      <w:rFonts w:ascii="Verdana" w:hAnsi="Verdana" w:cs="Times New Roman (Body CS)"/>
      <w:color w:val="4D4D4C"/>
      <w:sz w:val="22"/>
      <w14:cntxtAlts/>
    </w:rPr>
  </w:style>
  <w:style w:type="character" w:styleId="affff2">
    <w:name w:val="page number"/>
    <w:basedOn w:val="a2"/>
    <w:uiPriority w:val="99"/>
    <w:unhideWhenUsed/>
    <w:rsid w:val="00B01B0E"/>
    <w:rPr>
      <w:rFonts w:asciiTheme="minorHAnsi" w:hAnsiTheme="minorHAnsi"/>
      <w:sz w:val="20"/>
    </w:rPr>
  </w:style>
  <w:style w:type="character" w:styleId="affff3">
    <w:name w:val="Placeholder Text"/>
    <w:uiPriority w:val="99"/>
    <w:semiHidden/>
    <w:rsid w:val="00B01B0E"/>
    <w:rPr>
      <w:color w:val="808080"/>
    </w:rPr>
  </w:style>
  <w:style w:type="table" w:styleId="14">
    <w:name w:val="Plain Table 1"/>
    <w:basedOn w:val="a3"/>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c">
    <w:name w:val="Plain Table 2"/>
    <w:basedOn w:val="a3"/>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3a">
    <w:name w:val="Plain Table 3"/>
    <w:basedOn w:val="a3"/>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f4">
    <w:name w:val="Plain Text"/>
    <w:basedOn w:val="a1"/>
    <w:link w:val="affff5"/>
    <w:uiPriority w:val="99"/>
    <w:unhideWhenUsed/>
    <w:rsid w:val="00B01B0E"/>
    <w:pPr>
      <w:spacing w:after="0" w:line="240" w:lineRule="auto"/>
    </w:pPr>
    <w:rPr>
      <w:rFonts w:ascii="PT Mono" w:hAnsi="PT Mono" w:cs="Consolas"/>
      <w:sz w:val="21"/>
      <w:szCs w:val="21"/>
    </w:rPr>
  </w:style>
  <w:style w:type="character" w:customStyle="1" w:styleId="affff5">
    <w:name w:val="纯文本 字符"/>
    <w:basedOn w:val="a2"/>
    <w:link w:val="affff4"/>
    <w:uiPriority w:val="99"/>
    <w:rsid w:val="00B01B0E"/>
    <w:rPr>
      <w:rFonts w:ascii="PT Mono" w:hAnsi="PT Mono" w:cs="Consolas"/>
      <w:color w:val="4D4D4C"/>
      <w:sz w:val="21"/>
      <w:szCs w:val="21"/>
      <w14:cntxtAlts/>
    </w:rPr>
  </w:style>
  <w:style w:type="paragraph" w:styleId="affff6">
    <w:name w:val="Quote"/>
    <w:basedOn w:val="afff1"/>
    <w:next w:val="a1"/>
    <w:link w:val="affff7"/>
    <w:uiPriority w:val="29"/>
    <w:qFormat/>
    <w:rsid w:val="00B01B0E"/>
    <w:pPr>
      <w:pBdr>
        <w:left w:val="single" w:sz="36" w:space="10" w:color="969696" w:themeColor="text1" w:themeTint="99"/>
      </w:pBdr>
    </w:pPr>
    <w:rPr>
      <w:color w:val="757171" w:themeColor="background2" w:themeShade="80"/>
    </w:rPr>
  </w:style>
  <w:style w:type="character" w:customStyle="1" w:styleId="affff7">
    <w:name w:val="引用 字符"/>
    <w:basedOn w:val="a2"/>
    <w:link w:val="affff6"/>
    <w:uiPriority w:val="29"/>
    <w:rsid w:val="00B01B0E"/>
    <w:rPr>
      <w:rFonts w:ascii="Verdana" w:hAnsi="Verdana" w:cs="Times New Roman (Body CS)"/>
      <w:i/>
      <w:iCs/>
      <w:color w:val="757171" w:themeColor="background2" w:themeShade="80"/>
      <w:sz w:val="28"/>
      <w14:cntxtAlts/>
    </w:rPr>
  </w:style>
  <w:style w:type="paragraph" w:styleId="affff8">
    <w:name w:val="Salutation"/>
    <w:basedOn w:val="a1"/>
    <w:next w:val="a1"/>
    <w:link w:val="affff9"/>
    <w:uiPriority w:val="99"/>
    <w:unhideWhenUsed/>
    <w:rsid w:val="00B01B0E"/>
  </w:style>
  <w:style w:type="character" w:customStyle="1" w:styleId="affff9">
    <w:name w:val="称呼 字符"/>
    <w:basedOn w:val="a2"/>
    <w:link w:val="affff8"/>
    <w:uiPriority w:val="99"/>
    <w:rsid w:val="00B01B0E"/>
    <w:rPr>
      <w:rFonts w:ascii="Verdana" w:hAnsi="Verdana" w:cs="Times New Roman (Body CS)"/>
      <w:color w:val="4D4D4C"/>
      <w:sz w:val="22"/>
      <w14:cntxtAlts/>
    </w:rPr>
  </w:style>
  <w:style w:type="paragraph" w:styleId="affffa">
    <w:name w:val="Signature"/>
    <w:basedOn w:val="a1"/>
    <w:link w:val="affffb"/>
    <w:uiPriority w:val="99"/>
    <w:unhideWhenUsed/>
    <w:rsid w:val="00B01B0E"/>
    <w:pPr>
      <w:spacing w:after="0" w:line="240" w:lineRule="auto"/>
      <w:ind w:left="4252"/>
    </w:pPr>
  </w:style>
  <w:style w:type="character" w:customStyle="1" w:styleId="affffb">
    <w:name w:val="签名 字符"/>
    <w:basedOn w:val="a2"/>
    <w:link w:val="affff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affffc">
    <w:name w:val="Smart Hyperlink"/>
    <w:uiPriority w:val="99"/>
    <w:unhideWhenUsed/>
    <w:qFormat/>
    <w:rsid w:val="00B01B0E"/>
    <w:rPr>
      <w:rFonts w:asciiTheme="minorHAnsi" w:hAnsiTheme="minorHAnsi"/>
      <w:color w:val="323232" w:themeColor="text2"/>
      <w:sz w:val="22"/>
      <w:u w:val="dotted" w:color="00B9BD" w:themeColor="accent1"/>
    </w:rPr>
  </w:style>
  <w:style w:type="character" w:styleId="affffd">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affffe">
    <w:name w:val="Strong"/>
    <w:uiPriority w:val="22"/>
    <w:qFormat/>
    <w:rsid w:val="00B01B0E"/>
    <w:rPr>
      <w:b/>
      <w:bCs/>
    </w:rPr>
  </w:style>
  <w:style w:type="paragraph" w:styleId="afffff">
    <w:name w:val="Subtitle"/>
    <w:basedOn w:val="a1"/>
    <w:next w:val="a1"/>
    <w:link w:val="afffff0"/>
    <w:uiPriority w:val="11"/>
    <w:rsid w:val="00B01B0E"/>
    <w:pPr>
      <w:numPr>
        <w:ilvl w:val="1"/>
      </w:numPr>
      <w:spacing w:after="160"/>
    </w:pPr>
    <w:rPr>
      <w:rFonts w:asciiTheme="minorHAnsi" w:hAnsiTheme="minorHAnsi" w:cstheme="minorBidi"/>
      <w:color w:val="8E8E8E" w:themeColor="text1" w:themeTint="A5"/>
      <w:spacing w:val="15"/>
      <w:szCs w:val="22"/>
    </w:rPr>
  </w:style>
  <w:style w:type="character" w:customStyle="1" w:styleId="afffff0">
    <w:name w:val="副标题 字符"/>
    <w:basedOn w:val="a2"/>
    <w:link w:val="afffff"/>
    <w:uiPriority w:val="11"/>
    <w:rsid w:val="00B01B0E"/>
    <w:rPr>
      <w:rFonts w:eastAsiaTheme="minorEastAsia"/>
      <w:color w:val="8E8E8E" w:themeColor="text1" w:themeTint="A5"/>
      <w:spacing w:val="15"/>
      <w:sz w:val="22"/>
      <w:szCs w:val="22"/>
      <w14:cntxtAlts/>
    </w:rPr>
  </w:style>
  <w:style w:type="character" w:styleId="afffff1">
    <w:name w:val="Subtle Emphasis"/>
    <w:uiPriority w:val="19"/>
    <w:rsid w:val="00B01B0E"/>
    <w:rPr>
      <w:i/>
      <w:iCs/>
      <w:color w:val="7C7C7C" w:themeColor="text1" w:themeTint="BF"/>
    </w:rPr>
  </w:style>
  <w:style w:type="character" w:styleId="afffff2">
    <w:name w:val="Subtle Reference"/>
    <w:uiPriority w:val="31"/>
    <w:rsid w:val="00B01B0E"/>
    <w:rPr>
      <w:smallCaps/>
      <w:color w:val="8E8E8E" w:themeColor="text1" w:themeTint="A5"/>
    </w:rPr>
  </w:style>
  <w:style w:type="table" w:styleId="afffff3">
    <w:name w:val="Table Grid"/>
    <w:basedOn w:val="a3"/>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4">
    <w:name w:val="Grid Table Light"/>
    <w:basedOn w:val="a3"/>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f5">
    <w:name w:val="table of authorities"/>
    <w:basedOn w:val="a1"/>
    <w:next w:val="a1"/>
    <w:uiPriority w:val="99"/>
    <w:semiHidden/>
    <w:unhideWhenUsed/>
    <w:rsid w:val="00B01B0E"/>
    <w:pPr>
      <w:spacing w:after="0"/>
      <w:ind w:left="220" w:hanging="220"/>
    </w:pPr>
  </w:style>
  <w:style w:type="paragraph" w:styleId="afffff6">
    <w:name w:val="table of figures"/>
    <w:basedOn w:val="a1"/>
    <w:next w:val="a1"/>
    <w:uiPriority w:val="99"/>
    <w:semiHidden/>
    <w:unhideWhenUsed/>
    <w:rsid w:val="00B01B0E"/>
    <w:pPr>
      <w:spacing w:after="0"/>
    </w:pPr>
  </w:style>
  <w:style w:type="paragraph" w:customStyle="1" w:styleId="TablesCellsBody">
    <w:name w:val="Tables Cells Body"/>
    <w:basedOn w:val="a1"/>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a1"/>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afffff7">
    <w:name w:val="toa heading"/>
    <w:basedOn w:val="a1"/>
    <w:next w:val="a1"/>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0"/>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a1"/>
    <w:next w:val="a1"/>
    <w:link w:val="TOC20"/>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a1"/>
    <w:next w:val="a1"/>
    <w:link w:val="TOC30"/>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a1"/>
    <w:next w:val="a1"/>
    <w:uiPriority w:val="39"/>
    <w:semiHidden/>
    <w:unhideWhenUsed/>
    <w:rsid w:val="00B01B0E"/>
    <w:pPr>
      <w:spacing w:after="0"/>
      <w:ind w:left="660"/>
    </w:pPr>
    <w:rPr>
      <w:rFonts w:asciiTheme="minorHAnsi" w:hAnsiTheme="minorHAnsi"/>
      <w:sz w:val="20"/>
      <w:szCs w:val="20"/>
    </w:rPr>
  </w:style>
  <w:style w:type="paragraph" w:styleId="TOC5">
    <w:name w:val="toc 5"/>
    <w:basedOn w:val="a1"/>
    <w:next w:val="a1"/>
    <w:uiPriority w:val="39"/>
    <w:semiHidden/>
    <w:unhideWhenUsed/>
    <w:rsid w:val="00B01B0E"/>
    <w:pPr>
      <w:spacing w:after="0"/>
      <w:ind w:left="880"/>
    </w:pPr>
    <w:rPr>
      <w:rFonts w:asciiTheme="minorHAnsi" w:hAnsiTheme="minorHAnsi"/>
      <w:sz w:val="20"/>
      <w:szCs w:val="20"/>
    </w:rPr>
  </w:style>
  <w:style w:type="paragraph" w:styleId="TOC6">
    <w:name w:val="toc 6"/>
    <w:basedOn w:val="a1"/>
    <w:next w:val="a1"/>
    <w:uiPriority w:val="39"/>
    <w:semiHidden/>
    <w:unhideWhenUsed/>
    <w:rsid w:val="00B01B0E"/>
    <w:pPr>
      <w:spacing w:after="0"/>
      <w:ind w:left="1100"/>
    </w:pPr>
    <w:rPr>
      <w:rFonts w:asciiTheme="minorHAnsi" w:hAnsiTheme="minorHAnsi"/>
      <w:sz w:val="20"/>
      <w:szCs w:val="20"/>
    </w:rPr>
  </w:style>
  <w:style w:type="paragraph" w:styleId="TOC7">
    <w:name w:val="toc 7"/>
    <w:basedOn w:val="a1"/>
    <w:next w:val="a1"/>
    <w:uiPriority w:val="39"/>
    <w:semiHidden/>
    <w:unhideWhenUsed/>
    <w:rsid w:val="00B01B0E"/>
    <w:pPr>
      <w:spacing w:after="0"/>
      <w:ind w:left="1320"/>
    </w:pPr>
    <w:rPr>
      <w:rFonts w:asciiTheme="minorHAnsi" w:hAnsiTheme="minorHAnsi"/>
      <w:sz w:val="20"/>
      <w:szCs w:val="20"/>
    </w:rPr>
  </w:style>
  <w:style w:type="paragraph" w:styleId="TOC8">
    <w:name w:val="toc 8"/>
    <w:basedOn w:val="a1"/>
    <w:next w:val="a1"/>
    <w:uiPriority w:val="39"/>
    <w:semiHidden/>
    <w:unhideWhenUsed/>
    <w:rsid w:val="00B01B0E"/>
    <w:pPr>
      <w:spacing w:after="0"/>
      <w:ind w:left="1540"/>
    </w:pPr>
    <w:rPr>
      <w:rFonts w:asciiTheme="minorHAnsi" w:hAnsiTheme="minorHAnsi"/>
      <w:sz w:val="20"/>
      <w:szCs w:val="20"/>
    </w:rPr>
  </w:style>
  <w:style w:type="paragraph" w:styleId="TOC9">
    <w:name w:val="toc 9"/>
    <w:basedOn w:val="a1"/>
    <w:next w:val="a1"/>
    <w:uiPriority w:val="39"/>
    <w:semiHidden/>
    <w:unhideWhenUsed/>
    <w:rsid w:val="00B01B0E"/>
    <w:pPr>
      <w:spacing w:after="0"/>
      <w:ind w:left="1760"/>
    </w:pPr>
    <w:rPr>
      <w:rFonts w:asciiTheme="minorHAnsi" w:hAnsiTheme="minorHAnsi"/>
      <w:sz w:val="20"/>
      <w:szCs w:val="20"/>
    </w:rPr>
  </w:style>
  <w:style w:type="paragraph" w:styleId="TOC">
    <w:name w:val="TOC Heading"/>
    <w:basedOn w:val="a1"/>
    <w:next w:val="a1"/>
    <w:uiPriority w:val="39"/>
    <w:unhideWhenUsed/>
    <w:rsid w:val="00B01B0E"/>
    <w:pPr>
      <w:spacing w:line="240" w:lineRule="auto"/>
    </w:pPr>
    <w:rPr>
      <w:color w:val="00B9BD" w:themeColor="accent1"/>
      <w:sz w:val="32"/>
    </w:rPr>
  </w:style>
  <w:style w:type="character" w:styleId="afffff8">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a1"/>
    <w:qFormat/>
    <w:rsid w:val="00350D03"/>
    <w:pPr>
      <w:numPr>
        <w:ilvl w:val="2"/>
        <w:numId w:val="15"/>
      </w:numPr>
    </w:pPr>
  </w:style>
  <w:style w:type="character" w:customStyle="1" w:styleId="TOC30">
    <w:name w:val="TOC 3 字符"/>
    <w:basedOn w:val="a2"/>
    <w:link w:val="TOC3"/>
    <w:uiPriority w:val="39"/>
    <w:rsid w:val="00394A4D"/>
    <w:rPr>
      <w:rFonts w:cs="Times New Roman (Body CS)"/>
      <w:caps/>
      <w:noProof/>
      <w:color w:val="626262" w:themeColor="text1" w:themeTint="E6"/>
      <w:sz w:val="20"/>
      <w:szCs w:val="20"/>
      <w14:cntxtAlts/>
    </w:rPr>
  </w:style>
  <w:style w:type="character" w:customStyle="1" w:styleId="TOC10">
    <w:name w:val="TOC 1 字符"/>
    <w:basedOn w:val="a2"/>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0">
    <w:name w:val="TOC 2 字符"/>
    <w:basedOn w:val="a2"/>
    <w:link w:val="TOC2"/>
    <w:uiPriority w:val="39"/>
    <w:rsid w:val="00394A4D"/>
    <w:rPr>
      <w:rFonts w:cs="Times New Roman (Body CS)"/>
      <w:bCs/>
      <w:color w:val="626262" w:themeColor="text1" w:themeTint="E6"/>
      <w:sz w:val="20"/>
      <w:szCs w:val="22"/>
      <w14:cntxtAlts/>
    </w:rPr>
  </w:style>
  <w:style w:type="table" w:styleId="5-1">
    <w:name w:val="Grid Table 5 Dark Accent 1"/>
    <w:basedOn w:val="a3"/>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56">
    <w:name w:val="Grid Table 5 Dark"/>
    <w:basedOn w:val="a3"/>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4-3">
    <w:name w:val="Grid Table 4 Accent 3"/>
    <w:basedOn w:val="a3"/>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5-2">
    <w:name w:val="Grid Table 5 Dark Accent 2"/>
    <w:basedOn w:val="a3"/>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a1"/>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51"/>
    <w:next w:val="Default"/>
    <w:autoRedefine/>
    <w:rsid w:val="00B01408"/>
    <w:pPr>
      <w:numPr>
        <w:ilvl w:val="4"/>
        <w:numId w:val="29"/>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a1"/>
    <w:rsid w:val="00B01408"/>
    <w:pPr>
      <w:numPr>
        <w:ilvl w:val="2"/>
        <w:numId w:val="29"/>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styleId="4-1">
    <w:name w:val="Grid Table 4 Accent 1"/>
    <w:basedOn w:val="a3"/>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a1"/>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SectionTitle">
    <w:name w:val="Section Title"/>
    <w:basedOn w:val="a1"/>
    <w:next w:val="SectionList"/>
    <w:rsid w:val="009219C4"/>
    <w:pPr>
      <w:spacing w:before="240" w:after="120"/>
      <w:contextualSpacing w:val="0"/>
    </w:pPr>
    <w:rPr>
      <w:rFonts w:asciiTheme="majorHAnsi" w:eastAsia="Times New Roman" w:hAnsiTheme="majorHAnsi" w:cs="Arial"/>
      <w:color w:val="auto"/>
      <w:sz w:val="28"/>
      <w:szCs w:val="22"/>
      <w:lang w:val="en-GB" w:eastAsia="en-GB"/>
      <w14:cntxtAlts w14:val="0"/>
    </w:rPr>
  </w:style>
  <w:style w:type="numbering" w:customStyle="1" w:styleId="SDMFootnoteList">
    <w:name w:val="SDMFootnoteList"/>
    <w:uiPriority w:val="99"/>
    <w:rsid w:val="00EF3AEA"/>
    <w:pPr>
      <w:numPr>
        <w:numId w:val="33"/>
      </w:numPr>
    </w:pPr>
  </w:style>
  <w:style w:type="paragraph" w:customStyle="1" w:styleId="src">
    <w:name w:val="src"/>
    <w:basedOn w:val="a1"/>
    <w:rsid w:val="005D137D"/>
    <w:pPr>
      <w:spacing w:before="100" w:beforeAutospacing="1" w:after="100" w:afterAutospacing="1" w:line="240" w:lineRule="auto"/>
      <w:contextualSpacing w:val="0"/>
    </w:pPr>
    <w:rPr>
      <w:rFonts w:ascii="宋体" w:eastAsia="宋体" w:hAnsi="宋体" w:cs="宋体"/>
      <w:color w:val="auto"/>
      <w:sz w:val="24"/>
      <w:lang w:eastAsia="zh-CN"/>
      <w14:cntxtAlts w14:val="0"/>
    </w:rPr>
  </w:style>
  <w:style w:type="paragraph" w:customStyle="1" w:styleId="Tablecustom">
    <w:name w:val="Table custom"/>
    <w:basedOn w:val="a1"/>
    <w:link w:val="TablecustomChar"/>
    <w:rsid w:val="00366945"/>
    <w:pPr>
      <w:spacing w:after="0" w:line="288" w:lineRule="auto"/>
      <w:contextualSpacing w:val="0"/>
    </w:pPr>
    <w:rPr>
      <w:rFonts w:ascii="Arial" w:eastAsia="宋体" w:hAnsi="Arial" w:cs="Arial"/>
      <w:b/>
      <w:bCs/>
      <w:color w:val="auto"/>
      <w:sz w:val="18"/>
      <w:szCs w:val="16"/>
      <w:lang w:val="en-GB" w:eastAsia="zh-CN"/>
      <w14:cntxtAlts w14:val="0"/>
    </w:rPr>
  </w:style>
  <w:style w:type="character" w:customStyle="1" w:styleId="TablecustomChar">
    <w:name w:val="Table custom Char"/>
    <w:link w:val="Tablecustom"/>
    <w:rsid w:val="00366945"/>
    <w:rPr>
      <w:rFonts w:ascii="Arial" w:eastAsia="宋体" w:hAnsi="Arial" w:cs="Arial"/>
      <w:b/>
      <w:bCs/>
      <w:sz w:val="18"/>
      <w:szCs w:val="16"/>
      <w:lang w:val="en-GB" w:eastAsia="zh-CN"/>
    </w:rPr>
  </w:style>
  <w:style w:type="character" w:customStyle="1" w:styleId="apple-converted-space">
    <w:name w:val="apple-converted-space"/>
    <w:basedOn w:val="a2"/>
    <w:rsid w:val="003E0F22"/>
  </w:style>
  <w:style w:type="character" w:customStyle="1" w:styleId="tran">
    <w:name w:val="tran"/>
    <w:basedOn w:val="a2"/>
    <w:rsid w:val="00445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1271">
      <w:bodyDiv w:val="1"/>
      <w:marLeft w:val="0"/>
      <w:marRight w:val="0"/>
      <w:marTop w:val="0"/>
      <w:marBottom w:val="0"/>
      <w:divBdr>
        <w:top w:val="none" w:sz="0" w:space="0" w:color="auto"/>
        <w:left w:val="none" w:sz="0" w:space="0" w:color="auto"/>
        <w:bottom w:val="none" w:sz="0" w:space="0" w:color="auto"/>
        <w:right w:val="none" w:sz="0" w:space="0" w:color="auto"/>
      </w:divBdr>
    </w:div>
    <w:div w:id="74978333">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92158063">
      <w:bodyDiv w:val="1"/>
      <w:marLeft w:val="0"/>
      <w:marRight w:val="0"/>
      <w:marTop w:val="0"/>
      <w:marBottom w:val="0"/>
      <w:divBdr>
        <w:top w:val="none" w:sz="0" w:space="0" w:color="auto"/>
        <w:left w:val="none" w:sz="0" w:space="0" w:color="auto"/>
        <w:bottom w:val="none" w:sz="0" w:space="0" w:color="auto"/>
        <w:right w:val="none" w:sz="0" w:space="0" w:color="auto"/>
      </w:divBdr>
    </w:div>
    <w:div w:id="193924647">
      <w:bodyDiv w:val="1"/>
      <w:marLeft w:val="0"/>
      <w:marRight w:val="0"/>
      <w:marTop w:val="0"/>
      <w:marBottom w:val="0"/>
      <w:divBdr>
        <w:top w:val="none" w:sz="0" w:space="0" w:color="auto"/>
        <w:left w:val="none" w:sz="0" w:space="0" w:color="auto"/>
        <w:bottom w:val="none" w:sz="0" w:space="0" w:color="auto"/>
        <w:right w:val="none" w:sz="0" w:space="0" w:color="auto"/>
      </w:divBdr>
    </w:div>
    <w:div w:id="264044946">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84057157">
      <w:bodyDiv w:val="1"/>
      <w:marLeft w:val="0"/>
      <w:marRight w:val="0"/>
      <w:marTop w:val="0"/>
      <w:marBottom w:val="0"/>
      <w:divBdr>
        <w:top w:val="none" w:sz="0" w:space="0" w:color="auto"/>
        <w:left w:val="none" w:sz="0" w:space="0" w:color="auto"/>
        <w:bottom w:val="none" w:sz="0" w:space="0" w:color="auto"/>
        <w:right w:val="none" w:sz="0" w:space="0" w:color="auto"/>
      </w:divBdr>
    </w:div>
    <w:div w:id="487483187">
      <w:bodyDiv w:val="1"/>
      <w:marLeft w:val="0"/>
      <w:marRight w:val="0"/>
      <w:marTop w:val="0"/>
      <w:marBottom w:val="0"/>
      <w:divBdr>
        <w:top w:val="none" w:sz="0" w:space="0" w:color="auto"/>
        <w:left w:val="none" w:sz="0" w:space="0" w:color="auto"/>
        <w:bottom w:val="none" w:sz="0" w:space="0" w:color="auto"/>
        <w:right w:val="none" w:sz="0" w:space="0" w:color="auto"/>
      </w:divBdr>
    </w:div>
    <w:div w:id="547911427">
      <w:bodyDiv w:val="1"/>
      <w:marLeft w:val="0"/>
      <w:marRight w:val="0"/>
      <w:marTop w:val="0"/>
      <w:marBottom w:val="0"/>
      <w:divBdr>
        <w:top w:val="none" w:sz="0" w:space="0" w:color="auto"/>
        <w:left w:val="none" w:sz="0" w:space="0" w:color="auto"/>
        <w:bottom w:val="none" w:sz="0" w:space="0" w:color="auto"/>
        <w:right w:val="none" w:sz="0" w:space="0" w:color="auto"/>
      </w:divBdr>
    </w:div>
    <w:div w:id="630749131">
      <w:bodyDiv w:val="1"/>
      <w:marLeft w:val="0"/>
      <w:marRight w:val="0"/>
      <w:marTop w:val="0"/>
      <w:marBottom w:val="0"/>
      <w:divBdr>
        <w:top w:val="none" w:sz="0" w:space="0" w:color="auto"/>
        <w:left w:val="none" w:sz="0" w:space="0" w:color="auto"/>
        <w:bottom w:val="none" w:sz="0" w:space="0" w:color="auto"/>
        <w:right w:val="none" w:sz="0" w:space="0" w:color="auto"/>
      </w:divBdr>
    </w:div>
    <w:div w:id="670109845">
      <w:bodyDiv w:val="1"/>
      <w:marLeft w:val="0"/>
      <w:marRight w:val="0"/>
      <w:marTop w:val="0"/>
      <w:marBottom w:val="0"/>
      <w:divBdr>
        <w:top w:val="none" w:sz="0" w:space="0" w:color="auto"/>
        <w:left w:val="none" w:sz="0" w:space="0" w:color="auto"/>
        <w:bottom w:val="none" w:sz="0" w:space="0" w:color="auto"/>
        <w:right w:val="none" w:sz="0" w:space="0" w:color="auto"/>
      </w:divBdr>
    </w:div>
    <w:div w:id="679896415">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834688974">
      <w:bodyDiv w:val="1"/>
      <w:marLeft w:val="0"/>
      <w:marRight w:val="0"/>
      <w:marTop w:val="0"/>
      <w:marBottom w:val="0"/>
      <w:divBdr>
        <w:top w:val="none" w:sz="0" w:space="0" w:color="auto"/>
        <w:left w:val="none" w:sz="0" w:space="0" w:color="auto"/>
        <w:bottom w:val="none" w:sz="0" w:space="0" w:color="auto"/>
        <w:right w:val="none" w:sz="0" w:space="0" w:color="auto"/>
      </w:divBdr>
    </w:div>
    <w:div w:id="877279623">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265531997">
      <w:bodyDiv w:val="1"/>
      <w:marLeft w:val="0"/>
      <w:marRight w:val="0"/>
      <w:marTop w:val="0"/>
      <w:marBottom w:val="0"/>
      <w:divBdr>
        <w:top w:val="none" w:sz="0" w:space="0" w:color="auto"/>
        <w:left w:val="none" w:sz="0" w:space="0" w:color="auto"/>
        <w:bottom w:val="none" w:sz="0" w:space="0" w:color="auto"/>
        <w:right w:val="none" w:sz="0" w:space="0" w:color="auto"/>
      </w:divBdr>
    </w:div>
    <w:div w:id="1300453433">
      <w:bodyDiv w:val="1"/>
      <w:marLeft w:val="0"/>
      <w:marRight w:val="0"/>
      <w:marTop w:val="0"/>
      <w:marBottom w:val="0"/>
      <w:divBdr>
        <w:top w:val="none" w:sz="0" w:space="0" w:color="auto"/>
        <w:left w:val="none" w:sz="0" w:space="0" w:color="auto"/>
        <w:bottom w:val="none" w:sz="0" w:space="0" w:color="auto"/>
        <w:right w:val="none" w:sz="0" w:space="0" w:color="auto"/>
      </w:divBdr>
    </w:div>
    <w:div w:id="1332179153">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54103">
      <w:bodyDiv w:val="1"/>
      <w:marLeft w:val="0"/>
      <w:marRight w:val="0"/>
      <w:marTop w:val="0"/>
      <w:marBottom w:val="0"/>
      <w:divBdr>
        <w:top w:val="none" w:sz="0" w:space="0" w:color="auto"/>
        <w:left w:val="none" w:sz="0" w:space="0" w:color="auto"/>
        <w:bottom w:val="none" w:sz="0" w:space="0" w:color="auto"/>
        <w:right w:val="none" w:sz="0" w:space="0" w:color="auto"/>
      </w:divBdr>
    </w:div>
    <w:div w:id="1430857672">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522624456">
      <w:bodyDiv w:val="1"/>
      <w:marLeft w:val="0"/>
      <w:marRight w:val="0"/>
      <w:marTop w:val="0"/>
      <w:marBottom w:val="0"/>
      <w:divBdr>
        <w:top w:val="none" w:sz="0" w:space="0" w:color="auto"/>
        <w:left w:val="none" w:sz="0" w:space="0" w:color="auto"/>
        <w:bottom w:val="none" w:sz="0" w:space="0" w:color="auto"/>
        <w:right w:val="none" w:sz="0" w:space="0" w:color="auto"/>
      </w:divBdr>
    </w:div>
    <w:div w:id="1611013243">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733387795">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47303203">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62805561">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40934736">
      <w:bodyDiv w:val="1"/>
      <w:marLeft w:val="0"/>
      <w:marRight w:val="0"/>
      <w:marTop w:val="0"/>
      <w:marBottom w:val="0"/>
      <w:divBdr>
        <w:top w:val="none" w:sz="0" w:space="0" w:color="auto"/>
        <w:left w:val="none" w:sz="0" w:space="0" w:color="auto"/>
        <w:bottom w:val="none" w:sz="0" w:space="0" w:color="auto"/>
        <w:right w:val="none" w:sz="0" w:space="0" w:color="auto"/>
      </w:divBdr>
    </w:div>
    <w:div w:id="2084519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help@goldstandard.org" TargetMode="External"/><Relationship Id="rId26" Type="http://schemas.openxmlformats.org/officeDocument/2006/relationships/hyperlink" Target="https://globalgoals.goldstandard.org/glossar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package" Target="embeddings/Microsoft_Visio_Drawing.vsdx"/><Relationship Id="rId25" Type="http://schemas.openxmlformats.org/officeDocument/2006/relationships/hyperlink" Target="https://globalgoals.goldstandard.org/standards/TGuide-PreReview_V1.2-Project-Design-Document.pdf" TargetMode="Externa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eader" Target="header2.xml"/><Relationship Id="rId29" Type="http://schemas.openxmlformats.org/officeDocument/2006/relationships/hyperlink" Target="mailto:shulan.tu@profitcarbo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reReview_V1.2-Project-Design-Document.pdf"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file:///C:\Users\Joanna\AppData\Roaming\Microsoft\Word\www.profitcarbon.com"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hyperlink" Target="mailto:shulan.tu@profitcarbon.com" TargetMode="External"/><Relationship Id="rId30" Type="http://schemas.openxmlformats.org/officeDocument/2006/relationships/hyperlink" Target="https://globalgoals.goldstandard.org/standards/TGuide-PreReview_V1.2-Project-Design-Document.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emf"/></Relationships>
</file>

<file path=word/_rels/footer3.xml.rels><?xml version="1.0" encoding="UTF-8" standalone="yes"?>
<Relationships xmlns="http://schemas.openxmlformats.org/package/2006/relationships"><Relationship Id="rId3" Type="http://schemas.openxmlformats.org/officeDocument/2006/relationships/image" Target="media/image11.emf"/><Relationship Id="rId2" Type="http://schemas.openxmlformats.org/officeDocument/2006/relationships/image" Target="media/image7.emf"/><Relationship Id="rId1" Type="http://schemas.openxmlformats.org/officeDocument/2006/relationships/image" Target="media/image10.emf"/></Relationships>
</file>

<file path=word/_rels/footnotes.xml.rels><?xml version="1.0" encoding="UTF-8" standalone="yes"?>
<Relationships xmlns="http://schemas.openxmlformats.org/package/2006/relationships"><Relationship Id="rId3" Type="http://schemas.openxmlformats.org/officeDocument/2006/relationships/hyperlink" Target="http://jxf.jiangxi.gov.cn/art/2020/7/24/art_39212_2648549.html" TargetMode="External"/><Relationship Id="rId2" Type="http://schemas.openxmlformats.org/officeDocument/2006/relationships/hyperlink" Target="https://www.creditchina.gov.cn/xinyongxinxixiangqing/xyDetail.html?searchState=1&amp;entityType=1&amp;keyword=%E4%B8%8A%E6%B5%B7%E7%9B%88%E7%A2%B3%E7%8E%AF%E5%A2%83%E8%83%BD%E6%BA%90%E7%A7%91%E6%8A%80%E6%9C%89%E9%99%90%E5%85%AC%E5%8F%B8&amp;uuid=f314d8d01428b2cab58f6afd8d5f3d69&amp;tyshxydm=91310115301334442X" TargetMode="External"/><Relationship Id="rId1" Type="http://schemas.openxmlformats.org/officeDocument/2006/relationships/hyperlink" Target="http://www.moa.gov.cn/nybgb/2017/dbq/201801/t20180103_6134011.htm" TargetMode="External"/><Relationship Id="rId5" Type="http://schemas.openxmlformats.org/officeDocument/2006/relationships/hyperlink" Target="http://www.npc.gov.cn/zgrdw/npc/xinwen/2019-01/07/content_2070261.htm" TargetMode="External"/><Relationship Id="rId4" Type="http://schemas.openxmlformats.org/officeDocument/2006/relationships/hyperlink" Target="http://www.zhengbang.com/"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8.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9.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2.xml><?xml version="1.0" encoding="utf-8"?>
<ds:datastoreItem xmlns:ds="http://schemas.openxmlformats.org/officeDocument/2006/customXml" ds:itemID="{CEF0AEA1-04B7-46F7-8597-6E912AF3A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customXml/itemProps4.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27021</Words>
  <Characters>154021</Characters>
  <Application>Microsoft Office Word</Application>
  <DocSecurity>0</DocSecurity>
  <Lines>1283</Lines>
  <Paragraphs>361</Paragraphs>
  <ScaleCrop>false</ScaleCrop>
  <HeadingPairs>
    <vt:vector size="2" baseType="variant">
      <vt:variant>
        <vt:lpstr>Title</vt:lpstr>
      </vt:variant>
      <vt:variant>
        <vt:i4>1</vt:i4>
      </vt:variant>
    </vt:vector>
  </HeadingPairs>
  <TitlesOfParts>
    <vt:vector size="1" baseType="lpstr">
      <vt:lpstr>TEMPLATE- T-PreReview_V1.2-Project-Design-Document</vt:lpstr>
    </vt:vector>
  </TitlesOfParts>
  <Manager/>
  <Company/>
  <LinksUpToDate>false</LinksUpToDate>
  <CharactersWithSpaces>180681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T-PreReview_V1.2-Project-Design-Document</dc:title>
  <dc:subject/>
  <dc:creator>Gold Standard</dc:creator>
  <cp:keywords/>
  <dc:description/>
  <cp:lastModifiedBy>Joanna87</cp:lastModifiedBy>
  <cp:revision>99</cp:revision>
  <cp:lastPrinted>2017-11-02T02:38:00Z</cp:lastPrinted>
  <dcterms:created xsi:type="dcterms:W3CDTF">2021-06-23T01:18:00Z</dcterms:created>
  <dcterms:modified xsi:type="dcterms:W3CDTF">2021-06-28T01:49:00Z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